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5" w:rsidRPr="008E0AFB" w:rsidRDefault="005820C5" w:rsidP="005820C5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5820C5" w:rsidRPr="008E0AFB" w:rsidRDefault="005820C5" w:rsidP="005820C5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5820C5" w:rsidRPr="008E0AFB" w:rsidRDefault="005820C5" w:rsidP="005820C5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5820C5" w:rsidRPr="008E0AFB" w:rsidRDefault="005820C5" w:rsidP="005820C5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5820C5" w:rsidRPr="008E0AFB" w:rsidRDefault="005820C5" w:rsidP="005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0C5" w:rsidRPr="008E0AFB" w:rsidRDefault="005820C5" w:rsidP="0058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20C5" w:rsidRPr="008E0AFB" w:rsidRDefault="005820C5" w:rsidP="0058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11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2C1DB1" w:rsidRPr="00086788" w:rsidRDefault="002C1DB1" w:rsidP="002C1DB1">
      <w:pPr>
        <w:ind w:right="4194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2C1DB1" w:rsidRPr="00086788" w:rsidRDefault="002C1DB1" w:rsidP="005820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78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от 27.07.2010 № 210-ФЗ «</w:t>
      </w:r>
      <w:proofErr w:type="gramStart"/>
      <w:r w:rsidRPr="00086788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086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6788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Интернет», руководствуясь ст. 30 Устава муниципального образования «Веселовское сельское поселение», Администрация Веселовского  сельского поселения</w:t>
      </w:r>
      <w:proofErr w:type="gramEnd"/>
    </w:p>
    <w:p w:rsidR="002C1DB1" w:rsidRPr="00086788" w:rsidRDefault="002C1DB1" w:rsidP="002C1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7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C1DB1" w:rsidRPr="00086788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участков)», согласно приложению.</w:t>
      </w:r>
    </w:p>
    <w:p w:rsidR="002C1DB1" w:rsidRPr="00086788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2.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086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DB1" w:rsidRPr="00086788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7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1DB1" w:rsidRPr="00086788" w:rsidRDefault="002C1DB1" w:rsidP="002C1D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C1DB1" w:rsidRPr="00086788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Н.И. Кирилова</w:t>
      </w:r>
    </w:p>
    <w:p w:rsidR="005820C5" w:rsidRPr="005E38AD" w:rsidRDefault="005820C5" w:rsidP="005820C5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E38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38A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C1DB1" w:rsidRPr="005820C5" w:rsidRDefault="002C1DB1" w:rsidP="002C1DB1">
      <w:pPr>
        <w:tabs>
          <w:tab w:val="left" w:pos="4678"/>
          <w:tab w:val="left" w:pos="4820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2C1DB1" w:rsidRPr="005820C5" w:rsidRDefault="002C1DB1" w:rsidP="002C1D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0C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2C1DB1" w:rsidRPr="005820C5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820C5">
        <w:rPr>
          <w:rFonts w:ascii="Times New Roman" w:hAnsi="Times New Roman" w:cs="Times New Roman"/>
          <w:sz w:val="28"/>
          <w:szCs w:val="28"/>
        </w:rPr>
        <w:t>заключению дополнительных соглашений к договорам аренды объектов муниципальной собственности (за исключением земельных участков) (далее - муниципальная услуга) разработан в целях повышения качества исполнения и доступности результата предоставления  муниципальной услуги, создания комфортных условий для 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2. Круг заявителей</w:t>
      </w:r>
    </w:p>
    <w:p w:rsidR="002C1DB1" w:rsidRPr="005820C5" w:rsidRDefault="002C1DB1" w:rsidP="002C1DB1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являются:</w:t>
      </w:r>
    </w:p>
    <w:p w:rsidR="002C1DB1" w:rsidRPr="005820C5" w:rsidRDefault="002C1DB1" w:rsidP="002C1D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 их территориальных органов, органов местного самоуправления) либо их уполномоченные представители, обратившиеся в орган,   предоставляющий муниципальную услугу, с запросом о предоставлении  муниципальной услуги, выраженным в устной, письменной или электронной форме.</w:t>
      </w:r>
    </w:p>
    <w:p w:rsidR="002C1DB1" w:rsidRPr="005820C5" w:rsidRDefault="002C1DB1" w:rsidP="002C1DB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Информирование о предоставлении муниципальной услуги осуществляется специалистами: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Администрации Веселовского сельского поселения Дубовского района Ростовской области (далее Администрация);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2C1DB1" w:rsidRPr="005820C5" w:rsidRDefault="002C1DB1" w:rsidP="002C1D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в открытой и доступной форме на официальном сайте Администрации </w:t>
      </w:r>
      <w:r w:rsidRPr="005820C5">
        <w:rPr>
          <w:rFonts w:ascii="Times New Roman" w:hAnsi="Times New Roman" w:cs="Times New Roman"/>
          <w:iCs/>
          <w:sz w:val="28"/>
          <w:szCs w:val="28"/>
        </w:rPr>
        <w:lastRenderedPageBreak/>
        <w:t>Веселовского  сельского поселения Дубовского района</w:t>
      </w:r>
      <w:r w:rsidRPr="005820C5">
        <w:rPr>
          <w:rFonts w:ascii="Times New Roman" w:hAnsi="Times New Roman" w:cs="Times New Roman"/>
          <w:sz w:val="28"/>
          <w:szCs w:val="28"/>
        </w:rPr>
        <w:t xml:space="preserve"> (http://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20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veselovskay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2C1DB1" w:rsidRPr="005820C5" w:rsidRDefault="002C1DB1" w:rsidP="002C1DB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органов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местного самоуправления Веселовского сельского поселения Дубовского района, предоставляющих муниципальную услугу,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 xml:space="preserve">Информация о месте нахождения и графике работы Администрации Веселовского сельского поселения </w:t>
      </w:r>
      <w:proofErr w:type="spellStart"/>
      <w:r w:rsidRPr="005820C5">
        <w:rPr>
          <w:rFonts w:ascii="Times New Roman" w:hAnsi="Times New Roman" w:cs="Times New Roman"/>
          <w:i/>
          <w:sz w:val="28"/>
          <w:szCs w:val="28"/>
        </w:rPr>
        <w:t>Дубовскогоо</w:t>
      </w:r>
      <w:proofErr w:type="spellEnd"/>
      <w:r w:rsidRPr="005820C5">
        <w:rPr>
          <w:rFonts w:ascii="Times New Roman" w:hAnsi="Times New Roman" w:cs="Times New Roman"/>
          <w:i/>
          <w:sz w:val="28"/>
          <w:szCs w:val="28"/>
        </w:rPr>
        <w:t xml:space="preserve"> района Ростовской области</w:t>
      </w:r>
    </w:p>
    <w:p w:rsidR="002C1DB1" w:rsidRPr="005820C5" w:rsidRDefault="002C1DB1" w:rsidP="002C1DB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Юридический адрес: 347422, Ростовская область, </w:t>
      </w:r>
      <w:r w:rsidRPr="005820C5">
        <w:rPr>
          <w:rFonts w:ascii="Times New Roman" w:hAnsi="Times New Roman" w:cs="Times New Roman"/>
          <w:iCs/>
          <w:sz w:val="28"/>
          <w:szCs w:val="28"/>
        </w:rPr>
        <w:t>Дубовский район</w:t>
      </w:r>
      <w:r w:rsidRPr="005820C5">
        <w:rPr>
          <w:rFonts w:ascii="Times New Roman" w:hAnsi="Times New Roman" w:cs="Times New Roman"/>
          <w:sz w:val="28"/>
          <w:szCs w:val="28"/>
        </w:rPr>
        <w:t>, х. Весёлый, ул. Октябрьская 40</w:t>
      </w:r>
    </w:p>
    <w:p w:rsidR="002C1DB1" w:rsidRPr="005820C5" w:rsidRDefault="002C1DB1" w:rsidP="002C1DB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58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5820C5">
          <w:rPr>
            <w:rStyle w:val="a4"/>
            <w:rFonts w:ascii="Times New Roman" w:hAnsi="Times New Roman" w:cs="Times New Roman"/>
            <w:sz w:val="28"/>
            <w:szCs w:val="28"/>
          </w:rPr>
          <w:t>09095@</w:t>
        </w:r>
        <w:r w:rsidRPr="0058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5820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8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Телефон  8 (86377) 54-3-17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5820C5">
        <w:rPr>
          <w:rFonts w:ascii="Times New Roman" w:hAnsi="Times New Roman" w:cs="Times New Roman"/>
          <w:sz w:val="28"/>
          <w:szCs w:val="28"/>
        </w:rPr>
        <w:tab/>
        <w:t xml:space="preserve">понедельник – пятница с 8.00 до 16.00. 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Приемные дни: вторник, четверг с 9.00 до 16.00. Перерыв с 12.00 до 13.00 </w:t>
      </w:r>
    </w:p>
    <w:p w:rsidR="002C1DB1" w:rsidRPr="005820C5" w:rsidRDefault="002C1DB1" w:rsidP="002C1DB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3.2. Порядок получения информации заявителями по вопросам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услуг, необходимых и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обязательных для предоставления муниципальных услуг, сведений о ходе предоставления указанных услуг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Консультирование граждан о порядке предоставления муниципальной услуги может осуществляться: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телефонам Администрации;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в соответствии с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поступившим запросом предоставляют информацию: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принятом по конкретному заявлению решении.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2C1DB1" w:rsidRPr="005820C5" w:rsidRDefault="002C1DB1" w:rsidP="002C1DB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20C5">
        <w:rPr>
          <w:rFonts w:ascii="Times New Roman" w:hAnsi="Times New Roman"/>
          <w:sz w:val="28"/>
          <w:szCs w:val="28"/>
        </w:rPr>
        <w:t xml:space="preserve">    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3.3. Порядок, форма и место размещения информации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осуществляется в форме: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информационных материалов, размещенных на официальном сайте Администрации (http://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2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veselovskay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0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.) 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Информационные материалы включают в себя: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образец заявления и перечень документов, необходимых для предоставления 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адреса места нахождения Администрации, контактные телефоны, адреса электронной почты;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2C1DB1" w:rsidRPr="005820C5" w:rsidRDefault="002C1DB1" w:rsidP="002C1DB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основания для прекращения и приостановления предоставления муниципальной услуги.</w:t>
      </w:r>
    </w:p>
    <w:p w:rsidR="002C1DB1" w:rsidRPr="005820C5" w:rsidRDefault="002C1DB1" w:rsidP="005820C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r w:rsidR="005820C5">
        <w:rPr>
          <w:rFonts w:ascii="Times New Roman" w:hAnsi="Times New Roman" w:cs="Times New Roman"/>
          <w:sz w:val="28"/>
          <w:szCs w:val="28"/>
        </w:rPr>
        <w:tab/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Наименование муниципальной услуги - «Заключение дополнительных соглашений к договорам аренды объектов муниципальной собственности (за исключением земельных участков)».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2. Наименование органа муниципального образования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Веселовского сельского поселения  Дубовского района Ростовской области.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3. Результат предоставления муниципальной услуги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C1DB1" w:rsidRPr="005820C5" w:rsidRDefault="002C1DB1" w:rsidP="002C1DB1">
      <w:pPr>
        <w:pStyle w:val="a3"/>
        <w:spacing w:before="0" w:after="0"/>
        <w:ind w:firstLine="567"/>
        <w:rPr>
          <w:sz w:val="28"/>
          <w:szCs w:val="28"/>
        </w:rPr>
      </w:pPr>
      <w:r w:rsidRPr="005820C5">
        <w:rPr>
          <w:sz w:val="28"/>
          <w:szCs w:val="28"/>
        </w:rPr>
        <w:t>- заключение дополнительного соглашение  к договорам аренды муниципального имущества;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дополнительного соглашение  к договорам аренды муниципального имущества;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прекращение процедуры предоставления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Юридическими фактами, заканчивающими предоставление муниципальной, услуги являются принятие соответствующего решения органом, ответственным за предоставление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4. Сроки предоставления муниципальной услуги</w:t>
      </w:r>
    </w:p>
    <w:p w:rsidR="002C1DB1" w:rsidRPr="005820C5" w:rsidRDefault="002C1DB1" w:rsidP="002C1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4.1. Сроки принятия решения о предоставлении муниципальной услуги при очном и заочном обращении заявителя, представлены в таблице.</w:t>
      </w:r>
    </w:p>
    <w:p w:rsidR="002C1DB1" w:rsidRPr="005820C5" w:rsidRDefault="002C1DB1" w:rsidP="002C1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4.2. Таблица - Сроки принятия решения о предоставлении муниципальной услуги</w:t>
      </w:r>
      <w:r w:rsidRPr="005820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659"/>
        <w:gridCol w:w="2261"/>
        <w:gridCol w:w="3987"/>
      </w:tblGrid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В день обращения с заявлением либо в день поступления заявления, поступившего в электронной форме или почтой (заказным письмом, курьером)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 (принятие решения о предоставлении муниципальной услуги или отказ)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результате предоставления муниципальной услуги и направление результата предоставления услуги заявителю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60 календарных дней</w:t>
            </w:r>
          </w:p>
        </w:tc>
      </w:tr>
    </w:tbl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о принятом решении предоставляется: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почте;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через Портал;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5. Перечень нормативных правовых актов, регулирующих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12.12.93 (с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30.11.94 № 51-ФЗ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ГД ФС РФ 21.10.94) (Собрание законодательства Российской             Федерации 05.12.94 № 32 ст. 330);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(в ред. Федеральных законов от 19.06.2004 № 53-ФЗ, от 12.08.2004 № 99-ФЗ,               от 28.12.2004 № 183-ФЗ, от 28.12.2004 № 186-ФЗ, от 29.12.2004 № 191-ФЗ, от 29.12.2004 № 199-ФЗ, от 30.12.2004 № 211-ФЗ (ред. 26.12.2005),                   от 18.04.2005 № 34-ФЗ, от 29.06.2005 № 69-ФЗ, от 21.07.2005 № 93-ФЗ,               от 21.07.2005 № 97-ФЗ, от 12.10.2005 № 129-ФЗ, от 27.12.2005 № 198-ФЗ,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 xml:space="preserve">31.12.2005 № 199-ФЗ, от 31.12.2005 № 206-ФЗ, от 02.02.2006 № 19-ФЗ, от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от 10.05.2007 № 69-ФЗ,               от 15.06.2007 № 100-ФЗ, от 18.06.2007 № 101-ФЗ, от 21.07.2007 № 187-ФЗ, от 18.10.2007 № 230-ФЗ, от 04.11.2007 № 253-ФЗ,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08.11.2007 № 257-ФЗ, от 08.11.2007 № 260-ФЗ, от 10.06.2008 № 77-ФЗ, от 23.07.2008 № 160-ФЗ, от 25.11.2008 № 222-ФЗ, от 03.12.2008 № 246-ФЗ, от 25.12.2008 № 274-ФЗ, от 25.12.2008 № 281-ФЗ,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от 29.11.2010 № 313-ФЗ, от 29.11.2010 № 315-ФЗ,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29.12.2010 № 442-ФЗ, от 20.03.2011                                 № 38-ФЗ, от 21.04.2011 № 69-ФЗ, от 03.05.2011 № 88-ФЗ, от 11.07.2011               № 192-ФЗ, от 18.07.2011 № 224-ФЗ, от 18.07.2011 № 242-ФЗ, от 18.07.2011 № 243-ФЗ, от 19.07.2011 № 247-ФЗ, от 19.07.2011 № 246-ФЗ, от 25.07.2011 № 263-ФЗ, от 21.11.2011 № 329-ФЗ, от 30.11.2011 № 361-ФЗ, от 03.12.2011 № 392-ФЗ, от 06.12.2011 № 411-ФЗ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C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., внесенными Постановлениями Конституционного Суда РФ от 29.03.2011 № 2 П, от 07.07.2011 № 15-П, Федеральным законом от 07.12.2011 № 417-ФЗ)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ГД ФС РФ 16.09.2003) (Собрание законодательства Российской Федерации 06.10.2003 № 40 ст. 3822);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Областным законом от 18.09.2006 № 540-ЗС «О порядке рассмотрения обращений граждан» (в ред. Областного закона от 15.03.2007  № 656-ЗС, от 20.09.2010 № 478-ЗС, от 22.11.2010 № 512-ЗС, от 14.09.2011 № 686-ЗС)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Законодательным Собранием Ростовской области 08.09.2006 «Наше время», № 176-177, 16.05.2007);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Федеральный закон от 26.07.2006 № 135-ФЗ «О защите конкуренции»;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Федеральный закон от 24.07.2007 № 209-ФЗ «О развитии малого и среднего предпринимательства в Российской Федерации».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способы их получения заявителями, в том числе в электронной форме, и порядок их предоставления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выбирает форму предоставления муниципальной услуги: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очная форма предоставления муниципальной услуги;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заочная форма предоставления муниципальной услуги;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Также выбирается вариант предоставления документов - в бумажном, электронном виде.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одним из следующих способов: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почте;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- Портал).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Если по состоянию здоровья или по другим причинам заявитель не может предоставить указанное заявление лично, оно может быть принято от другого члена семьи при предъявлении им документа, удостоверяющего личность и родство.</w:t>
      </w:r>
    </w:p>
    <w:p w:rsidR="002C1DB1" w:rsidRPr="005820C5" w:rsidRDefault="002C1DB1" w:rsidP="002C1D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7. Исчерпывающий перечень документов, необходимых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1. Заявление;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20C5">
        <w:rPr>
          <w:rFonts w:ascii="Times New Roman" w:hAnsi="Times New Roman" w:cs="Times New Roman"/>
          <w:sz w:val="28"/>
          <w:szCs w:val="28"/>
        </w:rPr>
        <w:t>Документы, удостоверяющие личность получателя (представителя получателя);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получателя (получателей) (для физических лиц);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4.  Документ, подтверждающий полномочия представителя юридического лица (для юридических лиц);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5. Документы, подтверждающие полномочия руководителя юридического лица (для юридических лиц):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 Документы - основания для внесения изменений в договор аренды объекта муниципальной собственности</w:t>
      </w:r>
      <w:r w:rsidRPr="005820C5">
        <w:rPr>
          <w:rFonts w:ascii="Times New Roman" w:hAnsi="Times New Roman" w:cs="Times New Roman"/>
          <w:sz w:val="28"/>
          <w:szCs w:val="28"/>
        </w:rPr>
        <w:t>;</w:t>
      </w:r>
    </w:p>
    <w:p w:rsidR="002C1DB1" w:rsidRPr="005820C5" w:rsidRDefault="002C1DB1" w:rsidP="002C1DB1">
      <w:pPr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6.1. При изменении, уточнении или присвоении адреса: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- правовой акт органа местного самоуправления;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6.2.1. Документ, подтверждающий смену фамилии, имени или отчества (для физических лиц);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6.2.2. Выписка из ЕГРИП (для индивидуальных предпринимателей);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6.2.3. Выписка из ЕГРЮЛ (для юридических лиц);</w:t>
      </w:r>
    </w:p>
    <w:p w:rsidR="002C1DB1" w:rsidRPr="005820C5" w:rsidRDefault="002C1DB1" w:rsidP="002C1DB1">
      <w:pPr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6.3. В случае наследования обязательств по договору аренды: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- свидетельство о праве на наследство.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6.1, 6.2.2, 6.2.3 запрашиваются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C1DB1" w:rsidRPr="005820C5" w:rsidRDefault="002C1DB1" w:rsidP="002C1DB1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муниципальных услуг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услуги, в том числе для отказа в приеме и рассмотрении документов: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если они не отвечают требованиям пункта 6 раздела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отсутствии в заявлении фамилии, имени, отчества обратившегося, почтового адреса;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если текст письменного заявления не поддается прочтению;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заявление подано лицом, не имеющим на это полномочий;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несоблюдение условий, перечисленных в пункте 2 настоящего Административного регламента.</w:t>
      </w:r>
    </w:p>
    <w:p w:rsidR="002C1DB1" w:rsidRPr="005820C5" w:rsidRDefault="002C1DB1" w:rsidP="002C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Администрацией и многофункциональным центром  муниципальная услуга предоставляется бесплатно.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Администрацией муниципальная услуга предоставляется бесплатно.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10.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предоставления документов в Администрацию не должно превышать 15 минут.</w:t>
      </w:r>
    </w:p>
    <w:p w:rsidR="002C1DB1" w:rsidRPr="005820C5" w:rsidRDefault="002C1DB1" w:rsidP="002C1DB1">
      <w:pPr>
        <w:pStyle w:val="ConsPlusNormal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11. Срок регистрации запроса заявителя о предоставлении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поступившие в письменной и электронной форме, регистрируются органом, предоставляющим муниципальную услугу, в день поступления в журнале.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направлении заявления через портал государственных и муниципальных услуг регистрации электронного заявления производится в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автоматическом режиме и требует участия должностного лица муниципального образования.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12.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820C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Для ожидания приема в Администрации гражданам отводятся места, оборудованные стульями, столами для возможности оформления документов.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Входы в помещения Администрации 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Вход и выход из помещений Администрации оборудуются соответствующими указателями с автономными источниками бесперебойного питания.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этих целей помещениях.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13. Показатели доступности и качества муниципальной услуги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расположенность органа, предоставляющего муниципальную услугу, в зоне доступности к основным транспортным магистралям, хорошие подъездные дороги;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14. Иные требования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осуществления мониторинга  предоставления услуги с использованием Единого портала государственных и муниципальных услуг.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Обеспечивается возможность результата предоставления услуги в электронном виде на Едином портале государственных и муниципальных услуг.</w:t>
      </w:r>
    </w:p>
    <w:p w:rsidR="002C1DB1" w:rsidRPr="005820C5" w:rsidRDefault="002C1DB1" w:rsidP="002C1DB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20C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электронной форме предоставления муниципальной услуги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Исчерпывающий перечень административных процедур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1) прием и регистрация документов,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2) истребование документов (сведений),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3) рассмотрение документов для установления права на получение муниципальной услуги;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4) проведение контроля правильности рассмотрения заявлений на предоставление муниципальной услуги;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5) принятие решения о предоставлении либо об отказе в предоставлении муниципальной услуги;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6) уведомление заявителя о предоставлении либо об отказе в предоставлении муниципальной услуги;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в блок-схеме по предоставлению муниципальной услуги (приложение № 3).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lastRenderedPageBreak/>
        <w:t>1) Прием и регистрация документов.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электронной форме (в сканированном виде).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производит регистрацию документов, указанных в пункте 5 части II настоящего регламента в день их поступления;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пункте 5 части II настоящего регламента. 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электронной форме (в сканированном виде)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 xml:space="preserve">В случае если в электронной форме (сканированном виде) заявителем направлены не все документы, указанные в пункте 5 части II настоящего регламента, то информирует заявителя также о представлении (направлении по почте) недостающих документов, а также документах, которые могут быть истребованы Администрацией в рамках межведомственного взаимодействия, находящихся в распоряжении государственных органов, органов местного самоуправления и иных организаций. </w:t>
      </w:r>
      <w:proofErr w:type="gramEnd"/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В случае если представлен неполный пакет документов, предусмотренных пунктом 5 части II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в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электронной форме, должностное лицо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 Администрации, в который необходимо представить указанные документы, а также документах, которые могут быть истребованы в рамках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2)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организаций.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в Администрацию или МФЦ лично, либо через законного представителя заявления.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трех календарных дней со дня поступления документов, указанных в пункте 5 части II настоящего регламента, направляет запрос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 выборе очной, заочной формы предоставления муниципальной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бумажных документов при отсутствии системы межведомственного электронного взаимодействия (далее СМЭВ);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электронных документов при наличии СМЭВ;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2C1DB1" w:rsidRPr="005820C5" w:rsidRDefault="002C1DB1" w:rsidP="002C1DB1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lastRenderedPageBreak/>
        <w:t>3) Рассмотрение документов для установления права на получение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документов, указанных в пункте 5 части II настоящего регламента.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Специалист, ответственное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  <w:proofErr w:type="gramEnd"/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Обращение заявителя с документами, предусмотренными пунктом   5 части II настоящего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лица, ответственного за предоставление муниципальной услуги.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4) Проведение контроля правильности рассмотрения заявлений на предоставление муниципальной услуги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макета личного дела получателя услуги (далее - макет личного дела).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поступлении макета личного дела специалист Администрации, осуществляющий контрольные функции, проверяет </w:t>
      </w:r>
      <w:r w:rsidRPr="005820C5">
        <w:rPr>
          <w:rFonts w:ascii="Times New Roman" w:hAnsi="Times New Roman" w:cs="Times New Roman"/>
          <w:bCs/>
          <w:sz w:val="28"/>
          <w:szCs w:val="28"/>
        </w:rPr>
        <w:t>правомерность</w:t>
      </w:r>
      <w:r w:rsidRPr="005820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на основании документов, имеющихся в макете личного дела: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соблюдение требований действующего законодательства при определении права на предоставление муниципальной услуги;  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правильность оформления заявления на предоставление муниципальной услуги;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необходимых документов;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соблюдение порядка заверки копий документов, имеющихся в деле;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распечатки выходных форм;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порядок подшивки документов, нумерацию страниц в макете личного дела;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правильность перенесения на обложку макета личного дела всех требуемых реквизитов.</w:t>
      </w:r>
    </w:p>
    <w:p w:rsidR="002C1DB1" w:rsidRPr="005820C5" w:rsidRDefault="002C1DB1" w:rsidP="005820C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контрольные функции, ведет количественный учет проверенных документов. </w:t>
      </w:r>
    </w:p>
    <w:p w:rsidR="002C1DB1" w:rsidRPr="005820C5" w:rsidRDefault="002C1DB1" w:rsidP="005820C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обнаружении ошибки макет личного дела незамедлительно </w:t>
      </w:r>
      <w:proofErr w:type="spellStart"/>
      <w:r w:rsidRPr="005820C5">
        <w:rPr>
          <w:rFonts w:ascii="Times New Roman" w:hAnsi="Times New Roman" w:cs="Times New Roman"/>
          <w:sz w:val="28"/>
          <w:szCs w:val="28"/>
        </w:rPr>
        <w:t>дооформляется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 xml:space="preserve"> специалистом, который его готовил, и вновь передается для проверки специалисту, осуществляющему контрольные функции.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Макет личного дела (при отсутствии ошибок и замечаний) направляется для рассмотрения Главе Администрации.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5) Принятие решения о предоставлении либо об отказе в</w:t>
      </w:r>
      <w:r w:rsidR="00582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5">
        <w:rPr>
          <w:rFonts w:ascii="Times New Roman" w:hAnsi="Times New Roman" w:cs="Times New Roman"/>
          <w:i/>
          <w:sz w:val="28"/>
          <w:szCs w:val="28"/>
        </w:rPr>
        <w:t>предоставлении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результат рассмотрения документов, указанных в пункте 5 части II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Решение подписывается Главой Администрации не позднее 21 календарного дня со дня поступления в Администрацию документов, указанных в пункте 5 части II настоящего регламента.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вынесении решения об отказе в предоставлении муниципальной услуги, в решении в обязательном порядке указываются правовые основания такого отказа (Приложение № 2).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6) Уведомление заявителя о предоставлении либо об отказе в предоставлении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Уведомление направляется заявителю в 5-дневный срок после принятия решения о предоставлении либо об отказе в предоставлении муниципальной услуги (приложение № 2).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 уведомлении об отказе в предоставлении муниципальной услуги указываются правовые основания такого отказа, а также прикладываются  документы, представленные заявителем. Уведомление с приложением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направляется заявителю способом, позволяющим подтвердить факт и дату возврата. 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2.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 выборе очной, заочной формы предоставления государственной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бумажных документов при отсутствии системы межведомственного электронного взаимодействия (далее СМЭВ);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электронных документов при наличии СМЭВ;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Ростовской области» следующих административных услуг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Cs/>
          <w:kern w:val="1"/>
          <w:sz w:val="28"/>
          <w:szCs w:val="28"/>
        </w:rPr>
        <w:t>1. Информационные сервисы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1.1. Сервисы публичного информирования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Потенциальным получателям услуги (заявителям) должна предоставляться следующая информация: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Администрации</w:t>
      </w:r>
      <w:r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перечню документов, необходимых для предоставления услуги;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времени приема и выдачи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срокам предоставления муниципальной услуги;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наступлению установленного времени или команде оператора инициируются: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размещение или изменение на Портале графика приема граждан;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размещение или изменение на Портале информации об услуге (Сведения о необходимых для оформления услуги документах);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Сведения о местах приема документов (адреса, маршруты проезда на общественном и личном транспорте);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Время приема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номер кабинета) специалистов, ответственных за прием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Контактная информация (телефон, адрес электронной почты) специалистов, ответственных за информирование.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1.2. Сервисы персонализированного информирования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2C1DB1" w:rsidRPr="005820C5" w:rsidRDefault="002C1DB1" w:rsidP="002C1DB1">
      <w:pPr>
        <w:ind w:left="567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 принятом решении по заявлению – положительном или отрицательном с указание номера и даты решения. 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Авторизация лица, запрашивающего информацию, на Портале происходит с помощью УСК.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Запрос пользователя Портала инициирует взаимодействие с автоматизированной системой органа социальной защиты населения.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Ответ на запрос должен размещаться в личном кабинете заявителя на Портале.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/>
          <w:bCs/>
          <w:kern w:val="1"/>
          <w:sz w:val="28"/>
          <w:szCs w:val="28"/>
        </w:rPr>
        <w:t>2. Подача заявителем запроса и иных документов, необходимых для предоставления муниципальной услуги, и прием таких запроса и</w:t>
      </w:r>
      <w:r w:rsidR="00E740C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5820C5">
        <w:rPr>
          <w:rFonts w:ascii="Times New Roman" w:hAnsi="Times New Roman" w:cs="Times New Roman"/>
          <w:b/>
          <w:bCs/>
          <w:kern w:val="1"/>
          <w:sz w:val="28"/>
          <w:szCs w:val="28"/>
        </w:rPr>
        <w:t>документов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Cs/>
          <w:kern w:val="1"/>
          <w:sz w:val="28"/>
          <w:szCs w:val="28"/>
        </w:rPr>
        <w:t>2.1. Операционные сервисы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820C5">
        <w:rPr>
          <w:rFonts w:ascii="Times New Roman" w:hAnsi="Times New Roman" w:cs="Times New Roman"/>
          <w:bCs/>
          <w:i/>
          <w:sz w:val="28"/>
          <w:szCs w:val="28"/>
        </w:rPr>
        <w:t>Прием заявлений и комплекта документов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Операционный сервис «Прием заявлений и комплекта документов» реализует следующие административные процедуры: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документов, необходимых для предоставления услуги, первичная проверка документов; 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Истребование дополнительных документов, в том числе в рамках межведомственного взаимодействия.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Элементы учетной модели, задействованные при реализации сервиса, представлены в Таблице.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C1">
        <w:rPr>
          <w:rFonts w:ascii="Times New Roman" w:hAnsi="Times New Roman" w:cs="Times New Roman"/>
          <w:b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2C1DB1" w:rsidRDefault="002C1DB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C1">
        <w:rPr>
          <w:rFonts w:ascii="Times New Roman" w:hAnsi="Times New Roman" w:cs="Times New Roman"/>
          <w:b/>
          <w:sz w:val="24"/>
          <w:szCs w:val="24"/>
        </w:rPr>
        <w:t>«Прием заявлений и комплекта документов»</w:t>
      </w: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3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1209"/>
        <w:gridCol w:w="1277"/>
        <w:gridCol w:w="1300"/>
        <w:gridCol w:w="2469"/>
        <w:gridCol w:w="2552"/>
      </w:tblGrid>
      <w:tr w:rsidR="00E740C1" w:rsidRPr="00E740C1" w:rsidTr="00E740C1">
        <w:trPr>
          <w:trHeight w:val="5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E740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</w:tc>
      </w:tr>
      <w:tr w:rsidR="00E740C1" w:rsidRPr="00E740C1" w:rsidTr="00E740C1">
        <w:trPr>
          <w:trHeight w:val="14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 оказания</w:t>
            </w:r>
          </w:p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При электронной форме оказания услуги</w:t>
            </w:r>
          </w:p>
        </w:tc>
      </w:tr>
      <w:tr w:rsidR="00E740C1" w:rsidRPr="00E740C1" w:rsidTr="00E740C1">
        <w:trPr>
          <w:trHeight w:val="12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государственной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Идентифицирующие данные заявителя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 с необходимыми документами. Специалист Администрации, ответственный за прием документов проверяет документы, удостоверяющие личность заявителя, а в случае обращения законного представителя гражданина - полномочия законного представителя.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</w:t>
            </w:r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в Администрацию с заявлением на предоставление муниципальной услуги с необходимыми документами одним из следующих способов</w:t>
            </w:r>
            <w:proofErr w:type="gramEnd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через Портал.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0C1" w:rsidRPr="00E740C1" w:rsidTr="00E740C1">
        <w:trPr>
          <w:trHeight w:val="1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Истребование дополнительных документов, которые не могут быть собраны без участия заявителя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Запрос на необходимые документы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заявителя;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- по почте 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</w:t>
            </w:r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через Портал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DB1" w:rsidRPr="00B36F9A" w:rsidRDefault="002C1DB1" w:rsidP="002C1DB1">
      <w:pPr>
        <w:autoSpaceDE w:val="0"/>
        <w:ind w:right="240"/>
        <w:jc w:val="center"/>
        <w:rPr>
          <w:sz w:val="24"/>
          <w:szCs w:val="24"/>
        </w:rPr>
      </w:pP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2.2. Получение заявителем сведений о ходе выполнения запроса о предоставлении муниципальной услуги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Сервисы оповещения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В личном кабинете гражданина на Портале при наступлении следующих событий должно осуществляться автоматическое оповещение: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изменение актуального статуса состояния заявления;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направление запросов во внешние организации для подтверждения предоставленных сведений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для получения необходимых для предоставления муниципальной услуги;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получение ответа из внешних организаций по результатам подтверждения предоставленных сведений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получения\неполучения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направление запроса гражданину на уточнение сведений по поданному заявлению на основе полученных ответов из внешних организаций.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Оповещение также должно производиться гражданина, указавшего такой способ оповещения - по электронной почте, с использованием службы коротких сообщений операторов мобильной связи.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3. Взаимодействие Администрации, с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C1">
        <w:rPr>
          <w:rFonts w:ascii="Times New Roman" w:hAnsi="Times New Roman" w:cs="Times New Roman"/>
          <w:i/>
          <w:sz w:val="28"/>
          <w:szCs w:val="28"/>
        </w:rPr>
        <w:t>События, при которых инициируются межсистемные взаимодействия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через Портал;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Истребование дополнительных документов, которые могут быть собраны без участия заявителя. Специалист Администрации формирует запросы на предоставление  недостающих документов в электронном виде и обеспечивает их получение из организаций по технологиям, предусмотренным соглашениями и регламентами информационного взаимодействия.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Предоставление (отказ в предоставлении) муниципальной услуги.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C1">
        <w:rPr>
          <w:rFonts w:ascii="Times New Roman" w:hAnsi="Times New Roman" w:cs="Times New Roman"/>
          <w:i/>
          <w:sz w:val="28"/>
          <w:szCs w:val="28"/>
        </w:rPr>
        <w:t>Состав смежных информационных систем и информационные потоки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Портал обеспечивает передачу заявлений и документов в электронной форме, запросов пользователей о ходе предоставления услуги в автоматизированную систему Администрации</w:t>
      </w:r>
      <w:r w:rsidRPr="00E740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Администрации передает на Портал следующую информацию: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графике (режиме) работы Администрации;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услуги: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перечню документов, необходимых для предоставления услуги; </w:t>
      </w:r>
    </w:p>
    <w:p w:rsidR="002C1DB1" w:rsidRPr="00E740C1" w:rsidRDefault="002C1DB1" w:rsidP="00E740C1">
      <w:pPr>
        <w:autoSpaceDE w:val="0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информации в электронном виде, по источнику получения документов, необходимых для получения муниципальной услуги (орган, организация и их местонахождение);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времени приема и выдачи документов;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C1DB1" w:rsidRPr="00E740C1" w:rsidRDefault="002C1DB1" w:rsidP="00E740C1">
      <w:pPr>
        <w:autoSpaceDE w:val="0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Ответ на запрос пользователя о ходе предоставления услуги.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740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40C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1. Порядок осуществления текущего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r w:rsidR="00E7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E7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2C1DB1" w:rsidRPr="00E740C1" w:rsidRDefault="002C1DB1" w:rsidP="00E740C1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Веселовского сельского поселения и должностными лицами Администрации Веселовского сельского поселения, путем проведения плановых и внеплановых проверок, ответственных за предоставление муниципальной услуги, по соблюдению и </w:t>
      </w:r>
      <w:r w:rsidRPr="00E740C1">
        <w:rPr>
          <w:rFonts w:ascii="Times New Roman" w:hAnsi="Times New Roman" w:cs="Times New Roman"/>
          <w:sz w:val="28"/>
          <w:szCs w:val="28"/>
        </w:rPr>
        <w:lastRenderedPageBreak/>
        <w:t>исполнению положений настоящего регламента.</w:t>
      </w:r>
    </w:p>
    <w:p w:rsidR="002C1DB1" w:rsidRPr="00E740C1" w:rsidRDefault="002C1DB1" w:rsidP="00E740C1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Администрация Веселовского сельского поселения организует и осуществляет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процедур, предусмотренных настоящим регламентом, органами социальной защиты населения.</w:t>
      </w:r>
    </w:p>
    <w:p w:rsidR="002C1DB1" w:rsidRPr="00E740C1" w:rsidRDefault="002C1DB1" w:rsidP="00E74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2C1DB1" w:rsidRPr="00E740C1" w:rsidRDefault="002C1DB1" w:rsidP="00E74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E740C1" w:rsidRDefault="002C1DB1" w:rsidP="00E740C1">
      <w:pPr>
        <w:pStyle w:val="ConsPlusNormal"/>
        <w:widowControl/>
        <w:numPr>
          <w:ilvl w:val="0"/>
          <w:numId w:val="1"/>
        </w:numPr>
        <w:tabs>
          <w:tab w:val="clear" w:pos="786"/>
          <w:tab w:val="num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C1DB1" w:rsidRPr="00E740C1" w:rsidRDefault="002C1DB1" w:rsidP="00E740C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распоряжением Главы Веселовского сельского поселения, положениями о структурных подразделениях, должностными регламентами и должностными инструкциями.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Главой Веселовского сельского поселения либо его заместителем, ответственным за организацию работы по предоставлению муниципальной услуги.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5 части </w:t>
      </w:r>
      <w:r w:rsidRPr="00E74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0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ответственных за предоставление муниципальной услуги, и осуществляется должностными лицами Администрации Веселовского сельского поселения.</w:t>
      </w:r>
      <w:proofErr w:type="gramEnd"/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проверок полноты и качества предоставления муниципальной услуги устанавливается Главой  Администрации Веселовского сельского поселения.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(распоряжений).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координацию деятельности специалиста, ответственного за предоставление муниципальной услуги  осуществляет  Администрация Веселовского сельского поселения.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 организует и осуществляет проведение комплексных ревизий и тематических проверок специалиста, ответственного за предоставление данной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совершенных в ревизуемом периоде операций ревизуемым, правильность их отражения в учете и отчетности, а также законности действий. </w:t>
      </w:r>
    </w:p>
    <w:p w:rsidR="002C1DB1" w:rsidRPr="00E740C1" w:rsidRDefault="002C1DB1" w:rsidP="00E740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E740C1" w:rsidRDefault="002C1DB1" w:rsidP="00E740C1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Администрацией Веселовского сельского поселения проводятся плановые и внеплановые проверки.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Цель комплексной ревизии, тематической проверки – осуществление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своей деятельности специалистом, осуществляющего предоставление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Комплексные ревизии, тематические проверки проводятся в соответствии с планами работы Администрации Веселовского сельского поселения и отдельными поручениями Главы Администрации Веселовского </w:t>
      </w:r>
      <w:r w:rsidRPr="00E740C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Тематическая проверка может носить внеплановый характер по конкретному обращению получателя муниципальной услуги. 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На проведение комплексной ревизии издается распоряжение Администрации Веселовского сельского поселения. 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Результаты  оформляются в виде акта, в котором отмечаются выявленные недостатки и предложения по их устранению.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Акт комплексной ревизии подписывается Главой Администрации Веселовского сельского поселения.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Результаты тематической проверки оформляются справкой, подписывается Главой Администрации Веселовского сельского поселения, а специалист, ответственный за предоставление муниципальной услуги расписывается в том, что он ознакомлен со справкой.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Акт комплексной ревизии или справка тематической проверки направляется специалисту, ответственному за предоставление муниципальной услуги,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Главе Администрации Веселовского сельского поселения.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Внеплановые проверки проводятся Администрацией Веселовского сельского поселения по обращениям заявителей.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C1DB1" w:rsidRPr="00E740C1" w:rsidRDefault="002C1DB1" w:rsidP="00E740C1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2C1DB1" w:rsidRPr="00E740C1" w:rsidRDefault="002C1DB1" w:rsidP="00E740C1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2C1DB1" w:rsidRPr="00E740C1" w:rsidRDefault="002C1DB1" w:rsidP="00E740C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V. Досудебный (внесудебный) порядок обжалования решений и действий (бездействий) органа, предоставляющего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2C1DB1" w:rsidRPr="00E740C1" w:rsidRDefault="002C1DB1" w:rsidP="00E740C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муниципальных служащих</w:t>
      </w:r>
    </w:p>
    <w:p w:rsidR="002C1DB1" w:rsidRPr="00E740C1" w:rsidRDefault="002C1DB1" w:rsidP="00E740C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B1" w:rsidRPr="00E740C1" w:rsidRDefault="002C1DB1" w:rsidP="00E740C1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 муниципальную услугу, специалиста органа, предоставляющего  муниципальную услугу, либо муниципального служащего.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C1DB1" w:rsidRPr="00E740C1" w:rsidRDefault="002C1DB1" w:rsidP="00E740C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2. Основания для начала процедуры досудебного (внесудебного) обжалования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DB1" w:rsidRPr="00E740C1" w:rsidRDefault="002C1DB1" w:rsidP="00E740C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0C1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подачи и рассмотрения жалобы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832944" w:rsidRDefault="002C1DB1" w:rsidP="002C1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t>Приложение № 1</w:t>
      </w:r>
      <w:r w:rsid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Default="002C1DB1" w:rsidP="002C1DB1">
      <w:pPr>
        <w:autoSpaceDE w:val="0"/>
      </w:pPr>
    </w:p>
    <w:tbl>
      <w:tblPr>
        <w:tblpPr w:leftFromText="180" w:rightFromText="180" w:vertAnchor="text" w:horzAnchor="margin" w:tblpXSpec="right" w:tblpY="37"/>
        <w:tblW w:w="0" w:type="auto"/>
        <w:tblLayout w:type="fixed"/>
        <w:tblLook w:val="0000"/>
      </w:tblPr>
      <w:tblGrid>
        <w:gridCol w:w="4696"/>
      </w:tblGrid>
      <w:tr w:rsidR="002C1DB1" w:rsidRPr="00E740C1" w:rsidTr="005820C5">
        <w:trPr>
          <w:trHeight w:val="420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Главе Веселовского сельского поселения</w:t>
            </w:r>
          </w:p>
        </w:tc>
      </w:tr>
      <w:tr w:rsidR="002C1DB1" w:rsidRPr="00E740C1" w:rsidTr="005820C5">
        <w:trPr>
          <w:trHeight w:val="342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2C1DB1" w:rsidRPr="00E740C1" w:rsidTr="005820C5">
        <w:trPr>
          <w:trHeight w:val="388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286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2C1DB1" w:rsidRPr="00E740C1" w:rsidTr="005820C5">
        <w:trPr>
          <w:trHeight w:val="418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424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274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jc w:val="center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Заявление.</w:t>
      </w:r>
    </w:p>
    <w:p w:rsidR="002C1DB1" w:rsidRPr="00E740C1" w:rsidRDefault="002C1DB1" w:rsidP="002C1DB1">
      <w:pPr>
        <w:rPr>
          <w:rFonts w:ascii="Times New Roman" w:hAnsi="Times New Roman" w:cs="Times New Roman"/>
        </w:rPr>
      </w:pPr>
      <w:r w:rsidRPr="00E740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Документы, относящиеся к делу, прилагаю.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Информацию получу____________________________________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(лично, по почте) 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</w:rPr>
      </w:pPr>
      <w:r w:rsidRPr="00E740C1">
        <w:rPr>
          <w:rFonts w:ascii="Times New Roman" w:hAnsi="Times New Roman" w:cs="Times New Roman"/>
          <w:szCs w:val="28"/>
        </w:rPr>
        <w:t>дата</w:t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  <w:t xml:space="preserve">__________________ </w:t>
      </w:r>
    </w:p>
    <w:p w:rsidR="002C1DB1" w:rsidRDefault="002C1DB1" w:rsidP="002C1DB1">
      <w:pPr>
        <w:ind w:firstLine="4536"/>
        <w:jc w:val="right"/>
        <w:rPr>
          <w:sz w:val="24"/>
          <w:szCs w:val="24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Pr="00E740C1" w:rsidRDefault="002C1DB1" w:rsidP="002C1DB1">
      <w:pPr>
        <w:autoSpaceDE w:val="0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 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E740C1">
        <w:rPr>
          <w:rFonts w:ascii="Times New Roman" w:hAnsi="Times New Roman" w:cs="Times New Roman"/>
          <w:b/>
          <w:caps/>
          <w:szCs w:val="28"/>
        </w:rPr>
        <w:t>Решение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об отказе в предоставлении  муниципальных услуг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№ _______ от _______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Гр. (ф. и. о. полностью)____________________________________________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proofErr w:type="gramStart"/>
      <w:r w:rsidRPr="00E740C1">
        <w:rPr>
          <w:rFonts w:ascii="Times New Roman" w:hAnsi="Times New Roman" w:cs="Times New Roman"/>
          <w:szCs w:val="28"/>
        </w:rPr>
        <w:t>проживающий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по адресу: 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Заявление о предоставлении государственных и муниципальных услуг принято «____»________200_г., зарегистрировано № _____.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 в соответствии </w:t>
      </w:r>
      <w:proofErr w:type="gramStart"/>
      <w:r w:rsidRPr="00E740C1">
        <w:rPr>
          <w:rFonts w:ascii="Times New Roman" w:hAnsi="Times New Roman" w:cs="Times New Roman"/>
          <w:szCs w:val="28"/>
        </w:rPr>
        <w:t>с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________________________________________________________________(</w:t>
      </w:r>
      <w:proofErr w:type="gramStart"/>
      <w:r w:rsidRPr="00E740C1">
        <w:rPr>
          <w:rFonts w:ascii="Times New Roman" w:hAnsi="Times New Roman" w:cs="Times New Roman"/>
          <w:szCs w:val="28"/>
        </w:rPr>
        <w:t>причина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отказа со ссылкой на действующее законодательство).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Подпись руководителя 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Работник 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Телефон  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Экземпляр решения получил</w:t>
      </w:r>
      <w:proofErr w:type="gramStart"/>
      <w:r w:rsidRPr="00E740C1">
        <w:rPr>
          <w:rFonts w:ascii="Times New Roman" w:hAnsi="Times New Roman" w:cs="Times New Roman"/>
          <w:szCs w:val="28"/>
        </w:rPr>
        <w:t>:  ____________________  (______________________________)</w:t>
      </w:r>
      <w:proofErr w:type="gramEnd"/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  <w:t>подпись</w:t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«____» ___________ 20 _____ г.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         (дата получения решения)</w:t>
      </w:r>
    </w:p>
    <w:p w:rsidR="002C1DB1" w:rsidRPr="00E740C1" w:rsidRDefault="002C1DB1" w:rsidP="002C1DB1">
      <w:pPr>
        <w:rPr>
          <w:rFonts w:ascii="Times New Roman" w:hAnsi="Times New Roman" w:cs="Times New Roman"/>
          <w:sz w:val="20"/>
        </w:rPr>
      </w:pPr>
      <w:r w:rsidRPr="00E740C1">
        <w:rPr>
          <w:rFonts w:ascii="Times New Roman" w:hAnsi="Times New Roman" w:cs="Times New Roman"/>
          <w:sz w:val="20"/>
        </w:rPr>
        <w:t xml:space="preserve">В случае отправки решения посредством почтовой связи ко второму экземпляру решения, хранящегося в МФЦ или Администрации, прикладывается почтовое уведомление о вручении. 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740C1" w:rsidRP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Pr="009C5DFB" w:rsidRDefault="002C1DB1" w:rsidP="009D5A64">
      <w:pPr>
        <w:ind w:left="5670"/>
        <w:jc w:val="center"/>
        <w:rPr>
          <w:sz w:val="24"/>
          <w:szCs w:val="24"/>
        </w:rPr>
      </w:pPr>
    </w:p>
    <w:p w:rsidR="009D5A64" w:rsidRPr="00251B15" w:rsidRDefault="009D5A64" w:rsidP="009D5A64">
      <w:pPr>
        <w:pStyle w:val="1"/>
        <w:spacing w:before="0"/>
        <w:jc w:val="center"/>
        <w:rPr>
          <w:rFonts w:ascii="Times New Roman" w:hAnsi="Times New Roman"/>
          <w:b w:val="0"/>
          <w:color w:val="262626"/>
          <w:sz w:val="26"/>
          <w:szCs w:val="26"/>
        </w:rPr>
      </w:pPr>
      <w:r w:rsidRPr="00251B15">
        <w:rPr>
          <w:rFonts w:ascii="Times New Roman" w:hAnsi="Times New Roman"/>
          <w:b w:val="0"/>
          <w:color w:val="262626"/>
          <w:sz w:val="26"/>
          <w:szCs w:val="26"/>
        </w:rPr>
        <w:t>Блок-схема</w:t>
      </w:r>
      <w:r w:rsidRPr="00251B15">
        <w:rPr>
          <w:rFonts w:ascii="Times New Roman" w:hAnsi="Times New Roman"/>
          <w:b w:val="0"/>
          <w:color w:val="262626"/>
          <w:sz w:val="26"/>
          <w:szCs w:val="26"/>
        </w:rPr>
        <w:br/>
        <w:t>последовательности административных действий</w:t>
      </w:r>
      <w:r w:rsidRPr="00251B15">
        <w:rPr>
          <w:rFonts w:ascii="Times New Roman" w:hAnsi="Times New Roman"/>
          <w:b w:val="0"/>
          <w:color w:val="262626"/>
          <w:sz w:val="26"/>
          <w:szCs w:val="26"/>
        </w:rPr>
        <w:br/>
        <w:t>при исполнении административной процедуры</w:t>
      </w:r>
    </w:p>
    <w:p w:rsidR="009D5A64" w:rsidRPr="00951E97" w:rsidRDefault="009D5A64" w:rsidP="009D5A64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121.7pt;margin-top:6.55pt;width:74.5pt;height:27.55pt;z-index:251668480">
            <v:textbox>
              <w:txbxContent>
                <w:p w:rsidR="009D5A64" w:rsidRPr="00931F59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31F59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39657E">
        <w:rPr>
          <w:rFonts w:ascii="Times New Roman" w:hAnsi="Times New Roman"/>
          <w:b/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59.3pt;margin-top:14.95pt;width:.05pt;height:24.55pt;z-index:251675648" o:connectortype="straight">
            <v:stroke endarrow="block"/>
          </v:shape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rect id="_x0000_s1056" style="position:absolute;left:0;text-align:left;margin-left:54.7pt;margin-top:14.95pt;width:209.65pt;height:24.35pt;z-index:251662336">
            <v:textbox style="mso-next-textbox:#_x0000_s1056">
              <w:txbxContent>
                <w:p w:rsidR="009D5A64" w:rsidRPr="00B20A3C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</w:t>
                  </w:r>
                  <w:r w:rsidRPr="00B20A3C">
                    <w:rPr>
                      <w:rFonts w:ascii="Times New Roman" w:hAnsi="Times New Roman"/>
                    </w:rPr>
                    <w:t xml:space="preserve"> заявителя</w:t>
                  </w:r>
                </w:p>
              </w:txbxContent>
            </v:textbox>
          </v:rect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shape id="_x0000_s1063" type="#_x0000_t32" style="position:absolute;left:0;text-align:left;margin-left:159.35pt;margin-top:14.75pt;width:.1pt;height:28.35pt;z-index:251669504" o:connectortype="straight">
            <v:stroke endarrow="block"/>
          </v:shape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39657E">
        <w:rPr>
          <w:rFonts w:ascii="Times New Roman" w:hAnsi="Times New Roman"/>
          <w:b/>
          <w:noProof/>
          <w:kern w:val="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68.3pt;margin-top:18.55pt;width:181.65pt;height:86.65pt;z-index:251676672">
            <v:textbox>
              <w:txbxContent>
                <w:p w:rsidR="009D5A64" w:rsidRPr="004627A9" w:rsidRDefault="009D5A64" w:rsidP="009D5A6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627A9">
                    <w:rPr>
                      <w:rFonts w:ascii="Times New Roman" w:hAnsi="Times New Roman"/>
                    </w:rPr>
                    <w:t>Проверка документов за</w:t>
                  </w:r>
                  <w:r w:rsidRPr="004627A9">
                    <w:rPr>
                      <w:rFonts w:ascii="Times New Roman" w:hAnsi="Times New Roman"/>
                    </w:rPr>
                    <w:t>я</w:t>
                  </w:r>
                  <w:r w:rsidRPr="004627A9">
                    <w:rPr>
                      <w:rFonts w:ascii="Times New Roman" w:hAnsi="Times New Roman"/>
                    </w:rPr>
                    <w:t>вителя</w:t>
                  </w:r>
                </w:p>
              </w:txbxContent>
            </v:textbox>
          </v:shape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</w:t>
      </w:r>
      <w:r w:rsidRPr="0039657E">
        <w:rPr>
          <w:rFonts w:ascii="Times New Roman" w:hAnsi="Times New Roman"/>
          <w:b/>
          <w:kern w:val="1"/>
          <w:lang w:eastAsia="ar-SA"/>
        </w:rPr>
        <w:t xml:space="preserve"> </w:t>
      </w:r>
      <w:r w:rsidRPr="0039657E">
        <w:rPr>
          <w:rFonts w:ascii="Times New Roman" w:hAnsi="Times New Roman"/>
          <w:kern w:val="1"/>
          <w:lang w:eastAsia="ar-SA"/>
        </w:rPr>
        <w:t xml:space="preserve">выявление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shape id="_x0000_s1064" type="#_x0000_t32" style="position:absolute;margin-left:395.45pt;margin-top:11.85pt;width:.05pt;height:98.2pt;z-index:251670528" o:connectortype="straight">
            <v:stroke endarrow="block"/>
          </v:shape>
        </w:pict>
      </w:r>
      <w:r w:rsidRPr="0039657E">
        <w:rPr>
          <w:rFonts w:ascii="Times New Roman" w:hAnsi="Times New Roman"/>
          <w:noProof/>
          <w:kern w:val="1"/>
        </w:rPr>
        <w:pict>
          <v:shape id="_x0000_s1061" type="#_x0000_t32" style="position:absolute;margin-left:249.85pt;margin-top:11.85pt;width:145.65pt;height:0;z-index:251667456" o:connectortype="straight">
            <v:stroke endarrow="block"/>
          </v:shape>
        </w:pict>
      </w: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несоответствия п. 2.</w:t>
      </w:r>
      <w:r>
        <w:rPr>
          <w:rFonts w:ascii="Times New Roman" w:hAnsi="Times New Roman"/>
          <w:kern w:val="1"/>
          <w:lang w:eastAsia="ar-SA"/>
        </w:rPr>
        <w:t>8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shape id="_x0000_s1059" type="#_x0000_t32" style="position:absolute;margin-left:159.45pt;margin-top:7pt;width:.05pt;height:35.05pt;z-index:251665408" o:connectortype="straight">
            <v:stroke endarrow="block"/>
          </v:shape>
        </w:pict>
      </w: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rect id="_x0000_s1071" style="position:absolute;margin-left:54pt;margin-top:17.5pt;width:209.65pt;height:44.45pt;z-index:251677696">
            <v:textbox>
              <w:txbxContent>
                <w:p w:rsidR="009D5A64" w:rsidRPr="00B20A3C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дополнительного соглашения к договору аре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ды</w:t>
                  </w:r>
                </w:p>
                <w:p w:rsidR="009D5A64" w:rsidRPr="00854FCA" w:rsidRDefault="009D5A64" w:rsidP="009D5A64">
                  <w:pPr>
                    <w:jc w:val="center"/>
                  </w:pPr>
                </w:p>
              </w:txbxContent>
            </v:textbox>
          </v:rect>
        </w:pic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rect id="_x0000_s1058" style="position:absolute;margin-left:320.3pt;margin-top:22.4pt;width:149.45pt;height:58.5pt;z-index:251664384">
            <v:textbox>
              <w:txbxContent>
                <w:p w:rsidR="009D5A64" w:rsidRPr="00B20A3C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A3C">
                    <w:rPr>
                      <w:rFonts w:ascii="Times New Roman" w:hAnsi="Times New Roman"/>
                    </w:rPr>
                    <w:t xml:space="preserve">Отказ </w:t>
                  </w:r>
                  <w:r>
                    <w:rPr>
                      <w:rFonts w:ascii="Times New Roman" w:hAnsi="Times New Roman"/>
                    </w:rPr>
                    <w:t xml:space="preserve">с обоснованием </w:t>
                  </w:r>
                  <w:r w:rsidRPr="00B20A3C">
                    <w:rPr>
                      <w:rFonts w:ascii="Times New Roman" w:hAnsi="Times New Roman"/>
                    </w:rPr>
                    <w:t>в предоставлении муниц</w:t>
                  </w:r>
                  <w:r w:rsidRPr="00B20A3C">
                    <w:rPr>
                      <w:rFonts w:ascii="Times New Roman" w:hAnsi="Times New Roman"/>
                    </w:rPr>
                    <w:t>и</w:t>
                  </w:r>
                  <w:r w:rsidRPr="00B20A3C">
                    <w:rPr>
                      <w:rFonts w:ascii="Times New Roman" w:hAnsi="Times New Roman"/>
                    </w:rPr>
                    <w:t>пальной услуги</w:t>
                  </w:r>
                </w:p>
              </w:txbxContent>
            </v:textbox>
          </v:rect>
        </w:pic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shape id="_x0000_s1060" type="#_x0000_t32" style="position:absolute;margin-left:159.5pt;margin-top:12.55pt;width:0;height:27.3pt;z-index:251666432" o:connectortype="straight">
            <v:stroke endarrow="block"/>
          </v:shape>
        </w:pic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  <w:kern w:val="1"/>
        </w:rPr>
        <w:pict>
          <v:rect id="_x0000_s1057" style="position:absolute;margin-left:54.75pt;margin-top:15.3pt;width:209.65pt;height:49.5pt;z-index:251663360">
            <v:textbox>
              <w:txbxContent>
                <w:p w:rsidR="009D5A64" w:rsidRPr="00B20A3C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Выдача</w:t>
                  </w:r>
                  <w:r>
                    <w:rPr>
                      <w:rFonts w:ascii="Times New Roman" w:hAnsi="Times New Roman"/>
                    </w:rPr>
                    <w:t xml:space="preserve"> дополнительного согл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шения к договору аре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ды</w:t>
                  </w:r>
                </w:p>
                <w:p w:rsidR="009D5A64" w:rsidRPr="00B20A3C" w:rsidRDefault="009D5A64" w:rsidP="009D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D5A64" w:rsidRPr="00854FCA" w:rsidRDefault="009D5A64" w:rsidP="009D5A64">
                  <w:pPr>
                    <w:jc w:val="center"/>
                  </w:pPr>
                </w:p>
              </w:txbxContent>
            </v:textbox>
          </v:rect>
        </w:pict>
      </w:r>
      <w:r w:rsidRPr="0039657E">
        <w:rPr>
          <w:rFonts w:ascii="Times New Roman" w:hAnsi="Times New Roman"/>
          <w:kern w:val="1"/>
          <w:lang w:eastAsia="ar-SA"/>
        </w:rPr>
        <w:t xml:space="preserve">   </w:t>
      </w:r>
    </w:p>
    <w:p w:rsidR="009D5A64" w:rsidRPr="0039657E" w:rsidRDefault="009D5A64" w:rsidP="009D5A64">
      <w:pPr>
        <w:jc w:val="center"/>
        <w:rPr>
          <w:rFonts w:ascii="Times New Roman" w:hAnsi="Times New Roman"/>
        </w:rPr>
      </w:pPr>
      <w:r w:rsidRPr="0039657E">
        <w:rPr>
          <w:rFonts w:ascii="Times New Roman" w:hAnsi="Times New Roman"/>
          <w:noProof/>
          <w:kern w:val="1"/>
        </w:rPr>
        <w:pict>
          <v:shape id="_x0000_s1065" type="#_x0000_t32" style="position:absolute;left:0;text-align:left;margin-left:395.55pt;margin-top:21.8pt;width:0;height:61.95pt;z-index:251671552" o:connectortype="straight">
            <v:stroke endarrow="block"/>
          </v:shape>
        </w:pict>
      </w:r>
      <w:r w:rsidRPr="0039657E">
        <w:rPr>
          <w:rFonts w:ascii="Times New Roman" w:hAnsi="Times New Roman"/>
          <w:kern w:val="1"/>
          <w:lang w:eastAsia="ar-SA"/>
        </w:rPr>
        <w:t xml:space="preserve">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</w:rPr>
        <w:pict>
          <v:shape id="_x0000_s1067" type="#_x0000_t32" style="position:absolute;margin-left:159.5pt;margin-top:15.75pt;width:0;height:28.9pt;z-index:251673600" o:connectortype="straight">
            <v:stroke endarrow="block"/>
          </v:shape>
        </w:pict>
      </w: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</w:rPr>
        <w:pict>
          <v:roundrect id="_x0000_s1066" style="position:absolute;margin-left:122.5pt;margin-top:16.6pt;width:73.7pt;height:39.15pt;z-index:251672576" arcsize="10923f">
            <v:textbox>
              <w:txbxContent>
                <w:p w:rsidR="009D5A64" w:rsidRPr="00C058F7" w:rsidRDefault="009D5A64" w:rsidP="009D5A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8F7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oundrect>
        </w:pict>
      </w: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noProof/>
        </w:rPr>
        <w:pict>
          <v:shape id="_x0000_s1068" type="#_x0000_t32" style="position:absolute;margin-left:196.1pt;margin-top:10.1pt;width:199.35pt;height:.05pt;flip:x;z-index:251674624" o:connectortype="straight">
            <v:stroke endarrow="block"/>
          </v:shape>
        </w:pict>
      </w:r>
    </w:p>
    <w:sectPr w:rsidR="009D5A64" w:rsidRPr="0039657E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B1"/>
    <w:rsid w:val="002C1DB1"/>
    <w:rsid w:val="005820C5"/>
    <w:rsid w:val="007566EF"/>
    <w:rsid w:val="008B16AF"/>
    <w:rsid w:val="009C1F86"/>
    <w:rsid w:val="009D5A64"/>
    <w:rsid w:val="00A8679C"/>
    <w:rsid w:val="00B2292D"/>
    <w:rsid w:val="00BF5B43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9"/>
        <o:r id="V:Rule2" type="connector" idref="#_x0000_s1059"/>
        <o:r id="V:Rule3" type="connector" idref="#_x0000_s1061"/>
        <o:r id="V:Rule4" type="connector" idref="#_x0000_s1064"/>
        <o:r id="V:Rule5" type="connector" idref="#_x0000_s1063"/>
        <o:r id="V:Rule6" type="connector" idref="#_x0000_s1067"/>
        <o:r id="V:Rule7" type="connector" idref="#_x0000_s1068"/>
        <o:r id="V:Rule8" type="connector" idref="#_x0000_s1060"/>
        <o:r id="V:Rule9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1"/>
  </w:style>
  <w:style w:type="paragraph" w:styleId="1">
    <w:name w:val="heading 1"/>
    <w:basedOn w:val="a"/>
    <w:next w:val="a"/>
    <w:link w:val="10"/>
    <w:uiPriority w:val="9"/>
    <w:qFormat/>
    <w:rsid w:val="009D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20C5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820C5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C1DB1"/>
    <w:rPr>
      <w:color w:val="0000FF"/>
      <w:u w:val="single"/>
    </w:rPr>
  </w:style>
  <w:style w:type="paragraph" w:customStyle="1" w:styleId="ConsPlusTitle">
    <w:name w:val="ConsPlusTitle"/>
    <w:rsid w:val="002C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C1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C1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C1D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0C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820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D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9D5A64"/>
    <w:rPr>
      <w:b/>
      <w:color w:val="000080"/>
    </w:rPr>
  </w:style>
  <w:style w:type="character" w:customStyle="1" w:styleId="a7">
    <w:name w:val="Гипертекстовая ссылка"/>
    <w:uiPriority w:val="99"/>
    <w:rsid w:val="009D5A64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09095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EAA-7D21-4B59-BE64-7F95BCB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2016-01-27T11:40:00Z</cp:lastPrinted>
  <dcterms:created xsi:type="dcterms:W3CDTF">2016-01-18T10:22:00Z</dcterms:created>
  <dcterms:modified xsi:type="dcterms:W3CDTF">2016-01-27T11:42:00Z</dcterms:modified>
</cp:coreProperties>
</file>