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A7" w:rsidRPr="008E0AFB" w:rsidRDefault="00A972A7" w:rsidP="00A972A7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АДМИНИСТРАЦИЯ </w:t>
      </w:r>
    </w:p>
    <w:p w:rsidR="00A972A7" w:rsidRPr="008E0AFB" w:rsidRDefault="00A972A7" w:rsidP="00A972A7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ВЕСЕЛОВСКОГО  СЕЛЬСКОГО ПОСЕЛЕНИЯ </w:t>
      </w:r>
    </w:p>
    <w:p w:rsidR="00A972A7" w:rsidRPr="008E0AFB" w:rsidRDefault="00A972A7" w:rsidP="00A972A7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>ДУБОВСКОГО РАЙОНА</w:t>
      </w:r>
    </w:p>
    <w:p w:rsidR="00A972A7" w:rsidRPr="008E0AFB" w:rsidRDefault="00A972A7" w:rsidP="00A972A7">
      <w:pPr>
        <w:pStyle w:val="3"/>
        <w:ind w:lef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</w:t>
      </w:r>
      <w:r w:rsidRPr="008E0AFB">
        <w:rPr>
          <w:b w:val="0"/>
          <w:i w:val="0"/>
          <w:szCs w:val="28"/>
        </w:rPr>
        <w:t>РОСТОВСКОЙ  ОБЛАСТИ</w:t>
      </w:r>
    </w:p>
    <w:p w:rsidR="00A972A7" w:rsidRPr="008E0AFB" w:rsidRDefault="00A972A7" w:rsidP="00A97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2A7" w:rsidRPr="008E0AFB" w:rsidRDefault="00A972A7" w:rsidP="00A97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A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72A7" w:rsidRPr="008E0AFB" w:rsidRDefault="00A972A7" w:rsidP="00A972A7">
      <w:pPr>
        <w:rPr>
          <w:rFonts w:ascii="Times New Roman" w:hAnsi="Times New Roman" w:cs="Times New Roman"/>
          <w:sz w:val="28"/>
          <w:szCs w:val="28"/>
        </w:rPr>
      </w:pPr>
      <w:r w:rsidRPr="00BD22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22E9">
        <w:rPr>
          <w:rFonts w:ascii="Times New Roman" w:hAnsi="Times New Roman" w:cs="Times New Roman"/>
          <w:sz w:val="28"/>
          <w:szCs w:val="28"/>
        </w:rPr>
        <w:t>.</w:t>
      </w:r>
      <w:r w:rsidRPr="008E0AFB">
        <w:rPr>
          <w:rFonts w:ascii="Times New Roman" w:hAnsi="Times New Roman" w:cs="Times New Roman"/>
          <w:sz w:val="28"/>
          <w:szCs w:val="28"/>
        </w:rPr>
        <w:t xml:space="preserve">12.2015г.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209   </w:t>
      </w:r>
      <w:r w:rsidRPr="008E0AFB">
        <w:rPr>
          <w:rFonts w:ascii="Times New Roman" w:hAnsi="Times New Roman" w:cs="Times New Roman"/>
          <w:sz w:val="28"/>
          <w:szCs w:val="28"/>
        </w:rPr>
        <w:t xml:space="preserve">                                   х. Веселый</w:t>
      </w:r>
    </w:p>
    <w:p w:rsidR="003C45FF" w:rsidRDefault="003C45FF" w:rsidP="003C45FF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Регламента по предоставлению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муниципальной услуги « Расторжение договора аренды муниципального имущества (за исключением земельных участков)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  В соответствии со статьей 12 Федерального закона от 27.07.2010 № 210-ФЗ «Об организации предоставления государственных и муниципальных услуг», ст. 45 Земельного кодекса РФ,-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0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Веселовского  сельского поселения </w:t>
      </w:r>
    </w:p>
    <w:p w:rsidR="003C45FF" w:rsidRPr="00EC0830" w:rsidRDefault="003C45FF" w:rsidP="003C45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ПОСТАНАВЛЯЕТ</w:t>
      </w:r>
      <w:r w:rsidRPr="00EC083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EC08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1. Утвердить Административный регламент по предоставлению муниципальной услуги «Расторжение договора аренды муниципального имущества (за исключением земельных участков)</w:t>
      </w:r>
      <w:r>
        <w:rPr>
          <w:rFonts w:ascii="Times New Roman" w:hAnsi="Times New Roman" w:cs="Times New Roman"/>
          <w:color w:val="000000"/>
          <w:sz w:val="28"/>
          <w:szCs w:val="28"/>
        </w:rPr>
        <w:t>» (приложение).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972A7" w:rsidRPr="008E0A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  <w:r w:rsidR="00A97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Глава Веселовского  сельского поселения                       Н.И.Кирилова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2A7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A972A7" w:rsidRDefault="00A972A7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2A7" w:rsidRPr="005E38AD" w:rsidRDefault="00A972A7" w:rsidP="00A972A7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38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Веселовского   сельского поселения                        </w:t>
      </w:r>
      <w:r w:rsidRPr="005E3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38AD">
        <w:rPr>
          <w:rFonts w:ascii="Times New Roman" w:hAnsi="Times New Roman" w:cs="Times New Roman"/>
          <w:sz w:val="24"/>
          <w:szCs w:val="24"/>
        </w:rPr>
        <w:t xml:space="preserve">.12.2015г. № </w:t>
      </w:r>
      <w:r>
        <w:rPr>
          <w:rFonts w:ascii="Times New Roman" w:hAnsi="Times New Roman" w:cs="Times New Roman"/>
          <w:sz w:val="24"/>
          <w:szCs w:val="24"/>
        </w:rPr>
        <w:t>209</w:t>
      </w:r>
    </w:p>
    <w:p w:rsidR="00A972A7" w:rsidRDefault="00A972A7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5FF" w:rsidRPr="001E19B9" w:rsidRDefault="003C45FF" w:rsidP="00A972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  <w:r w:rsidR="00A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РАСТОРЖЕНИЕ ДОГОВОРА АРЕНДЫ МУНИЦИПАЛЬНОГО ИМУЩЕСТВА (ЗА ИСКЛЮЧЕНИЕМ ЗЕМЕЛЬНЫХ УЧАСТКОВ) »</w:t>
      </w:r>
    </w:p>
    <w:p w:rsidR="003C45FF" w:rsidRPr="001E19B9" w:rsidRDefault="003C45FF" w:rsidP="003C4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I. Общие положения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Предмет регулирования регламента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 «Расторжение договора аренды муниципального имущества (за исключением земельных участков)»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Веселовского сельского поселения в ходе ее предоставления.</w:t>
      </w:r>
      <w:proofErr w:type="gramEnd"/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Круг заявителей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Получателями муниципальной услуги «Расторжение договора аренды муниципального имущества (за исключением земельных участков)» являются 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 (далее – Заявитель).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Требования к порядку информирования о предоставлении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услуга предоставляется  Администрацией Веселовского сельского поселения.  Прием заявлений, информирование заявителей и выдача документов по результатам рассмотрения представленных заявлений осуществляются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поселения  по адресу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347422, Ростовская область, Дубовский район, х. Весёлый ул. Октябрьская 40;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график (режим) приема запросов, предоставления консультаций и информации специалистами: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вторник-четверг – с 8.00 до 16.00, перерыв 12.00-13.00.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Адреса официальных сайтов  организаций, предоставляющих муниципальную услугу: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Администрации Веселовского сельского поселения: 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veselovskay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adm,ru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09095</w:t>
      </w:r>
      <w:hyperlink r:id="rId5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@donpac.ru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обращения заявителей лично в рабочее время специалисты,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назначает другое удобное для заявителя время для устного информирования.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Письменный ответ на обращение подписывается Главой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почтовым отправлением или иным способом заявителю.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сроки предоставления письменной информации определены Федеральным </w:t>
      </w:r>
      <w:hyperlink r:id="rId6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  <w:proofErr w:type="gramEnd"/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3C45FF" w:rsidRPr="001E19B9" w:rsidRDefault="00A972A7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3C45FF"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информационных стендах в помещении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Веселовского сельского поселения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предназначенном для приема документов для предоставления услуги,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размещаются: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текст Регламента с приложениями (полная версия -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hyperlink r:id="rId7" w:anchor="Par314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блок-схема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(приложение № 2 к Регламенту) и краткое описание порядка предоставления услуги;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перечни документов, необходимых для предоставления услуги, и требования, предъявляемые к этим документам;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образцы оформления документов, необходимых для предоставления услуги, и требования к ним;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основания для отказа в предоставлении услуги;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Администрации Веселовского сельского поселения;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порядок обжалования решений, действий или бездействия должностного лица, ответственного за предоставление услуги.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II. Стандарт предоставления муниципальной услуги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Наименование муниципальной услуги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«Расторжение договоров аренды муниципального имущества (за исключением земельных участков)»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Наименование органа, предоставляющего муниципальную услугу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Веселовского сельского поселения  в лице Главы сельского поселения 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Результат предоставления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заявителю соглашения о расторжении 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настоящим  административным регламентом.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Срок предоставления муниципальной услуги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 муниципальной услуги составляет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Гражданский кодекс Российской Федерации (часть вторая) от 26.01.1996 № 14-ФЗ (первоначальный текст документа опубликован в издании «Российская газета», 06.12.1996, № 23).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Бюджетный кодекс Российской Федерации от 31.07.1998 № 145-ФЗ (первоначальный текст документа опубликован в издании «Российская газета», 30.09.1998, № 108).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Федеральный закон от 06.10.2003 № 131-Ф3 «Об общих принципах организации местного самоуправления в Российской Федерации» (первоначальный текст документа опубликован в издании «Российская газета», 08.10.2003, № 202).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Федеральный закон от 26.07.2006 № 135-ФЗ «О защите конкуренции» (первоначальный текст документа опубликован в издании «Российская газета», 27.07.2006, № 162).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Федеральный закон от 24.07.2007 № 209-ФЗ «О развитии малого и среднего предпринимательства в Российской Федерации» (первоначальный текст документа опубликован в издании «Российская газета», 24.07.2007, № 164).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 168).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-Устав муниципального образования «Веселовского сельского поселения».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6.1.Для получения услуги ««Расторжение договора аренды муниципального имущества (за исключением земельных участков)»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установленной формы, оригинал;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документ, удостоверяющий личность заявителя (представителя заявителя) копия при предъявлении оригинала;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3)документ, удостоверяющий права (полномочия) представителя заявителя, если с заявлением обращается представитель заявителя, копия при предъявлении оригинала;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документы, не указанные в данном перечне, могут быть приняты по инициативе заявителя.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Представленные документы должны соответствовать следующим требованиям: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документа написан разборчиво от руки или при помощи средств электронно-вычислительной техники;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документах отсутствуют неоговоренные исправления;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не исполнены карандашом.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proofErr w:type="gramStart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1)выписка из ЕГРИП (для индивидуальных предпринимателей), запрашиваемая в ФНС, оригинал;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2)выписка из ЕГРЮЛ (для юридических лиц), запрашиваемая в ФНС, оригинал.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 Запрещено требовать у заявителя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заявителя запрещается требовать: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 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  <w:proofErr w:type="gramEnd"/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Заявление подано лицом, не уполномоченным на осуществление таких действий.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Непредставление заявителем или представление в неполном объеме документов, указанных в настоящем  административном регламенте.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Предоставление заявителем недостоверных или неполных сведений в документах.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Обращение за получением муниципальной услуги лица, не уполномоченного надлежащим образом.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 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15.1. 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мультимедийной</w:t>
      </w:r>
      <w:proofErr w:type="spellEnd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информации о порядке предоставления государственной услуги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16.1.Требования к помещениям: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размещаются с учетом максимальной транспортной доступности;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оборудуются осветительными приборами, которые позволят ознакомиться с представленной информацией;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обеспечиваются необходимой для инвалидов зрительной информацией;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обеспечивают возможность направления запроса по электронной почте;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оборудуются секторами для информирования (размещения стендов);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схемы расположения служебных помещений (кабинетов).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материалов, размещаемых на стендах и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оформлен удобным для чтения шрифтом.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16.3. Требования к местам для ожидания: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стульями и (или) кресельными секциями;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в холле или ином специально приспособленном помещении;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местам приема заявителей и оборудованию мест получения услуги: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стульев и столов;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 Показатели доступности и качества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Показателями доступности муниципальной услуги является: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полноты и достоверности информации, доводимой до заявителей;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обращению Заявителя или на действия (бездействие) должностных лиц  Администрации Веселовского сельского поселения.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Показателями качества предоставления муниципальной услуги являются: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точное соблюдение сроков и административных процедур при предоставлении муниципальной услуги;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на объекты 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удовлетворенных судебных исков по обжалованию действий по предоставлению муниципальной  услуги.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3C45FF" w:rsidRPr="001E19B9" w:rsidRDefault="003C45FF" w:rsidP="003C4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Исчерпыв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ающий перечень административных </w:t>
      </w:r>
      <w:r w:rsidR="00A97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роцедур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                  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принятие заявления, рассмотрение заявления и оформление результата предоставления услуги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Веселовского сельского поселения: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заявления в Администрации Веселовского сельского поселения;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результата предоставления услуги в Администрации Веселовского сельского поселения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результата предоставления услуги заявителю.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A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Формы </w:t>
      </w:r>
      <w:proofErr w:type="gramStart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регламента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Порядок осуществления текущего </w:t>
      </w:r>
      <w:proofErr w:type="gramStart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Текущий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Веселовского сельского поселения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 Периодичность осуществления текущего контроля устанавливается не реже 1 раза в квартал.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Проверки могут быть плановыми 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Решение о проведении внеплановой проверки принимает Глава Веселовского сельского поселения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2.3.Для проведения проверок формируется комиссия.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 </w:t>
      </w:r>
      <w:hyperlink r:id="rId8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</w:t>
      </w:r>
      <w:proofErr w:type="gramEnd"/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Заявители вправе направить письменное обращение в адрес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Веселовского сельского поселения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Персональная и дисциплинарная ответственность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в их должностных инструкциях в соответствии с требованиями законодательства Российской Федерации.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Должностные лица, нарушающие порядок предоставления услуги, в том числе: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препятствующие подаче заявлений граждан;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неправомерно отказывающие гражданам в принятии, регистрации или рассмотрении их заявлений;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нарушающие сроки предоставления муниципальной услуги, регистрации и рассмотрения заявлений;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нарушающие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граждан на подачу жалоб, претензий;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допускающие возложение на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неправомерно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отказывающие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удовлетворении законных требований граждан;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  <w:proofErr w:type="gramEnd"/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Положения, характеризующие требования к порядку и формам </w:t>
      </w:r>
      <w:proofErr w:type="gramStart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предоставлением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настоящего Регламента, осуществляется Администрацией Веселовского сельского поселения.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Веселовского сельского поселения на имя Главы администрации Веселовского сельского поселения.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Предмет жалобы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Заявитель может обратиться с жалобой по основаниям и в порядке </w:t>
      </w:r>
      <w:hyperlink r:id="rId9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статей 11.1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0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11.2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нормативными правовыми актами;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Органы местного самоуправления  и уполномоченные на рассмотрение жалобы должностные лица, которым может быть направлена жалоба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 Веселовского сельского поселения;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подачи и рассмотрения жалобы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Жалоба может быть направлена по почте, с использованием информационно-телекоммуникационной сети «Интернет», официального сайта Администрации Веселовского сельского поселения, а также может быть принята при личном приеме заявителя.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Подача жалоб осуществляется бесплатно.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Жалоба должна содержать: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 подпись автора и дату составления.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Жалоба, поступившая в Администрацию Веселовского сельского поселения,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Личный прием физических лиц и представителей юридических лиц проводится Главой Администрации Веселовского сельского поселения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Сроки рассмотрения жалобы       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поступившая в Администрацию Веселовского сельского поселения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ошибок или в случае обжалования нарушения установленного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таких исправлений – в течение пяти рабочих дней со дня ее регистрации.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приостановления рассмотрения жалоб в Администрации Веселовского сельского поселения  нет.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Результат рассмотрения жалобы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По результатам рассмотрения жалобы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Веселовского сельского поселения района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из следующих решений: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Веселовского сельского поселения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 в удовлетворении жалобы.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результате рассмотрения жалоба признана обоснованной, то соответствующим должностным лицом Администрации Веселовского сельского поселения  не позднее 5 рабочих дней со дня принятия решения принимаются исчерпывающие меры по устранению  выявленных  нарушений,  в  том  числе  по  выдаче 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ходе административных действий, предусмотренных Регламентом.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В случае установления в ходе или по результатам рассмотрения жалобы признаков состава административного правонарушения, предусмотренного </w:t>
      </w:r>
      <w:hyperlink r:id="rId11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5.63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Порядок информирования заявителя о результатах рассмотрения жалобы</w:t>
      </w:r>
    </w:p>
    <w:p w:rsidR="003C45FF" w:rsidRPr="001E19B9" w:rsidRDefault="003C45FF" w:rsidP="00B00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позднее дня, следующего за днем принятия решения, указанного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6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Порядок обжалования решения по жалобе</w:t>
      </w:r>
    </w:p>
    <w:p w:rsidR="003C45FF" w:rsidRPr="001E19B9" w:rsidRDefault="003C45FF" w:rsidP="00B00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обжаловать решение по жалобе, принимаемое должностным лицом (специалистом) Администрации Веселовского сельского поселения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судебном порядке в соответствии с действующим законодательством Российской Федерации.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3C45FF" w:rsidRPr="001E19B9" w:rsidRDefault="003C45FF" w:rsidP="00B00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документы и материалы предоставляются заявителю по его письменному запросу в течение 5 дней с момента регистрации такого запроса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Веселовского сельского поселения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Способы информирования заявителей о порядке подачи и рассмотрения жалобы</w:t>
      </w:r>
    </w:p>
    <w:p w:rsidR="003C45FF" w:rsidRPr="001E19B9" w:rsidRDefault="003C45FF" w:rsidP="00B00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Информирование  заявителей  о  порядке подачи и рассмотрения жалобы обеспечивается Администрацией поселения  посредством размещения информации на стендах в местах предоставления  муниципальной услуги, на официальном сайте  Администрации Веселовского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C45FF" w:rsidRPr="001E19B9" w:rsidRDefault="003C45FF" w:rsidP="00B00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Консультирование  заявителей  о  порядке подачи и рассмотрения 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лобы обеспечивается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телефону, электронной почте, при личном приеме.</w:t>
      </w:r>
    </w:p>
    <w:p w:rsidR="003C45FF" w:rsidRPr="001E19B9" w:rsidRDefault="003C45FF" w:rsidP="00B00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C45FF" w:rsidRDefault="003C45FF" w:rsidP="003C45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45FF" w:rsidRDefault="003C45FF" w:rsidP="003C45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 к административному регламенту</w:t>
      </w:r>
      <w:r w:rsidR="00B0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   «Расторжение договора аренды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имущества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исключении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участков)»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45FF" w:rsidRDefault="003C45FF" w:rsidP="003C45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                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     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                                                                              Главе Администрации Веселовского сельского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3C45FF" w:rsidRPr="001E19B9" w:rsidRDefault="003C45FF" w:rsidP="003C45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селения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                                                                                       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 (Ф.И.О. полностью или наименование ЮЛ)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зарегистрированного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 (указать данные по месту прописки)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____________________________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 </w:t>
      </w: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ФЛ)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серия ______ № 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 ______________________________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 (орган выдачи)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 (дата выдачи)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ИНН_______________________________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45FF" w:rsidRDefault="003C45FF" w:rsidP="003C45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45FF" w:rsidRDefault="003C45FF" w:rsidP="003C45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45FF" w:rsidRDefault="003C45FF" w:rsidP="003C45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45FF" w:rsidRDefault="003C45FF" w:rsidP="003C45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45FF" w:rsidRPr="001E19B9" w:rsidRDefault="003C45FF" w:rsidP="003C45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</w:t>
      </w:r>
      <w:r w:rsidRPr="001E1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ЗАЯВЛЕНИЕ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 20___ г.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В связи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  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 (указывается причина расторжения договора)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расторгнуть договор аренды муниципального имущества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(указывается № договора и дату регистрации)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расположенного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___________________________________________________________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(указать месторасположение объектов,  адрес, наименование объектов, кадастровый номер (при наличии),</w:t>
      </w:r>
      <w:proofErr w:type="gramEnd"/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___________________/_________________________________________________________/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 Подпись                                                                                   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 </w:t>
      </w: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МАУ «МФЦ» ____________________________________________________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                                                                            (подпись, Ф.И.О.)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C45FF" w:rsidRPr="001E19B9" w:rsidRDefault="003C45FF" w:rsidP="003C4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textWrapping" w:clear="all"/>
      </w:r>
    </w:p>
    <w:p w:rsidR="003C45FF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5FF" w:rsidRPr="001E19B9" w:rsidRDefault="003C45FF" w:rsidP="00B004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 к административному регламенту</w:t>
      </w:r>
    </w:p>
    <w:p w:rsidR="003C45FF" w:rsidRPr="001E19B9" w:rsidRDefault="003C45FF" w:rsidP="00B004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«Расторжение договора аренды муниципального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имущества (за исключением земельных участков)»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последовательности действий административных процедур при предоставлении муниципальной услуги «Расторжение договора аренды муниципального имущества (за исключением земельных участков)»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45FF" w:rsidRPr="001E19B9" w:rsidTr="00384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5FF" w:rsidRPr="001E19B9" w:rsidRDefault="003C45FF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основания для отказа по п.2.7. административного регламента</w:t>
            </w:r>
          </w:p>
        </w:tc>
      </w:tr>
    </w:tbl>
    <w:p w:rsidR="003C45FF" w:rsidRPr="001E19B9" w:rsidRDefault="003C45FF" w:rsidP="003C45F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45FF" w:rsidRPr="001E19B9" w:rsidTr="00384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5FF" w:rsidRPr="001E19B9" w:rsidRDefault="003C45FF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</w:tr>
    </w:tbl>
    <w:p w:rsidR="003C45FF" w:rsidRPr="001E19B9" w:rsidRDefault="003C45FF" w:rsidP="003C45F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45FF" w:rsidRPr="001E19B9" w:rsidTr="00384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5FF" w:rsidRPr="001E19B9" w:rsidRDefault="003C45FF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документов</w:t>
            </w:r>
          </w:p>
        </w:tc>
      </w:tr>
    </w:tbl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45FF" w:rsidRPr="001E19B9" w:rsidRDefault="003C45FF" w:rsidP="003C4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нет                                                                          да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45FF" w:rsidRPr="001E19B9" w:rsidTr="00384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5FF" w:rsidRPr="001E19B9" w:rsidRDefault="003C45FF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в приеме документов</w:t>
            </w:r>
          </w:p>
        </w:tc>
      </w:tr>
    </w:tbl>
    <w:p w:rsidR="003C45FF" w:rsidRPr="001E19B9" w:rsidRDefault="003C45FF" w:rsidP="003C45F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45FF" w:rsidRPr="001E19B9" w:rsidTr="00384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5FF" w:rsidRPr="001E19B9" w:rsidRDefault="003C45FF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документов</w:t>
            </w:r>
          </w:p>
        </w:tc>
      </w:tr>
    </w:tbl>
    <w:p w:rsidR="003C45FF" w:rsidRPr="001E19B9" w:rsidRDefault="003C45FF" w:rsidP="003C45F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45FF" w:rsidRPr="001E19B9" w:rsidTr="00384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5FF" w:rsidRPr="001E19B9" w:rsidRDefault="003C45FF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Межведомственное информационное взаимодействие с ФНС</w:t>
            </w:r>
          </w:p>
        </w:tc>
      </w:tr>
    </w:tbl>
    <w:p w:rsidR="003C45FF" w:rsidRPr="001E19B9" w:rsidRDefault="003C45FF" w:rsidP="003C45F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45FF" w:rsidRPr="001E19B9" w:rsidTr="00384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5FF" w:rsidRPr="001E19B9" w:rsidRDefault="003C45FF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основания для отказа</w:t>
            </w:r>
          </w:p>
        </w:tc>
      </w:tr>
    </w:tbl>
    <w:p w:rsidR="003C45FF" w:rsidRPr="001E19B9" w:rsidRDefault="003C45FF" w:rsidP="003C45F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45FF" w:rsidRPr="001E19B9" w:rsidTr="00384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5FF" w:rsidRPr="001E19B9" w:rsidRDefault="003C45FF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документов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рассмотрения</w:t>
            </w:r>
          </w:p>
        </w:tc>
      </w:tr>
    </w:tbl>
    <w:p w:rsidR="003C45FF" w:rsidRPr="00B002F7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нет                                                                          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45FF" w:rsidRPr="001E19B9" w:rsidTr="00384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5FF" w:rsidRPr="001E19B9" w:rsidRDefault="003C45FF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уведомления об отказе в предоставлении муниципальной услуги</w:t>
            </w:r>
          </w:p>
        </w:tc>
      </w:tr>
    </w:tbl>
    <w:p w:rsidR="003C45FF" w:rsidRPr="001E19B9" w:rsidRDefault="003C45FF" w:rsidP="003C45F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45FF" w:rsidRPr="001E19B9" w:rsidTr="00384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5FF" w:rsidRPr="001E19B9" w:rsidRDefault="003C45FF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Отделом соглашения о расторжении договора аренды муниципального имущества</w:t>
            </w:r>
          </w:p>
        </w:tc>
      </w:tr>
    </w:tbl>
    <w:p w:rsidR="003C45FF" w:rsidRPr="001E19B9" w:rsidRDefault="003C45FF" w:rsidP="003C45F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45FF" w:rsidRPr="001E19B9" w:rsidTr="00384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5FF" w:rsidRPr="001E19B9" w:rsidRDefault="003C45FF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соглашения заявителю</w:t>
            </w:r>
          </w:p>
        </w:tc>
      </w:tr>
    </w:tbl>
    <w:p w:rsidR="007566EF" w:rsidRDefault="007566EF"/>
    <w:sectPr w:rsidR="007566EF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5FF"/>
    <w:rsid w:val="003C45FF"/>
    <w:rsid w:val="007566EF"/>
    <w:rsid w:val="00A972A7"/>
    <w:rsid w:val="00B00467"/>
    <w:rsid w:val="00BE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FF"/>
  </w:style>
  <w:style w:type="paragraph" w:styleId="2">
    <w:name w:val="heading 2"/>
    <w:basedOn w:val="a"/>
    <w:next w:val="a"/>
    <w:link w:val="20"/>
    <w:qFormat/>
    <w:rsid w:val="00A972A7"/>
    <w:pPr>
      <w:keepNext/>
      <w:tabs>
        <w:tab w:val="num" w:pos="0"/>
        <w:tab w:val="left" w:pos="1440"/>
      </w:tabs>
      <w:suppressAutoHyphens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A972A7"/>
    <w:pPr>
      <w:keepNext/>
      <w:tabs>
        <w:tab w:val="num" w:pos="0"/>
        <w:tab w:val="left" w:pos="720"/>
      </w:tabs>
      <w:suppressAutoHyphens/>
      <w:spacing w:after="0" w:line="240" w:lineRule="auto"/>
      <w:ind w:left="720" w:right="-1" w:hanging="432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5FF"/>
  </w:style>
  <w:style w:type="character" w:customStyle="1" w:styleId="20">
    <w:name w:val="Заголовок 2 Знак"/>
    <w:basedOn w:val="a0"/>
    <w:link w:val="2"/>
    <w:rsid w:val="00A972A7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A972A7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D92CA6DD17445146DC069I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3.221.198.196:8090/RGU_WAR_2/" TargetMode="External"/><Relationship Id="rId12" Type="http://schemas.openxmlformats.org/officeDocument/2006/relationships/hyperlink" Target="consultantplus://offline/ref=9AA29B54528E23A046D5B0313B72018314B0DB50FFC5EB5FA96C29C1350B1B4B900CE2D9A1821AB9O5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17988A9F8D3F664D9E9BBE7645B61A4B819ABF98CE6DD17445146DC069IFL" TargetMode="External"/><Relationship Id="rId11" Type="http://schemas.openxmlformats.org/officeDocument/2006/relationships/hyperlink" Target="consultantplus://offline/ref=F9D2FACD78B5B79E1A82084C94BA01CF182809FEDDB6BB14895DD14C155C8643E119432DB2134100K" TargetMode="External"/><Relationship Id="rId5" Type="http://schemas.openxmlformats.org/officeDocument/2006/relationships/hyperlink" Target="mailto:admtacina@tacina.donpac.ru" TargetMode="External"/><Relationship Id="rId10" Type="http://schemas.openxmlformats.org/officeDocument/2006/relationships/hyperlink" Target="consultantplus://offline/ref=9AA29B54528E23A046D5B0313B72018314B0DC55F4C6EB5FA96C29C1350B1B4B900CE2D9A1O8V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29B54528E23A046D5B0313B72018314B0DC55F4C6EB5FA96C29C1350B1B4B900CE2D1OAV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3AA5-0A8E-4F5C-B3E3-8D06C438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6030</Words>
  <Characters>34372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2016-01-18T10:19:00Z</dcterms:created>
  <dcterms:modified xsi:type="dcterms:W3CDTF">2016-01-18T13:47:00Z</dcterms:modified>
</cp:coreProperties>
</file>