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8D" w:rsidRPr="00C7458D" w:rsidRDefault="00C7458D" w:rsidP="00C7458D">
      <w:pPr>
        <w:pStyle w:val="a5"/>
        <w:jc w:val="center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</w:rPr>
        <w:t>РОССИЙСКАЯ ФЕДЕРАЦИЯ</w:t>
      </w:r>
      <w:r w:rsidRPr="00C7458D">
        <w:rPr>
          <w:rFonts w:ascii="Times New Roman" w:hAnsi="Times New Roman" w:cs="Times New Roman"/>
          <w:sz w:val="28"/>
        </w:rPr>
        <w:br/>
        <w:t>РОСТОВСКАЯ ОБЛАСТЬ</w:t>
      </w:r>
      <w:r w:rsidRPr="00C7458D">
        <w:rPr>
          <w:rFonts w:ascii="Times New Roman" w:hAnsi="Times New Roman" w:cs="Times New Roman"/>
          <w:sz w:val="28"/>
        </w:rPr>
        <w:br/>
        <w:t>ДУБОВСКИЙ РАЙОН</w:t>
      </w:r>
    </w:p>
    <w:p w:rsidR="00C7458D" w:rsidRPr="00C7458D" w:rsidRDefault="00C7458D" w:rsidP="00C7458D">
      <w:pPr>
        <w:pStyle w:val="a5"/>
        <w:jc w:val="center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</w:rPr>
        <w:t xml:space="preserve">СОБРАНИЕ ДЕПУТАТОВ </w:t>
      </w:r>
    </w:p>
    <w:p w:rsidR="00C7458D" w:rsidRPr="00C7458D" w:rsidRDefault="00C7458D" w:rsidP="00C7458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7458D">
        <w:rPr>
          <w:rStyle w:val="a3"/>
          <w:rFonts w:ascii="Times New Roman" w:hAnsi="Times New Roman" w:cs="Times New Roman"/>
          <w:b w:val="0"/>
          <w:sz w:val="28"/>
          <w:szCs w:val="28"/>
        </w:rPr>
        <w:t>ВЕСЕЛОВСКОГО СЕЛЬСКОГО ПОСЕЛЕНИЯ</w:t>
      </w:r>
      <w:r w:rsidRPr="00C7458D">
        <w:rPr>
          <w:rFonts w:ascii="Times New Roman" w:hAnsi="Times New Roman" w:cs="Times New Roman"/>
          <w:sz w:val="28"/>
          <w:szCs w:val="28"/>
        </w:rPr>
        <w:t> </w:t>
      </w:r>
    </w:p>
    <w:p w:rsidR="00C7458D" w:rsidRPr="00C7458D" w:rsidRDefault="00C7458D" w:rsidP="00C7458D">
      <w:pPr>
        <w:pStyle w:val="a5"/>
        <w:jc w:val="center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</w:rPr>
        <w:t xml:space="preserve">РЕШЕНИЕ № 139 </w:t>
      </w:r>
    </w:p>
    <w:p w:rsidR="00C7458D" w:rsidRPr="00C7458D" w:rsidRDefault="00C7458D" w:rsidP="00C7458D">
      <w:pPr>
        <w:pStyle w:val="a5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</w:rPr>
        <w:t> </w:t>
      </w:r>
      <w:r w:rsidRPr="00C7458D">
        <w:rPr>
          <w:rFonts w:ascii="Times New Roman" w:hAnsi="Times New Roman" w:cs="Times New Roman"/>
          <w:sz w:val="28"/>
        </w:rPr>
        <w:t xml:space="preserve">от 30.05.2015 г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х. Весёлый</w:t>
      </w:r>
    </w:p>
    <w:p w:rsidR="00C7458D" w:rsidRPr="00C7458D" w:rsidRDefault="00C7458D" w:rsidP="00C7458D">
      <w:pPr>
        <w:rPr>
          <w:rFonts w:ascii="Times New Roman" w:hAnsi="Times New Roman" w:cs="Times New Roman"/>
          <w:sz w:val="28"/>
          <w:szCs w:val="28"/>
        </w:rPr>
      </w:pPr>
      <w:r w:rsidRPr="00C7458D">
        <w:rPr>
          <w:rFonts w:ascii="Times New Roman" w:hAnsi="Times New Roman" w:cs="Times New Roman"/>
          <w:sz w:val="28"/>
          <w:szCs w:val="28"/>
        </w:rPr>
        <w:t>Об изменении вида территориальной зоны с СХ-1 (зона сельскохозяйственных угодий) на СХ-2</w:t>
      </w:r>
    </w:p>
    <w:p w:rsidR="00C7458D" w:rsidRPr="00C7458D" w:rsidRDefault="00C7458D" w:rsidP="00C7458D">
      <w:pPr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  <w:sz w:val="28"/>
          <w:szCs w:val="28"/>
        </w:rPr>
        <w:t xml:space="preserve">( зона сельскохозяйственного использования) </w:t>
      </w:r>
    </w:p>
    <w:p w:rsidR="00C7458D" w:rsidRPr="00C7458D" w:rsidRDefault="00C7458D" w:rsidP="00C7458D">
      <w:pPr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> </w:t>
      </w:r>
    </w:p>
    <w:p w:rsidR="00C7458D" w:rsidRPr="00C7458D" w:rsidRDefault="00C7458D" w:rsidP="00C7458D">
      <w:pPr>
        <w:rPr>
          <w:rFonts w:ascii="Times New Roman" w:hAnsi="Times New Roman" w:cs="Times New Roman"/>
          <w:sz w:val="28"/>
          <w:szCs w:val="28"/>
        </w:rPr>
      </w:pPr>
      <w:r w:rsidRPr="00C7458D">
        <w:rPr>
          <w:rFonts w:ascii="Times New Roman" w:hAnsi="Times New Roman" w:cs="Times New Roman"/>
          <w:sz w:val="28"/>
        </w:rPr>
        <w:t xml:space="preserve">    В соответствии со </w:t>
      </w:r>
      <w:hyperlink r:id="rId5" w:history="1">
        <w:r w:rsidRPr="00C7458D">
          <w:rPr>
            <w:rStyle w:val="a4"/>
            <w:rFonts w:ascii="Times New Roman" w:hAnsi="Times New Roman" w:cs="Times New Roman"/>
            <w:color w:val="0D0D0D"/>
            <w:sz w:val="28"/>
          </w:rPr>
          <w:t>статьями 31</w:t>
        </w:r>
      </w:hyperlink>
      <w:r w:rsidRPr="00C7458D">
        <w:rPr>
          <w:rFonts w:ascii="Times New Roman" w:hAnsi="Times New Roman" w:cs="Times New Roman"/>
          <w:sz w:val="28"/>
        </w:rPr>
        <w:t xml:space="preserve"> и </w:t>
      </w:r>
      <w:hyperlink r:id="rId6" w:history="1">
        <w:r w:rsidRPr="00C7458D">
          <w:rPr>
            <w:rStyle w:val="a4"/>
            <w:rFonts w:ascii="Times New Roman" w:hAnsi="Times New Roman" w:cs="Times New Roman"/>
            <w:color w:val="0D0D0D"/>
            <w:sz w:val="28"/>
          </w:rPr>
          <w:t>33</w:t>
        </w:r>
      </w:hyperlink>
      <w:r w:rsidRPr="00C7458D">
        <w:rPr>
          <w:rFonts w:ascii="Times New Roman" w:hAnsi="Times New Roman" w:cs="Times New Roman"/>
          <w:sz w:val="28"/>
        </w:rPr>
        <w:t xml:space="preserve"> Градостроительного кодекса   Российской Федерации</w:t>
      </w:r>
      <w:proofErr w:type="gramStart"/>
      <w:r w:rsidRPr="00C7458D">
        <w:rPr>
          <w:rFonts w:ascii="Times New Roman" w:hAnsi="Times New Roman" w:cs="Times New Roman"/>
          <w:sz w:val="28"/>
        </w:rPr>
        <w:t xml:space="preserve"> ,</w:t>
      </w:r>
      <w:proofErr w:type="gramEnd"/>
      <w:r w:rsidRPr="00C7458D">
        <w:rPr>
          <w:rFonts w:ascii="Times New Roman" w:hAnsi="Times New Roman" w:cs="Times New Roman"/>
          <w:sz w:val="28"/>
        </w:rPr>
        <w:t xml:space="preserve"> в целях урегулирования на  территории  Веселовского  сельского поселения градостроительной деятельности,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строительства,   на основании </w:t>
      </w:r>
      <w:hyperlink r:id="rId7" w:history="1">
        <w:r w:rsidRPr="00C7458D">
          <w:rPr>
            <w:rStyle w:val="a4"/>
            <w:rFonts w:ascii="Times New Roman" w:hAnsi="Times New Roman" w:cs="Times New Roman"/>
            <w:color w:val="000000"/>
            <w:sz w:val="28"/>
          </w:rPr>
          <w:t>постановления</w:t>
        </w:r>
      </w:hyperlink>
      <w:r w:rsidRPr="00C7458D">
        <w:rPr>
          <w:rFonts w:ascii="Times New Roman" w:hAnsi="Times New Roman" w:cs="Times New Roman"/>
          <w:sz w:val="28"/>
        </w:rPr>
        <w:t xml:space="preserve"> Администрации Веселовского  сельского поселения от  18.03.2016   № 76  «</w:t>
      </w:r>
      <w:r w:rsidRPr="00C7458D">
        <w:rPr>
          <w:rFonts w:ascii="Times New Roman" w:hAnsi="Times New Roman" w:cs="Times New Roman"/>
          <w:sz w:val="28"/>
          <w:szCs w:val="28"/>
        </w:rPr>
        <w:t xml:space="preserve">О назначении проведения  </w:t>
      </w:r>
      <w:r w:rsidRPr="00C7458D">
        <w:rPr>
          <w:rStyle w:val="a3"/>
          <w:rFonts w:ascii="Times New Roman" w:hAnsi="Times New Roman" w:cs="Times New Roman"/>
          <w:b w:val="0"/>
          <w:bCs w:val="0"/>
          <w:sz w:val="28"/>
        </w:rPr>
        <w:t>публичных слушаний по внесению</w:t>
      </w:r>
      <w:r w:rsidRPr="00C7458D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C7458D">
        <w:rPr>
          <w:rFonts w:ascii="Times New Roman" w:hAnsi="Times New Roman" w:cs="Times New Roman"/>
          <w:sz w:val="28"/>
        </w:rPr>
        <w:t>изменений  в Правила землепользования и застройки муниципального образования «Веселовское сельское поселение»</w:t>
      </w:r>
      <w:proofErr w:type="gramStart"/>
      <w:r w:rsidRPr="00C7458D">
        <w:rPr>
          <w:rFonts w:ascii="Times New Roman" w:hAnsi="Times New Roman" w:cs="Times New Roman"/>
          <w:sz w:val="28"/>
        </w:rPr>
        <w:t>,З</w:t>
      </w:r>
      <w:proofErr w:type="gramEnd"/>
      <w:r w:rsidRPr="00C7458D">
        <w:rPr>
          <w:rFonts w:ascii="Times New Roman" w:hAnsi="Times New Roman" w:cs="Times New Roman"/>
          <w:sz w:val="28"/>
        </w:rPr>
        <w:t>аключения, по результатам публичных слушаний от  19 мая 2016 г., собрание  депутатов Веселовского сельского поселения</w:t>
      </w:r>
    </w:p>
    <w:p w:rsidR="00C7458D" w:rsidRPr="00C7458D" w:rsidRDefault="00C7458D" w:rsidP="00C7458D">
      <w:pPr>
        <w:pStyle w:val="a5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</w:rPr>
        <w:t xml:space="preserve">                                                          РЕШИЛО:</w:t>
      </w:r>
    </w:p>
    <w:p w:rsidR="00C7458D" w:rsidRPr="00C7458D" w:rsidRDefault="00C7458D" w:rsidP="00C7458D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</w:rPr>
        <w:t xml:space="preserve">Внести в </w:t>
      </w:r>
      <w:hyperlink r:id="rId8" w:history="1">
        <w:r w:rsidRPr="00C7458D">
          <w:rPr>
            <w:rStyle w:val="a4"/>
            <w:rFonts w:ascii="Times New Roman" w:hAnsi="Times New Roman" w:cs="Times New Roman"/>
            <w:color w:val="0D0D0D"/>
            <w:sz w:val="28"/>
          </w:rPr>
          <w:t>Правила</w:t>
        </w:r>
      </w:hyperlink>
      <w:r w:rsidRPr="00C7458D">
        <w:rPr>
          <w:rFonts w:ascii="Times New Roman" w:hAnsi="Times New Roman" w:cs="Times New Roman"/>
          <w:sz w:val="28"/>
        </w:rPr>
        <w:t xml:space="preserve"> землепользования и застройки  Веселовского сельского поселения, утвержденные решением Собрания депутатов Веселовского сельского поселения  от  27.09.2012 №147, следующие изменения: </w:t>
      </w:r>
    </w:p>
    <w:p w:rsidR="00C7458D" w:rsidRPr="00C7458D" w:rsidRDefault="00C7458D" w:rsidP="00C7458D">
      <w:pPr>
        <w:pStyle w:val="a5"/>
        <w:ind w:left="720"/>
        <w:rPr>
          <w:rFonts w:ascii="Times New Roman" w:hAnsi="Times New Roman" w:cs="Times New Roman"/>
          <w:sz w:val="28"/>
        </w:rPr>
      </w:pPr>
      <w:r w:rsidRPr="00C7458D">
        <w:rPr>
          <w:rFonts w:ascii="Times New Roman" w:hAnsi="Times New Roman" w:cs="Times New Roman"/>
          <w:sz w:val="28"/>
          <w:szCs w:val="28"/>
        </w:rPr>
        <w:t xml:space="preserve">- Изменить вид территориальной зоны с СХ-1 (зона сельскохозяйственных угодий) на СХ-2 (зона сельскохозяйственного использования) земельного участка с кадастровым номером 61:09:0600006:273  </w:t>
      </w:r>
    </w:p>
    <w:p w:rsidR="00C7458D" w:rsidRPr="00C7458D" w:rsidRDefault="00C7458D" w:rsidP="00C7458D">
      <w:pPr>
        <w:rPr>
          <w:rFonts w:ascii="Times New Roman" w:hAnsi="Times New Roman" w:cs="Times New Roman"/>
          <w:sz w:val="28"/>
        </w:rPr>
      </w:pPr>
    </w:p>
    <w:p w:rsidR="00C7458D" w:rsidRPr="00C7458D" w:rsidRDefault="00C7458D" w:rsidP="00C7458D">
      <w:pPr>
        <w:rPr>
          <w:rFonts w:ascii="Times New Roman" w:hAnsi="Times New Roman" w:cs="Times New Roman"/>
          <w:sz w:val="28"/>
          <w:szCs w:val="28"/>
        </w:rPr>
      </w:pPr>
      <w:r w:rsidRPr="00C7458D">
        <w:rPr>
          <w:rFonts w:ascii="Times New Roman" w:hAnsi="Times New Roman" w:cs="Times New Roman"/>
          <w:sz w:val="28"/>
        </w:rPr>
        <w:lastRenderedPageBreak/>
        <w:t xml:space="preserve">2. Опубликовать настоящее Решение в печатном издании Веселовского сельского поселения «Веселовский вестник» и на официальном сайте Администрации Веселовского сельского поселения в сети Интернет </w:t>
      </w:r>
      <w:hyperlink r:id="rId9" w:history="1"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  <w:lang w:val="en-US"/>
          </w:rPr>
          <w:t>www</w:t>
        </w:r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  <w:lang w:val="en-US"/>
          </w:rPr>
          <w:t>veselovskaya</w:t>
        </w:r>
        <w:proofErr w:type="spellEnd"/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-</w:t>
        </w:r>
        <w:proofErr w:type="spellStart"/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  <w:lang w:val="en-US"/>
          </w:rPr>
          <w:t>adm</w:t>
        </w:r>
        <w:proofErr w:type="spellEnd"/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</w:rPr>
          <w:t>.</w:t>
        </w:r>
        <w:proofErr w:type="spellStart"/>
        <w:r w:rsidRPr="00C7458D">
          <w:rPr>
            <w:rStyle w:val="a4"/>
            <w:rFonts w:ascii="Times New Roman" w:hAnsi="Times New Roman" w:cs="Times New Roman"/>
            <w:color w:val="0D0D0D"/>
            <w:sz w:val="28"/>
            <w:szCs w:val="28"/>
            <w:lang w:val="en-US"/>
          </w:rPr>
          <w:t>ru</w:t>
        </w:r>
        <w:proofErr w:type="spellEnd"/>
      </w:hyperlink>
    </w:p>
    <w:p w:rsidR="00C7458D" w:rsidRPr="00C7458D" w:rsidRDefault="00C7458D" w:rsidP="00C7458D">
      <w:pPr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C7458D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C7458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7458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постоянную  комиссию по местному самоуправлению и охране общественного порядка по бюджету, налогам и собственности.</w:t>
      </w:r>
    </w:p>
    <w:p w:rsidR="00C7458D" w:rsidRPr="00C7458D" w:rsidRDefault="00C7458D" w:rsidP="00C745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58D" w:rsidRPr="00C7458D" w:rsidRDefault="00C7458D" w:rsidP="00C7458D">
      <w:pPr>
        <w:pStyle w:val="a6"/>
        <w:rPr>
          <w:sz w:val="28"/>
          <w:szCs w:val="28"/>
        </w:rPr>
      </w:pPr>
      <w:r w:rsidRPr="00C7458D">
        <w:rPr>
          <w:sz w:val="28"/>
          <w:szCs w:val="28"/>
        </w:rPr>
        <w:t>Глава Веселовского сельского поселения                                   Н.И. Кирилова</w:t>
      </w:r>
    </w:p>
    <w:p w:rsidR="00C7458D" w:rsidRPr="00C7458D" w:rsidRDefault="00C7458D" w:rsidP="00C7458D">
      <w:pPr>
        <w:pStyle w:val="a5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> </w:t>
      </w:r>
    </w:p>
    <w:p w:rsidR="00C7458D" w:rsidRPr="00C7458D" w:rsidRDefault="00C7458D" w:rsidP="00C7458D">
      <w:pPr>
        <w:pStyle w:val="a5"/>
        <w:rPr>
          <w:rFonts w:ascii="Times New Roman" w:hAnsi="Times New Roman" w:cs="Times New Roman"/>
        </w:rPr>
      </w:pPr>
      <w:r w:rsidRPr="00C7458D">
        <w:rPr>
          <w:rFonts w:ascii="Times New Roman" w:hAnsi="Times New Roman" w:cs="Times New Roman"/>
        </w:rPr>
        <w:t> </w:t>
      </w:r>
    </w:p>
    <w:p w:rsidR="00640B9A" w:rsidRPr="00C7458D" w:rsidRDefault="00640B9A">
      <w:pPr>
        <w:rPr>
          <w:rFonts w:ascii="Times New Roman" w:hAnsi="Times New Roman" w:cs="Times New Roman"/>
        </w:rPr>
      </w:pPr>
    </w:p>
    <w:sectPr w:rsidR="00640B9A" w:rsidRPr="00C74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E440A"/>
    <w:multiLevelType w:val="hybridMultilevel"/>
    <w:tmpl w:val="B5C4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458D"/>
    <w:rsid w:val="00640B9A"/>
    <w:rsid w:val="00C7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7458D"/>
    <w:rPr>
      <w:b/>
      <w:bCs/>
    </w:rPr>
  </w:style>
  <w:style w:type="character" w:styleId="a4">
    <w:name w:val="Hyperlink"/>
    <w:basedOn w:val="a0"/>
    <w:semiHidden/>
    <w:unhideWhenUsed/>
    <w:rsid w:val="00C7458D"/>
    <w:rPr>
      <w:strike w:val="0"/>
      <w:dstrike w:val="0"/>
      <w:color w:val="992020"/>
      <w:u w:val="none"/>
      <w:effect w:val="none"/>
    </w:rPr>
  </w:style>
  <w:style w:type="paragraph" w:styleId="a5">
    <w:name w:val="Normal (Web)"/>
    <w:basedOn w:val="a"/>
    <w:semiHidden/>
    <w:unhideWhenUsed/>
    <w:rsid w:val="00C7458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styleId="a6">
    <w:name w:val="No Spacing"/>
    <w:uiPriority w:val="1"/>
    <w:qFormat/>
    <w:rsid w:val="00C74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A0EE41817B2FB2C3BB36CDA7DF8C331C4729BCFB3A91A98108DAEA3A8BE8CE5E263639736962BC53D9BEM2v3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5A0EE41817B2FB2C3BB36C4BED88C331C4729BCF13497A38E55D0E26387EAMCv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5A0EE41817B2FB2C3BB28C0B1B3D33B194E75B7FB3C98FDD95781B76D82E29919696F7B376466BDM5v4E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5A0EE41817B2FB2C3BB28C0B1B3D33B194E75B7FB3C98FDD95781B76D82E29919696F7B376467B4M5v5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eselovskaya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2016-06-02T07:35:00Z</dcterms:created>
  <dcterms:modified xsi:type="dcterms:W3CDTF">2016-06-02T07:36:00Z</dcterms:modified>
</cp:coreProperties>
</file>