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4C" w:rsidRPr="00C93D67" w:rsidRDefault="001F464C" w:rsidP="001F464C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C93D67">
        <w:rPr>
          <w:sz w:val="28"/>
          <w:szCs w:val="28"/>
        </w:rPr>
        <w:t>РОССИЙСКАЯ ФЕДЕРАЦИЯ</w:t>
      </w:r>
    </w:p>
    <w:p w:rsidR="001F464C" w:rsidRPr="00C93D67" w:rsidRDefault="001F464C" w:rsidP="001F464C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C93D67">
        <w:rPr>
          <w:kern w:val="1"/>
          <w:sz w:val="28"/>
          <w:szCs w:val="28"/>
          <w:lang w:eastAsia="ar-SA"/>
        </w:rPr>
        <w:t>РОСТОВСКАЯ ОБЛАСТЬ</w:t>
      </w:r>
    </w:p>
    <w:p w:rsidR="001F464C" w:rsidRPr="00C93D67" w:rsidRDefault="001F464C" w:rsidP="001F464C">
      <w:pPr>
        <w:suppressAutoHyphens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ДУБОВСКИЙ</w:t>
      </w:r>
      <w:r w:rsidRPr="00C93D67">
        <w:rPr>
          <w:kern w:val="1"/>
          <w:sz w:val="28"/>
          <w:szCs w:val="28"/>
          <w:lang w:eastAsia="ar-SA"/>
        </w:rPr>
        <w:t xml:space="preserve"> РАЙОН</w:t>
      </w:r>
    </w:p>
    <w:p w:rsidR="001F464C" w:rsidRPr="00C93D67" w:rsidRDefault="001F464C" w:rsidP="001F464C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C93D67">
        <w:rPr>
          <w:kern w:val="1"/>
          <w:sz w:val="28"/>
          <w:szCs w:val="28"/>
          <w:lang w:eastAsia="ar-SA"/>
        </w:rPr>
        <w:t>МУНИЦИПАЛЬНОЕ ОБРАЗОВАНИЕ</w:t>
      </w:r>
    </w:p>
    <w:p w:rsidR="001F464C" w:rsidRPr="00C93D67" w:rsidRDefault="001F464C" w:rsidP="001F464C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C93D67">
        <w:rPr>
          <w:kern w:val="1"/>
          <w:sz w:val="28"/>
          <w:szCs w:val="28"/>
          <w:lang w:eastAsia="ar-SA"/>
        </w:rPr>
        <w:t>«</w:t>
      </w:r>
      <w:r>
        <w:rPr>
          <w:kern w:val="1"/>
          <w:sz w:val="28"/>
          <w:szCs w:val="28"/>
          <w:lang w:eastAsia="ar-SA"/>
        </w:rPr>
        <w:t xml:space="preserve">ВЕСЕЛОВСКОЕ  </w:t>
      </w:r>
      <w:r w:rsidRPr="00C93D67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1F464C" w:rsidRPr="00C93D67" w:rsidRDefault="001F464C" w:rsidP="001F464C">
      <w:pPr>
        <w:suppressAutoHyphens/>
        <w:jc w:val="center"/>
        <w:outlineLvl w:val="0"/>
        <w:rPr>
          <w:kern w:val="1"/>
          <w:sz w:val="28"/>
          <w:szCs w:val="28"/>
          <w:lang w:eastAsia="ar-SA"/>
        </w:rPr>
      </w:pPr>
      <w:r w:rsidRPr="00C93D67">
        <w:rPr>
          <w:kern w:val="1"/>
          <w:sz w:val="28"/>
          <w:szCs w:val="28"/>
          <w:lang w:eastAsia="ar-SA"/>
        </w:rPr>
        <w:t xml:space="preserve">СОБРАНИЕ ДЕПУТАТОВ </w:t>
      </w:r>
      <w:r>
        <w:rPr>
          <w:kern w:val="1"/>
          <w:sz w:val="28"/>
          <w:szCs w:val="28"/>
          <w:lang w:eastAsia="ar-SA"/>
        </w:rPr>
        <w:t xml:space="preserve">ВЕСЕЛОВСКОГО </w:t>
      </w:r>
      <w:r w:rsidRPr="00C93D67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1F464C" w:rsidRPr="00C93D67" w:rsidRDefault="001F464C" w:rsidP="001F464C">
      <w:pPr>
        <w:suppressAutoHyphens/>
        <w:jc w:val="center"/>
        <w:outlineLvl w:val="0"/>
        <w:rPr>
          <w:kern w:val="1"/>
          <w:sz w:val="28"/>
          <w:szCs w:val="28"/>
          <w:lang w:eastAsia="ar-SA"/>
        </w:rPr>
      </w:pPr>
    </w:p>
    <w:p w:rsidR="001F464C" w:rsidRDefault="001F464C" w:rsidP="001F464C">
      <w:pPr>
        <w:suppressAutoHyphens/>
        <w:jc w:val="center"/>
        <w:outlineLvl w:val="0"/>
        <w:rPr>
          <w:kern w:val="1"/>
          <w:sz w:val="28"/>
          <w:szCs w:val="28"/>
          <w:lang w:eastAsia="ar-SA"/>
        </w:rPr>
      </w:pPr>
      <w:r w:rsidRPr="00C93D67">
        <w:rPr>
          <w:kern w:val="1"/>
          <w:sz w:val="28"/>
          <w:szCs w:val="28"/>
          <w:lang w:eastAsia="ar-SA"/>
        </w:rPr>
        <w:t xml:space="preserve">РЕШЕНИЕ </w:t>
      </w:r>
      <w:r>
        <w:rPr>
          <w:kern w:val="1"/>
          <w:sz w:val="28"/>
          <w:szCs w:val="28"/>
          <w:lang w:eastAsia="ar-SA"/>
        </w:rPr>
        <w:t>№ 153</w:t>
      </w:r>
    </w:p>
    <w:p w:rsidR="00F33AB1" w:rsidRPr="00FF046E" w:rsidRDefault="00F33AB1" w:rsidP="00F33AB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33AB1" w:rsidRPr="00750984" w:rsidRDefault="00F33AB1" w:rsidP="00F33A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50984">
        <w:rPr>
          <w:rFonts w:ascii="Times New Roman" w:hAnsi="Times New Roman" w:cs="Times New Roman"/>
          <w:b w:val="0"/>
          <w:sz w:val="28"/>
          <w:szCs w:val="28"/>
        </w:rPr>
        <w:t>О принятии «Положения о комиссии по</w:t>
      </w:r>
    </w:p>
    <w:p w:rsidR="00F33AB1" w:rsidRPr="00750984" w:rsidRDefault="00F33AB1" w:rsidP="00F33A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50984">
        <w:rPr>
          <w:rFonts w:ascii="Times New Roman" w:hAnsi="Times New Roman" w:cs="Times New Roman"/>
          <w:b w:val="0"/>
          <w:sz w:val="28"/>
          <w:szCs w:val="28"/>
        </w:rPr>
        <w:t>исчислению стажа муниципальной службы и</w:t>
      </w:r>
    </w:p>
    <w:p w:rsidR="00F33AB1" w:rsidRPr="00750984" w:rsidRDefault="00F33AB1" w:rsidP="00F33A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50984">
        <w:rPr>
          <w:rFonts w:ascii="Times New Roman" w:hAnsi="Times New Roman" w:cs="Times New Roman"/>
          <w:b w:val="0"/>
          <w:sz w:val="28"/>
          <w:szCs w:val="28"/>
        </w:rPr>
        <w:t>установлению государственной пенсии за выслугу лет»</w:t>
      </w:r>
    </w:p>
    <w:p w:rsidR="00F33AB1" w:rsidRPr="00273EAD" w:rsidRDefault="00F33AB1" w:rsidP="00F33AB1">
      <w:pPr>
        <w:tabs>
          <w:tab w:val="left" w:pos="4540"/>
          <w:tab w:val="left" w:pos="8020"/>
        </w:tabs>
        <w:ind w:right="-185"/>
        <w:rPr>
          <w:b/>
          <w:sz w:val="28"/>
          <w:szCs w:val="28"/>
        </w:rPr>
      </w:pPr>
    </w:p>
    <w:p w:rsidR="00F33AB1" w:rsidRPr="00266005" w:rsidRDefault="00F33AB1" w:rsidP="00F33AB1"/>
    <w:p w:rsidR="00F33AB1" w:rsidRPr="00266005" w:rsidRDefault="00F33AB1" w:rsidP="00F33AB1">
      <w:pPr>
        <w:rPr>
          <w:sz w:val="28"/>
          <w:szCs w:val="28"/>
        </w:rPr>
      </w:pPr>
      <w:r w:rsidRPr="00266005">
        <w:rPr>
          <w:sz w:val="28"/>
          <w:szCs w:val="28"/>
        </w:rPr>
        <w:t xml:space="preserve">         Принято </w:t>
      </w:r>
    </w:p>
    <w:p w:rsidR="00F33AB1" w:rsidRPr="00266005" w:rsidRDefault="00F33AB1" w:rsidP="00F33AB1">
      <w:pPr>
        <w:rPr>
          <w:sz w:val="28"/>
          <w:szCs w:val="28"/>
        </w:rPr>
      </w:pPr>
      <w:r w:rsidRPr="00266005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 xml:space="preserve">                                                                         </w:t>
      </w:r>
      <w:r w:rsidR="001F464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F464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1F464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F33AB1" w:rsidRDefault="00F33AB1" w:rsidP="00F33AB1">
      <w:pPr>
        <w:tabs>
          <w:tab w:val="left" w:pos="9355"/>
        </w:tabs>
        <w:autoSpaceDE w:val="0"/>
        <w:autoSpaceDN w:val="0"/>
        <w:adjustRightInd w:val="0"/>
        <w:ind w:right="-185"/>
        <w:jc w:val="both"/>
        <w:rPr>
          <w:b/>
          <w:bCs/>
          <w:color w:val="000000"/>
          <w:sz w:val="28"/>
          <w:szCs w:val="28"/>
        </w:rPr>
      </w:pPr>
    </w:p>
    <w:p w:rsidR="00F33AB1" w:rsidRPr="00C34D49" w:rsidRDefault="00F33AB1" w:rsidP="00F33AB1">
      <w:pPr>
        <w:tabs>
          <w:tab w:val="left" w:pos="9355"/>
        </w:tabs>
        <w:autoSpaceDE w:val="0"/>
        <w:autoSpaceDN w:val="0"/>
        <w:adjustRightInd w:val="0"/>
        <w:ind w:right="-185"/>
        <w:jc w:val="both"/>
        <w:rPr>
          <w:b/>
          <w:bCs/>
          <w:color w:val="000000"/>
          <w:sz w:val="28"/>
          <w:szCs w:val="28"/>
        </w:rPr>
      </w:pPr>
    </w:p>
    <w:p w:rsidR="00F33AB1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Ростовской области от 09.10.2007 N 786-ЗС "О муниципальной службе в Ростовской области" и в целях обеспечения льгот и гарантий для муниципальных служащих в вопросах денежного содержания и пенсионного обеспечения,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Уставоммуниципального образования «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Веселовское 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33AB1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Default="00F33AB1" w:rsidP="00F33A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6E">
        <w:rPr>
          <w:rFonts w:ascii="Times New Roman" w:hAnsi="Times New Roman" w:cs="Times New Roman"/>
          <w:b/>
          <w:sz w:val="28"/>
          <w:szCs w:val="28"/>
        </w:rPr>
        <w:t>Р Е Ш И Л О :</w:t>
      </w:r>
    </w:p>
    <w:p w:rsidR="00F33AB1" w:rsidRPr="00FF046E" w:rsidRDefault="00F33AB1" w:rsidP="00F33A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B1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1. Принять "Положение о комиссии по исчислению стажа муниципальной службы и установлению государственной пенсии за выслугу лет" (приложение).</w:t>
      </w:r>
    </w:p>
    <w:p w:rsidR="00F33AB1" w:rsidRDefault="00F33AB1" w:rsidP="00F33AB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Собрания депутатов </w:t>
      </w:r>
      <w:r w:rsidR="001F464C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 от </w:t>
      </w:r>
      <w:r w:rsidR="001F464C">
        <w:rPr>
          <w:sz w:val="28"/>
          <w:szCs w:val="28"/>
        </w:rPr>
        <w:t>18.12</w:t>
      </w:r>
      <w:r>
        <w:rPr>
          <w:sz w:val="28"/>
          <w:szCs w:val="28"/>
        </w:rPr>
        <w:t>.20</w:t>
      </w:r>
      <w:r w:rsidR="001F464C">
        <w:rPr>
          <w:sz w:val="28"/>
          <w:szCs w:val="28"/>
        </w:rPr>
        <w:t>07 г. № 79</w:t>
      </w:r>
      <w:r>
        <w:rPr>
          <w:sz w:val="28"/>
          <w:szCs w:val="28"/>
        </w:rPr>
        <w:t xml:space="preserve"> «</w:t>
      </w:r>
      <w:r w:rsidR="001F464C">
        <w:rPr>
          <w:sz w:val="28"/>
          <w:szCs w:val="28"/>
        </w:rPr>
        <w:t>О комиссии по вопросам стажа муниципальной службы</w:t>
      </w:r>
      <w:r>
        <w:rPr>
          <w:sz w:val="28"/>
          <w:szCs w:val="28"/>
        </w:rPr>
        <w:t>».</w:t>
      </w:r>
    </w:p>
    <w:p w:rsidR="00222B2E" w:rsidRPr="00222B2E" w:rsidRDefault="00F33AB1" w:rsidP="00222B2E">
      <w:pPr>
        <w:suppressAutoHyphens/>
        <w:ind w:firstLine="540"/>
        <w:jc w:val="both"/>
        <w:rPr>
          <w:kern w:val="1"/>
          <w:sz w:val="28"/>
          <w:szCs w:val="28"/>
          <w:lang w:eastAsia="ar-SA"/>
        </w:rPr>
      </w:pPr>
      <w:r w:rsidRPr="00222B2E">
        <w:rPr>
          <w:sz w:val="28"/>
          <w:szCs w:val="28"/>
        </w:rPr>
        <w:t xml:space="preserve">3. </w:t>
      </w:r>
      <w:r w:rsidR="00222B2E" w:rsidRPr="00222B2E">
        <w:rPr>
          <w:kern w:val="1"/>
          <w:sz w:val="28"/>
          <w:szCs w:val="28"/>
          <w:lang w:eastAsia="ar-SA"/>
        </w:rPr>
        <w:t>Настоящее решение вступает в силу со дня его принятия и подлежит официальному опубликованию</w:t>
      </w:r>
      <w:r w:rsidR="00222B2E">
        <w:rPr>
          <w:kern w:val="1"/>
          <w:sz w:val="28"/>
          <w:szCs w:val="28"/>
          <w:lang w:eastAsia="ar-SA"/>
        </w:rPr>
        <w:t xml:space="preserve"> (обнародованию)</w:t>
      </w:r>
      <w:r w:rsidR="00222B2E" w:rsidRPr="00222B2E">
        <w:rPr>
          <w:kern w:val="1"/>
          <w:sz w:val="28"/>
          <w:szCs w:val="28"/>
          <w:lang w:eastAsia="ar-SA"/>
        </w:rPr>
        <w:t xml:space="preserve">.  </w:t>
      </w:r>
    </w:p>
    <w:p w:rsidR="00222B2E" w:rsidRPr="00692A9A" w:rsidRDefault="00222B2E" w:rsidP="00222B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2A9A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</w:t>
      </w:r>
      <w:r w:rsidRPr="00692A9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оставляю за собой.</w:t>
      </w:r>
    </w:p>
    <w:p w:rsidR="00F33AB1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B2E" w:rsidRDefault="00222B2E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Default="001F464C" w:rsidP="00F33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  <w:r w:rsidR="00F33A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Н.И.Кирилова</w:t>
      </w:r>
    </w:p>
    <w:p w:rsidR="00F33AB1" w:rsidRDefault="00F33AB1" w:rsidP="00F33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B2E" w:rsidRDefault="00222B2E" w:rsidP="00F33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B2E" w:rsidRDefault="00222B2E" w:rsidP="00F33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B2E" w:rsidRDefault="00222B2E" w:rsidP="00F33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Default="001F464C" w:rsidP="00F33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33AB1">
        <w:rPr>
          <w:rFonts w:ascii="Times New Roman" w:hAnsi="Times New Roman" w:cs="Times New Roman"/>
          <w:sz w:val="28"/>
          <w:szCs w:val="28"/>
        </w:rPr>
        <w:t>.</w:t>
      </w:r>
      <w:r w:rsidR="00222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Веселый</w:t>
      </w:r>
    </w:p>
    <w:p w:rsidR="00F33AB1" w:rsidRDefault="00F33AB1" w:rsidP="00F33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46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4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1F46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3AB1" w:rsidRDefault="00F33AB1" w:rsidP="00F33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F464C">
        <w:rPr>
          <w:rFonts w:ascii="Times New Roman" w:hAnsi="Times New Roman" w:cs="Times New Roman"/>
          <w:sz w:val="28"/>
          <w:szCs w:val="28"/>
        </w:rPr>
        <w:t>153</w:t>
      </w:r>
    </w:p>
    <w:p w:rsidR="00F33AB1" w:rsidRDefault="00F33AB1" w:rsidP="00F33A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3AB1" w:rsidRDefault="00F33AB1" w:rsidP="00F33AB1">
      <w:pPr>
        <w:pStyle w:val="ConsPlusNormal"/>
        <w:widowControl/>
        <w:tabs>
          <w:tab w:val="left" w:pos="6171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3AB1" w:rsidRDefault="00F33AB1" w:rsidP="00F33AB1">
      <w:pPr>
        <w:pStyle w:val="ConsPlusNormal"/>
        <w:widowControl/>
        <w:tabs>
          <w:tab w:val="left" w:pos="6171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3AB1" w:rsidRPr="00FF046E" w:rsidRDefault="00F33AB1" w:rsidP="001F464C">
      <w:pPr>
        <w:pStyle w:val="ConsPlusNormal"/>
        <w:widowControl/>
        <w:tabs>
          <w:tab w:val="left" w:pos="6171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Приложение</w:t>
      </w:r>
    </w:p>
    <w:p w:rsidR="00F33AB1" w:rsidRDefault="00F33AB1" w:rsidP="001F464C">
      <w:pPr>
        <w:pStyle w:val="ConsPlusNormal"/>
        <w:widowControl/>
        <w:tabs>
          <w:tab w:val="left" w:pos="617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F33AB1" w:rsidRDefault="00F33AB1" w:rsidP="001F46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33AB1" w:rsidRPr="00FF046E" w:rsidRDefault="00F33AB1" w:rsidP="001F464C">
      <w:pPr>
        <w:pStyle w:val="ConsPlusNormal"/>
        <w:widowControl/>
        <w:tabs>
          <w:tab w:val="left" w:pos="617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46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4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46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F464C">
        <w:rPr>
          <w:rFonts w:ascii="Times New Roman" w:hAnsi="Times New Roman" w:cs="Times New Roman"/>
          <w:sz w:val="28"/>
          <w:szCs w:val="28"/>
        </w:rPr>
        <w:t>153</w:t>
      </w:r>
    </w:p>
    <w:p w:rsidR="00F33AB1" w:rsidRPr="00FF046E" w:rsidRDefault="00F33AB1" w:rsidP="00F33A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3AB1" w:rsidRPr="00FF046E" w:rsidRDefault="00F33AB1" w:rsidP="00F33A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ПОЛОЖЕНИЕ</w:t>
      </w:r>
    </w:p>
    <w:p w:rsidR="00F33AB1" w:rsidRPr="00FF046E" w:rsidRDefault="00F33AB1" w:rsidP="00F33A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О КОМИССИИ ПО ИСЧИСЛЕНИЮ СТАЖА МУНИЦИПАЛЬНОЙ СЛУЖБЫ</w:t>
      </w:r>
      <w:r w:rsidR="001F464C">
        <w:rPr>
          <w:rFonts w:ascii="Times New Roman" w:hAnsi="Times New Roman" w:cs="Times New Roman"/>
          <w:sz w:val="28"/>
          <w:szCs w:val="28"/>
        </w:rPr>
        <w:t xml:space="preserve"> </w:t>
      </w:r>
      <w:r w:rsidRPr="00FF046E">
        <w:rPr>
          <w:rFonts w:ascii="Times New Roman" w:hAnsi="Times New Roman" w:cs="Times New Roman"/>
          <w:sz w:val="28"/>
          <w:szCs w:val="28"/>
        </w:rPr>
        <w:t>И УСТАНОВЛЕНИЮ ГОСУДАРСТВЕННОЙ ПЕНСИИ ЗА ВЫСЛУГУ ЛЕТ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Pr="00FF046E" w:rsidRDefault="00F33AB1" w:rsidP="00F33A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1.1. Комиссия по исчислению стажа муниципальной службы и установлению государственной пенсии за выслугу лет (далее - Комиссия) образована в целях обеспечения льгот и гарантий для лиц, замещающих муниципальные должности и должности муниципальной службы 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046E">
        <w:rPr>
          <w:rFonts w:ascii="Times New Roman" w:hAnsi="Times New Roman" w:cs="Times New Roman"/>
          <w:sz w:val="28"/>
          <w:szCs w:val="28"/>
        </w:rPr>
        <w:t>в вопросах денежного содержания и пенсионного обеспечения, а также для определения стажа муниципальной службы, дающего право на: получение ежемесячной надбавки к должностному окладу за выслугу лет; определение продолжительности ежегодного дополнительного оплачиваемого отпуска за выслугу лет; назначение государственной пенсии за выслугу лет; выплату единовременного пособия за полные</w:t>
      </w:r>
      <w:r w:rsidR="001F464C">
        <w:rPr>
          <w:rFonts w:ascii="Times New Roman" w:hAnsi="Times New Roman" w:cs="Times New Roman"/>
          <w:sz w:val="28"/>
          <w:szCs w:val="28"/>
        </w:rPr>
        <w:t xml:space="preserve"> </w:t>
      </w:r>
      <w:r w:rsidRPr="00FF046E">
        <w:rPr>
          <w:rFonts w:ascii="Times New Roman" w:hAnsi="Times New Roman" w:cs="Times New Roman"/>
          <w:sz w:val="28"/>
          <w:szCs w:val="28"/>
        </w:rPr>
        <w:t xml:space="preserve"> годы стажа муниципальной службы муниципальным служащим, достигшим пенсионного возраста, либо в связи с назначением пенсии по инвалидности при увольнении с муниципальной службы и выплату единовременного денежного вознаграждения в виде поощрения.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1.2. Комиссия в своей работе руководствуется Конституцией Российской Федерации, федеральными и областными законами, нормативными правовыми актами Президента Российской Федерации и Правительства Российской Федерации, правовыми актами Администрации</w:t>
      </w:r>
      <w:r w:rsidR="001F464C">
        <w:rPr>
          <w:rFonts w:ascii="Times New Roman" w:hAnsi="Times New Roman" w:cs="Times New Roman"/>
          <w:sz w:val="28"/>
          <w:szCs w:val="28"/>
        </w:rPr>
        <w:t xml:space="preserve"> 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046E">
        <w:rPr>
          <w:rFonts w:ascii="Times New Roman" w:hAnsi="Times New Roman" w:cs="Times New Roman"/>
          <w:sz w:val="28"/>
          <w:szCs w:val="28"/>
        </w:rPr>
        <w:t>,</w:t>
      </w:r>
      <w:r w:rsidR="001F464C">
        <w:rPr>
          <w:rFonts w:ascii="Times New Roman" w:hAnsi="Times New Roman" w:cs="Times New Roman"/>
          <w:sz w:val="28"/>
          <w:szCs w:val="28"/>
        </w:rPr>
        <w:t xml:space="preserve"> </w:t>
      </w:r>
      <w:r w:rsidRPr="00AE5D57">
        <w:rPr>
          <w:rFonts w:ascii="Times New Roman" w:hAnsi="Times New Roman" w:cs="Times New Roman"/>
          <w:sz w:val="28"/>
          <w:szCs w:val="28"/>
        </w:rPr>
        <w:t>правовыми актами Правительства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Собрания депутатов 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046E">
        <w:rPr>
          <w:rFonts w:ascii="Times New Roman" w:hAnsi="Times New Roman" w:cs="Times New Roman"/>
          <w:sz w:val="28"/>
          <w:szCs w:val="28"/>
        </w:rPr>
        <w:t>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1.3. Комиссия является коллегиальным органом и в своих действиях подотчетна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AE5D57">
        <w:rPr>
          <w:rFonts w:ascii="Times New Roman" w:hAnsi="Times New Roman" w:cs="Times New Roman"/>
          <w:sz w:val="28"/>
          <w:szCs w:val="28"/>
        </w:rPr>
        <w:t>Администрации</w:t>
      </w:r>
      <w:r w:rsidR="004908B7">
        <w:rPr>
          <w:rFonts w:ascii="Times New Roman" w:hAnsi="Times New Roman" w:cs="Times New Roman"/>
          <w:sz w:val="28"/>
          <w:szCs w:val="28"/>
        </w:rPr>
        <w:t xml:space="preserve"> 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046E">
        <w:rPr>
          <w:rFonts w:ascii="Times New Roman" w:hAnsi="Times New Roman" w:cs="Times New Roman"/>
          <w:sz w:val="28"/>
          <w:szCs w:val="28"/>
        </w:rPr>
        <w:t>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1.4. Решения, принятые Комиссией, являются обязательными для исполнения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046E">
        <w:rPr>
          <w:rFonts w:ascii="Times New Roman" w:hAnsi="Times New Roman" w:cs="Times New Roman"/>
          <w:sz w:val="28"/>
          <w:szCs w:val="28"/>
        </w:rPr>
        <w:t>,</w:t>
      </w:r>
      <w:r w:rsidR="001F464C">
        <w:rPr>
          <w:rFonts w:ascii="Times New Roman" w:hAnsi="Times New Roman" w:cs="Times New Roman"/>
          <w:sz w:val="28"/>
          <w:szCs w:val="28"/>
        </w:rPr>
        <w:t xml:space="preserve"> </w:t>
      </w:r>
      <w:r w:rsidRPr="00AE5D57">
        <w:rPr>
          <w:rFonts w:ascii="Times New Roman" w:hAnsi="Times New Roman" w:cs="Times New Roman"/>
          <w:sz w:val="28"/>
          <w:szCs w:val="28"/>
        </w:rPr>
        <w:t>муниципальными учреждениями и предприятиями, их</w:t>
      </w:r>
      <w:r w:rsidRPr="00FF046E">
        <w:rPr>
          <w:rFonts w:ascii="Times New Roman" w:hAnsi="Times New Roman" w:cs="Times New Roman"/>
          <w:sz w:val="28"/>
          <w:szCs w:val="28"/>
        </w:rPr>
        <w:t xml:space="preserve"> работниками.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Pr="00FF046E" w:rsidRDefault="00F33AB1" w:rsidP="00F33A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рассмотрение вопросов исчисления (установления, подтверждения) стажа муниципальной службы, стажа работы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046E">
        <w:rPr>
          <w:rFonts w:ascii="Times New Roman" w:hAnsi="Times New Roman" w:cs="Times New Roman"/>
          <w:sz w:val="28"/>
          <w:szCs w:val="28"/>
        </w:rPr>
        <w:t>;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- рассмотрение вопросов о включении в стаж муниципальной службы иных периодов трудовой деятельности муниципальных служащих на должностях </w:t>
      </w:r>
      <w:r w:rsidRPr="00FF046E">
        <w:rPr>
          <w:rFonts w:ascii="Times New Roman" w:hAnsi="Times New Roman" w:cs="Times New Roman"/>
          <w:sz w:val="28"/>
          <w:szCs w:val="28"/>
        </w:rPr>
        <w:lastRenderedPageBreak/>
        <w:t>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должности;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установление (назначение) государственной пенсии за выслугу лет;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рассмотрение заявлений (обращений, жалоб) заинтересованных лиц.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Pr="00FF046E" w:rsidRDefault="00F33AB1" w:rsidP="00F33A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F33AB1" w:rsidRPr="00FF046E" w:rsidRDefault="00F33AB1" w:rsidP="00F33A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приглашать на свои заседания заявителей, представителей заинтересованных лиц, специалистов, экспертов;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запрашивать от физических и юридических лиц дополнительные документы или информацию, необходимые для принятия решения.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3.2. Документами, подтверждающими периоды работы (службы), которые могут быть засчитаны в стаж муниципальной службы, являются: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военный билет;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справки кадровых служб министерств, ведомств, предприятий, учреждений, организаций;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справки архивных и других компетентных учреждений.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Pr="00FF046E" w:rsidRDefault="00F33AB1" w:rsidP="00F33A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4.1. В состав Комиссии входят: председатель, заместитель председателя, секретарь и члены Комиссии.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распоряжением</w:t>
      </w:r>
      <w:r w:rsidR="00CB6892">
        <w:rPr>
          <w:rFonts w:ascii="Times New Roman" w:hAnsi="Times New Roman" w:cs="Times New Roman"/>
          <w:sz w:val="28"/>
          <w:szCs w:val="28"/>
        </w:rPr>
        <w:t xml:space="preserve"> </w:t>
      </w:r>
      <w:r w:rsidRPr="00AE5D57">
        <w:rPr>
          <w:rFonts w:ascii="Times New Roman" w:hAnsi="Times New Roman" w:cs="Times New Roman"/>
          <w:sz w:val="28"/>
          <w:szCs w:val="28"/>
        </w:rPr>
        <w:t>Администрации</w:t>
      </w:r>
      <w:r w:rsidR="00CB6892">
        <w:rPr>
          <w:rFonts w:ascii="Times New Roman" w:hAnsi="Times New Roman" w:cs="Times New Roman"/>
          <w:sz w:val="28"/>
          <w:szCs w:val="28"/>
        </w:rPr>
        <w:t xml:space="preserve"> 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046E">
        <w:rPr>
          <w:rFonts w:ascii="Times New Roman" w:hAnsi="Times New Roman" w:cs="Times New Roman"/>
          <w:sz w:val="28"/>
          <w:szCs w:val="28"/>
        </w:rPr>
        <w:t>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4.2. Председатель Комиссии руководит ее деятельностью и осуществляет общий контроль за выполнением ее решений.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В отсутствие председателя обязанности председателя Комиссии исполняет заместитель председателя.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4.3. Секретарь Комиссии организует работу Комиссии: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подготавливает необходимые материалы для заседания Комиссии;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извещает членов комиссии о предстоящем заседании Комиссии и представляет им материалы для изучения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46E">
        <w:rPr>
          <w:rFonts w:ascii="Times New Roman" w:hAnsi="Times New Roman" w:cs="Times New Roman"/>
          <w:sz w:val="28"/>
          <w:szCs w:val="28"/>
        </w:rPr>
        <w:t xml:space="preserve"> чем за три дня до начала заседания;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выполняет иные организационно-технические функции в пределах своей компетенции.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4.4. Основной формой работы Комиссии являются заседания.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по решению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Материалы для включения вопроса в повестку дня заседания Комиссии предоставляются секретарю Комиссии или лично муниципальным служащим.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 не позднее 30 дней со дня их получения.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О дате заседания Комиссии уведомляется заинтересованное лицо, которое вправе присутствовать на заседании Комиссии.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lastRenderedPageBreak/>
        <w:t>4.5. Заседание Комиссии считается правомочным, если на нем присутствует большинство от общего числа ее членов.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На заседании Комиссии ведется протокол заседания Комиссии.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4.6. Решение Комиссии считается принятым, если за него проголосовало большинство присутствующих на заседании членов Комиссии.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Никто из членов Комиссии не вправе воздерживаться от голосования.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решение считается принятым в пользу заинтересованного лица.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4.7. Решения Комиссии оформляются протоколом заседания Комиссии, который подписывается всеми членами Комиссии, присутствовавшими на ее заседании.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В случае если член Комиссии не согласен с принятым Комиссией решением, он вправе изложить в письменной форме особое мнение, которое приобщается к решению Комиссии.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Решение Комиссии должно быть мотивированным.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4.8. 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В случае принятия Комиссией решения не в пользу заинтересованного лица секретарь Комиссии в течение 10 дней со дня принятия решения направляет заинтересованному лицу сообщение об этом.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4.9. Решения Комиссии служат основанием для подготовки Администрацией 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046E">
        <w:rPr>
          <w:rFonts w:ascii="Times New Roman" w:hAnsi="Times New Roman" w:cs="Times New Roman"/>
          <w:sz w:val="28"/>
          <w:szCs w:val="28"/>
        </w:rPr>
        <w:t xml:space="preserve"> соответствующих распорядительных документов.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Решение Комиссии, принятое по результатам рассмотрения ходатайства заинтересованного лица о включении в стаж муниципальной службы иных периодов его трудовой деятельности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 в части, не достающей до 15 лет, но в совокупности не превышающих одного года (при его наличии), подлежит согласованию с </w:t>
      </w:r>
      <w:r w:rsidRPr="00AE5D5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4908B7">
        <w:rPr>
          <w:rFonts w:ascii="Times New Roman" w:hAnsi="Times New Roman" w:cs="Times New Roman"/>
          <w:sz w:val="28"/>
          <w:szCs w:val="28"/>
        </w:rPr>
        <w:t xml:space="preserve"> 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AE5D5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908B7">
        <w:rPr>
          <w:rFonts w:ascii="Times New Roman" w:hAnsi="Times New Roman" w:cs="Times New Roman"/>
          <w:sz w:val="28"/>
          <w:szCs w:val="28"/>
        </w:rPr>
        <w:t xml:space="preserve"> 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046E">
        <w:rPr>
          <w:rFonts w:ascii="Times New Roman" w:hAnsi="Times New Roman" w:cs="Times New Roman"/>
          <w:sz w:val="28"/>
          <w:szCs w:val="28"/>
        </w:rPr>
        <w:t xml:space="preserve">согласен с решением Комиссии, принятым в пользу заинтересованного лица, то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Pr="00FF04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4908B7">
        <w:rPr>
          <w:rFonts w:ascii="Times New Roman" w:hAnsi="Times New Roman" w:cs="Times New Roman"/>
          <w:sz w:val="28"/>
          <w:szCs w:val="28"/>
        </w:rPr>
        <w:t>распоряжения</w:t>
      </w:r>
      <w:r w:rsidRPr="00FF046E">
        <w:rPr>
          <w:rFonts w:ascii="Times New Roman" w:hAnsi="Times New Roman" w:cs="Times New Roman"/>
          <w:sz w:val="28"/>
          <w:szCs w:val="28"/>
        </w:rPr>
        <w:t xml:space="preserve"> </w:t>
      </w:r>
      <w:r w:rsidRPr="00AE5D57">
        <w:rPr>
          <w:rFonts w:ascii="Times New Roman" w:hAnsi="Times New Roman" w:cs="Times New Roman"/>
          <w:sz w:val="28"/>
          <w:szCs w:val="28"/>
        </w:rPr>
        <w:t>Администрации</w:t>
      </w:r>
      <w:r w:rsidR="004908B7">
        <w:rPr>
          <w:rFonts w:ascii="Times New Roman" w:hAnsi="Times New Roman" w:cs="Times New Roman"/>
          <w:sz w:val="28"/>
          <w:szCs w:val="28"/>
        </w:rPr>
        <w:t xml:space="preserve"> </w:t>
      </w:r>
      <w:r w:rsidR="001F46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046E">
        <w:rPr>
          <w:rFonts w:ascii="Times New Roman" w:hAnsi="Times New Roman" w:cs="Times New Roman"/>
          <w:sz w:val="28"/>
          <w:szCs w:val="28"/>
        </w:rPr>
        <w:t>о назначении государственной пенсии за выслугу лет.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4.10. В случае несогласия с решением Комиссии оно может быть обжаловано заинтересованным лицом в суд в установленном законодательством Российской Федерации порядке.</w:t>
      </w:r>
    </w:p>
    <w:p w:rsidR="00F33AB1" w:rsidRPr="00FF046E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AB1" w:rsidRDefault="00F33AB1" w:rsidP="00F33A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33AB1" w:rsidSect="00AE5D57">
      <w:headerReference w:type="even" r:id="rId7"/>
      <w:pgSz w:w="11906" w:h="16838"/>
      <w:pgMar w:top="1134" w:right="567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05" w:rsidRDefault="002A1C05" w:rsidP="009B2DCB">
      <w:r>
        <w:separator/>
      </w:r>
    </w:p>
  </w:endnote>
  <w:endnote w:type="continuationSeparator" w:id="1">
    <w:p w:rsidR="002A1C05" w:rsidRDefault="002A1C05" w:rsidP="009B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05" w:rsidRDefault="002A1C05" w:rsidP="009B2DCB">
      <w:r>
        <w:separator/>
      </w:r>
    </w:p>
  </w:footnote>
  <w:footnote w:type="continuationSeparator" w:id="1">
    <w:p w:rsidR="002A1C05" w:rsidRDefault="002A1C05" w:rsidP="009B2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1F" w:rsidRDefault="008A49EE" w:rsidP="00854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A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51F" w:rsidRDefault="002A1C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A9F"/>
    <w:multiLevelType w:val="multilevel"/>
    <w:tmpl w:val="405C7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A69C0"/>
    <w:multiLevelType w:val="multilevel"/>
    <w:tmpl w:val="5858B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F0BEA"/>
    <w:multiLevelType w:val="multilevel"/>
    <w:tmpl w:val="A00A3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C13D3"/>
    <w:multiLevelType w:val="multilevel"/>
    <w:tmpl w:val="76204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708BA"/>
    <w:multiLevelType w:val="multilevel"/>
    <w:tmpl w:val="EFFA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92C0E"/>
    <w:multiLevelType w:val="hybridMultilevel"/>
    <w:tmpl w:val="C27CC288"/>
    <w:lvl w:ilvl="0" w:tplc="BD866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695C63"/>
    <w:multiLevelType w:val="multilevel"/>
    <w:tmpl w:val="093E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94443"/>
    <w:multiLevelType w:val="multilevel"/>
    <w:tmpl w:val="18885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B1"/>
    <w:rsid w:val="001F464C"/>
    <w:rsid w:val="00222B2E"/>
    <w:rsid w:val="002A1C05"/>
    <w:rsid w:val="003716C2"/>
    <w:rsid w:val="004908B7"/>
    <w:rsid w:val="007F5651"/>
    <w:rsid w:val="008A49EE"/>
    <w:rsid w:val="009B2DCB"/>
    <w:rsid w:val="00CB6892"/>
    <w:rsid w:val="00E62680"/>
    <w:rsid w:val="00F33AB1"/>
    <w:rsid w:val="00FE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F33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33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A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33AB1"/>
  </w:style>
  <w:style w:type="paragraph" w:styleId="a6">
    <w:name w:val="footer"/>
    <w:basedOn w:val="a"/>
    <w:link w:val="a7"/>
    <w:uiPriority w:val="99"/>
    <w:semiHidden/>
    <w:unhideWhenUsed/>
    <w:rsid w:val="00222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B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F33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33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A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33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User</cp:lastModifiedBy>
  <cp:revision>4</cp:revision>
  <cp:lastPrinted>2018-12-28T07:03:00Z</cp:lastPrinted>
  <dcterms:created xsi:type="dcterms:W3CDTF">2018-12-27T20:10:00Z</dcterms:created>
  <dcterms:modified xsi:type="dcterms:W3CDTF">2018-12-28T07:15:00Z</dcterms:modified>
</cp:coreProperties>
</file>