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17" w:rsidRPr="00657A9C" w:rsidRDefault="00E44A17" w:rsidP="00E44A17">
      <w:pPr>
        <w:pStyle w:val="a5"/>
        <w:jc w:val="left"/>
        <w:rPr>
          <w:sz w:val="28"/>
          <w:szCs w:val="28"/>
        </w:rPr>
      </w:pPr>
    </w:p>
    <w:p w:rsidR="007757C0" w:rsidRDefault="007757C0" w:rsidP="00FD4418">
      <w:pPr>
        <w:pStyle w:val="a8"/>
        <w:rPr>
          <w:color w:val="FF0000"/>
          <w:sz w:val="28"/>
          <w:szCs w:val="28"/>
        </w:rPr>
      </w:pPr>
    </w:p>
    <w:p w:rsidR="007757C0" w:rsidRDefault="007757C0" w:rsidP="00FD4418">
      <w:pPr>
        <w:pStyle w:val="a8"/>
        <w:rPr>
          <w:color w:val="FF0000"/>
          <w:sz w:val="28"/>
          <w:szCs w:val="28"/>
        </w:rPr>
      </w:pPr>
    </w:p>
    <w:p w:rsidR="003929B9" w:rsidRPr="003929B9" w:rsidRDefault="003929B9" w:rsidP="003929B9">
      <w:pPr>
        <w:jc w:val="center"/>
        <w:rPr>
          <w:b/>
          <w:color w:val="000000"/>
          <w:sz w:val="28"/>
          <w:szCs w:val="28"/>
        </w:rPr>
      </w:pPr>
      <w:r w:rsidRPr="003929B9">
        <w:rPr>
          <w:b/>
          <w:color w:val="000000"/>
          <w:sz w:val="28"/>
          <w:szCs w:val="28"/>
        </w:rPr>
        <w:t xml:space="preserve">Должностная инструкция </w:t>
      </w:r>
    </w:p>
    <w:p w:rsidR="003929B9" w:rsidRPr="003929B9" w:rsidRDefault="003929B9" w:rsidP="003929B9">
      <w:pPr>
        <w:jc w:val="center"/>
        <w:rPr>
          <w:b/>
          <w:sz w:val="28"/>
          <w:szCs w:val="28"/>
        </w:rPr>
      </w:pPr>
      <w:r w:rsidRPr="003929B9">
        <w:rPr>
          <w:b/>
          <w:sz w:val="28"/>
          <w:szCs w:val="28"/>
        </w:rPr>
        <w:t>специалиста   второй категории по формированию и исполнению бюджета</w:t>
      </w:r>
    </w:p>
    <w:p w:rsidR="003929B9" w:rsidRPr="003929B9" w:rsidRDefault="003929B9" w:rsidP="003929B9">
      <w:pPr>
        <w:jc w:val="center"/>
        <w:rPr>
          <w:b/>
          <w:sz w:val="28"/>
          <w:szCs w:val="28"/>
        </w:rPr>
      </w:pPr>
    </w:p>
    <w:p w:rsidR="003929B9" w:rsidRPr="003929B9" w:rsidRDefault="003929B9" w:rsidP="003929B9">
      <w:pPr>
        <w:jc w:val="center"/>
        <w:rPr>
          <w:b/>
          <w:color w:val="000000"/>
          <w:sz w:val="28"/>
          <w:szCs w:val="28"/>
        </w:rPr>
      </w:pPr>
      <w:r w:rsidRPr="003929B9">
        <w:rPr>
          <w:b/>
          <w:color w:val="000000"/>
          <w:sz w:val="28"/>
          <w:szCs w:val="28"/>
        </w:rPr>
        <w:t>1. Общие положения</w:t>
      </w:r>
    </w:p>
    <w:p w:rsidR="003929B9" w:rsidRPr="003929B9" w:rsidRDefault="003929B9" w:rsidP="003929B9">
      <w:pPr>
        <w:ind w:left="120"/>
        <w:jc w:val="both"/>
        <w:rPr>
          <w:color w:val="000000"/>
          <w:sz w:val="28"/>
          <w:szCs w:val="28"/>
        </w:rPr>
      </w:pPr>
      <w:r w:rsidRPr="003929B9">
        <w:rPr>
          <w:color w:val="000000"/>
          <w:sz w:val="28"/>
          <w:szCs w:val="28"/>
        </w:rPr>
        <w:t xml:space="preserve">        1.1. </w:t>
      </w:r>
      <w:r w:rsidRPr="003929B9">
        <w:rPr>
          <w:sz w:val="28"/>
          <w:szCs w:val="28"/>
        </w:rPr>
        <w:t>Должность специалиста  второй категории по формированию и исполнению бюджета Администрации Веселовского  сельского поселения  относится к младшей группе должностей по реестру муниципальных должностей</w:t>
      </w:r>
      <w:r w:rsidRPr="003929B9">
        <w:rPr>
          <w:i/>
          <w:sz w:val="28"/>
          <w:szCs w:val="28"/>
        </w:rPr>
        <w:t>.</w:t>
      </w:r>
      <w:r w:rsidR="003F7A30">
        <w:rPr>
          <w:i/>
          <w:sz w:val="28"/>
          <w:szCs w:val="28"/>
        </w:rPr>
        <w:t xml:space="preserve"> </w:t>
      </w:r>
      <w:r w:rsidRPr="003929B9">
        <w:rPr>
          <w:color w:val="000000"/>
          <w:sz w:val="28"/>
          <w:szCs w:val="28"/>
        </w:rPr>
        <w:t>Специалист</w:t>
      </w:r>
      <w:r w:rsidRPr="003929B9">
        <w:rPr>
          <w:sz w:val="28"/>
          <w:szCs w:val="28"/>
        </w:rPr>
        <w:t xml:space="preserve"> Администрации Веселовского  сельского поселения </w:t>
      </w:r>
      <w:r w:rsidRPr="003929B9">
        <w:rPr>
          <w:color w:val="000000"/>
          <w:sz w:val="28"/>
          <w:szCs w:val="28"/>
        </w:rPr>
        <w:t>назначается и освобождается от должности распоряжением  Администрации Веселовского  сельского поселения.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color w:val="000000"/>
          <w:sz w:val="28"/>
          <w:szCs w:val="28"/>
        </w:rPr>
        <w:t xml:space="preserve">        1.2. Подчиняется главе Администрации Веселовского  сельского поселения.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color w:val="000000"/>
          <w:sz w:val="28"/>
          <w:szCs w:val="28"/>
        </w:rPr>
        <w:t xml:space="preserve">        1.3. Входит в состав</w:t>
      </w:r>
      <w:r w:rsidRPr="003929B9">
        <w:rPr>
          <w:sz w:val="28"/>
          <w:szCs w:val="28"/>
        </w:rPr>
        <w:t xml:space="preserve"> сектора экономики и финансов  Администрации Веселовского  сельского поселения. Дополнительные распоряжения может получать от начальника сектора  экономики и финансов, указания исполняются, если они не противоречат указаниям главы Администрации поселения.</w:t>
      </w:r>
    </w:p>
    <w:p w:rsidR="003929B9" w:rsidRPr="003929B9" w:rsidRDefault="003929B9" w:rsidP="003929B9">
      <w:pPr>
        <w:jc w:val="both"/>
        <w:rPr>
          <w:color w:val="000000"/>
          <w:sz w:val="28"/>
          <w:szCs w:val="28"/>
        </w:rPr>
      </w:pPr>
      <w:r w:rsidRPr="003929B9">
        <w:rPr>
          <w:color w:val="000000"/>
          <w:sz w:val="28"/>
          <w:szCs w:val="28"/>
        </w:rPr>
        <w:t xml:space="preserve">       1.4. В период временного отсутствия </w:t>
      </w:r>
      <w:r w:rsidRPr="003929B9">
        <w:rPr>
          <w:bCs/>
          <w:color w:val="000000"/>
          <w:sz w:val="28"/>
          <w:szCs w:val="28"/>
        </w:rPr>
        <w:t xml:space="preserve">специалиста Администрации </w:t>
      </w:r>
      <w:r w:rsidRPr="003929B9">
        <w:rPr>
          <w:sz w:val="28"/>
          <w:szCs w:val="28"/>
        </w:rPr>
        <w:t>его обязанности выполняет должностное лицо, назначенное г</w:t>
      </w:r>
      <w:r w:rsidRPr="003929B9">
        <w:rPr>
          <w:color w:val="000000"/>
          <w:sz w:val="28"/>
          <w:szCs w:val="28"/>
        </w:rPr>
        <w:t>лавой Администрации Веселовского  сельского поселения.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color w:val="000000"/>
          <w:sz w:val="28"/>
          <w:szCs w:val="28"/>
        </w:rPr>
        <w:t xml:space="preserve">       1.5. Специалист </w:t>
      </w:r>
      <w:r w:rsidRPr="003929B9">
        <w:rPr>
          <w:bCs/>
          <w:color w:val="000000"/>
          <w:sz w:val="28"/>
          <w:szCs w:val="28"/>
        </w:rPr>
        <w:t xml:space="preserve"> Администрации </w:t>
      </w:r>
      <w:r w:rsidRPr="003929B9">
        <w:rPr>
          <w:sz w:val="28"/>
          <w:szCs w:val="28"/>
        </w:rPr>
        <w:t>осуществляет свою служебную деятельность и реализует свои полномочия на основании:</w:t>
      </w:r>
    </w:p>
    <w:p w:rsidR="003929B9" w:rsidRPr="003929B9" w:rsidRDefault="003929B9" w:rsidP="003929B9">
      <w:pPr>
        <w:tabs>
          <w:tab w:val="left" w:pos="900"/>
        </w:tabs>
        <w:jc w:val="both"/>
        <w:rPr>
          <w:sz w:val="28"/>
          <w:szCs w:val="28"/>
        </w:rPr>
      </w:pPr>
      <w:r w:rsidRPr="003929B9">
        <w:rPr>
          <w:sz w:val="28"/>
          <w:szCs w:val="28"/>
        </w:rPr>
        <w:t>- Конституции Российской Федерации;</w:t>
      </w:r>
    </w:p>
    <w:p w:rsidR="003929B9" w:rsidRPr="003929B9" w:rsidRDefault="003929B9" w:rsidP="00392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29B9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3929B9" w:rsidRPr="003929B9" w:rsidRDefault="003929B9" w:rsidP="00392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29B9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3929B9" w:rsidRPr="003929B9" w:rsidRDefault="003929B9" w:rsidP="003929B9">
      <w:pPr>
        <w:tabs>
          <w:tab w:val="left" w:pos="900"/>
        </w:tabs>
        <w:jc w:val="both"/>
        <w:rPr>
          <w:sz w:val="28"/>
          <w:szCs w:val="28"/>
        </w:rPr>
      </w:pPr>
      <w:r w:rsidRPr="003929B9">
        <w:rPr>
          <w:sz w:val="28"/>
          <w:szCs w:val="28"/>
        </w:rPr>
        <w:t xml:space="preserve">- Устава Ростовской области; </w:t>
      </w:r>
    </w:p>
    <w:p w:rsidR="003929B9" w:rsidRPr="003929B9" w:rsidRDefault="003929B9" w:rsidP="00392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29B9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3929B9" w:rsidRPr="003929B9" w:rsidRDefault="003929B9" w:rsidP="003929B9">
      <w:pPr>
        <w:tabs>
          <w:tab w:val="left" w:pos="900"/>
        </w:tabs>
        <w:jc w:val="both"/>
        <w:rPr>
          <w:sz w:val="28"/>
          <w:szCs w:val="28"/>
        </w:rPr>
      </w:pPr>
      <w:r w:rsidRPr="003929B9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3929B9" w:rsidRPr="003929B9" w:rsidRDefault="003929B9" w:rsidP="003929B9">
      <w:pPr>
        <w:tabs>
          <w:tab w:val="left" w:pos="900"/>
        </w:tabs>
        <w:jc w:val="both"/>
        <w:rPr>
          <w:sz w:val="28"/>
          <w:szCs w:val="28"/>
        </w:rPr>
      </w:pPr>
      <w:r w:rsidRPr="003929B9">
        <w:rPr>
          <w:sz w:val="28"/>
          <w:szCs w:val="28"/>
        </w:rPr>
        <w:t>- указов Президента Российской Федерации;</w:t>
      </w:r>
    </w:p>
    <w:p w:rsidR="003929B9" w:rsidRPr="003929B9" w:rsidRDefault="003929B9" w:rsidP="003929B9">
      <w:pPr>
        <w:tabs>
          <w:tab w:val="left" w:pos="900"/>
        </w:tabs>
        <w:jc w:val="both"/>
        <w:rPr>
          <w:sz w:val="28"/>
          <w:szCs w:val="28"/>
        </w:rPr>
      </w:pPr>
      <w:r w:rsidRPr="003929B9">
        <w:rPr>
          <w:sz w:val="28"/>
          <w:szCs w:val="28"/>
        </w:rPr>
        <w:t>- постановлений Правительства Российской Федерации;</w:t>
      </w:r>
    </w:p>
    <w:p w:rsidR="003929B9" w:rsidRPr="003929B9" w:rsidRDefault="003929B9" w:rsidP="003929B9">
      <w:pPr>
        <w:tabs>
          <w:tab w:val="left" w:pos="900"/>
        </w:tabs>
        <w:jc w:val="both"/>
        <w:rPr>
          <w:sz w:val="28"/>
          <w:szCs w:val="28"/>
        </w:rPr>
      </w:pPr>
      <w:r w:rsidRPr="003929B9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:rsidR="003929B9" w:rsidRPr="003929B9" w:rsidRDefault="003929B9" w:rsidP="003929B9">
      <w:pPr>
        <w:tabs>
          <w:tab w:val="left" w:pos="900"/>
        </w:tabs>
        <w:jc w:val="both"/>
        <w:rPr>
          <w:sz w:val="28"/>
          <w:szCs w:val="28"/>
        </w:rPr>
      </w:pPr>
      <w:r w:rsidRPr="003929B9">
        <w:rPr>
          <w:sz w:val="28"/>
          <w:szCs w:val="28"/>
        </w:rPr>
        <w:t>- нормативных правовых актов Правительства Ростовской области</w:t>
      </w:r>
    </w:p>
    <w:p w:rsidR="003929B9" w:rsidRPr="003929B9" w:rsidRDefault="003929B9" w:rsidP="003929B9">
      <w:pPr>
        <w:tabs>
          <w:tab w:val="left" w:pos="900"/>
        </w:tabs>
        <w:jc w:val="both"/>
        <w:rPr>
          <w:sz w:val="28"/>
          <w:szCs w:val="28"/>
        </w:rPr>
      </w:pPr>
      <w:r w:rsidRPr="003929B9">
        <w:rPr>
          <w:sz w:val="28"/>
          <w:szCs w:val="28"/>
        </w:rPr>
        <w:t>-</w:t>
      </w:r>
      <w:r w:rsidRPr="003929B9">
        <w:rPr>
          <w:sz w:val="28"/>
          <w:szCs w:val="28"/>
          <w:lang w:val="en-US"/>
        </w:rPr>
        <w:t> </w:t>
      </w:r>
      <w:r w:rsidRPr="003929B9">
        <w:rPr>
          <w:sz w:val="28"/>
          <w:szCs w:val="28"/>
        </w:rPr>
        <w:t>Устава муниципального образования «Веселовское   сельское поселение»;</w:t>
      </w:r>
    </w:p>
    <w:p w:rsidR="003929B9" w:rsidRPr="003929B9" w:rsidRDefault="003929B9" w:rsidP="003929B9">
      <w:pPr>
        <w:tabs>
          <w:tab w:val="left" w:pos="900"/>
        </w:tabs>
        <w:jc w:val="both"/>
        <w:rPr>
          <w:sz w:val="28"/>
          <w:szCs w:val="28"/>
        </w:rPr>
      </w:pPr>
      <w:r w:rsidRPr="003929B9">
        <w:rPr>
          <w:sz w:val="28"/>
          <w:szCs w:val="28"/>
        </w:rPr>
        <w:t>- иных нормативных правовых актов федерального, регионального, муниципального уровней.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sz w:val="28"/>
          <w:szCs w:val="28"/>
        </w:rPr>
        <w:t>- руководствуется настоящей должностной инструкцией, трудовым договором.</w:t>
      </w:r>
    </w:p>
    <w:p w:rsidR="003929B9" w:rsidRPr="003929B9" w:rsidRDefault="003929B9" w:rsidP="003929B9">
      <w:pPr>
        <w:jc w:val="center"/>
        <w:rPr>
          <w:b/>
          <w:color w:val="000000"/>
          <w:sz w:val="28"/>
          <w:szCs w:val="28"/>
        </w:rPr>
      </w:pPr>
    </w:p>
    <w:p w:rsidR="003929B9" w:rsidRPr="003929B9" w:rsidRDefault="003929B9" w:rsidP="003929B9">
      <w:pPr>
        <w:jc w:val="center"/>
        <w:rPr>
          <w:b/>
          <w:color w:val="000000"/>
          <w:sz w:val="28"/>
          <w:szCs w:val="28"/>
        </w:rPr>
      </w:pPr>
      <w:r w:rsidRPr="003929B9">
        <w:rPr>
          <w:b/>
          <w:color w:val="000000"/>
          <w:sz w:val="28"/>
          <w:szCs w:val="28"/>
        </w:rPr>
        <w:t>2. Квалификационные требования</w:t>
      </w:r>
    </w:p>
    <w:p w:rsidR="003929B9" w:rsidRPr="003929B9" w:rsidRDefault="003929B9" w:rsidP="003929B9">
      <w:pPr>
        <w:jc w:val="center"/>
        <w:rPr>
          <w:b/>
          <w:color w:val="000000"/>
          <w:sz w:val="28"/>
          <w:szCs w:val="28"/>
        </w:rPr>
      </w:pPr>
    </w:p>
    <w:p w:rsidR="003929B9" w:rsidRPr="003929B9" w:rsidRDefault="003929B9" w:rsidP="003929B9">
      <w:pPr>
        <w:jc w:val="both"/>
        <w:rPr>
          <w:color w:val="000000"/>
          <w:sz w:val="28"/>
          <w:szCs w:val="28"/>
        </w:rPr>
      </w:pPr>
      <w:r w:rsidRPr="003929B9">
        <w:rPr>
          <w:color w:val="000000"/>
          <w:sz w:val="28"/>
          <w:szCs w:val="28"/>
        </w:rPr>
        <w:lastRenderedPageBreak/>
        <w:t xml:space="preserve">       2.1. На должность</w:t>
      </w:r>
      <w:r w:rsidRPr="003929B9">
        <w:rPr>
          <w:sz w:val="28"/>
          <w:szCs w:val="28"/>
        </w:rPr>
        <w:t xml:space="preserve"> специалиставторой категории по формированию и исполнению бюджета  Администрации Веселовского  сельского поселения </w:t>
      </w:r>
      <w:r w:rsidRPr="003929B9">
        <w:rPr>
          <w:color w:val="000000"/>
          <w:sz w:val="28"/>
          <w:szCs w:val="28"/>
        </w:rPr>
        <w:t>утверждается лицо, имеющее в</w:t>
      </w:r>
      <w:r w:rsidRPr="003929B9">
        <w:rPr>
          <w:sz w:val="28"/>
          <w:szCs w:val="28"/>
        </w:rPr>
        <w:t>ысшее профессиональное образование или среднее профессиональное образование</w:t>
      </w:r>
      <w:r w:rsidRPr="003929B9">
        <w:rPr>
          <w:color w:val="000000"/>
          <w:sz w:val="28"/>
          <w:szCs w:val="28"/>
        </w:rPr>
        <w:t>.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color w:val="000000"/>
          <w:sz w:val="28"/>
          <w:szCs w:val="28"/>
        </w:rPr>
        <w:t xml:space="preserve">       2.2. Специалист </w:t>
      </w:r>
      <w:r w:rsidRPr="003929B9">
        <w:rPr>
          <w:sz w:val="28"/>
          <w:szCs w:val="28"/>
        </w:rPr>
        <w:t>второй категории по формированию и исполнению бюджета</w:t>
      </w:r>
      <w:r w:rsidRPr="003929B9">
        <w:rPr>
          <w:color w:val="000000"/>
          <w:sz w:val="28"/>
          <w:szCs w:val="28"/>
        </w:rPr>
        <w:t xml:space="preserve"> Администрации должен обладать  </w:t>
      </w:r>
      <w:r w:rsidRPr="003929B9">
        <w:rPr>
          <w:sz w:val="28"/>
          <w:szCs w:val="28"/>
        </w:rPr>
        <w:t xml:space="preserve">навыками в сфере, соответствующей направлению деятельности, </w:t>
      </w:r>
      <w:r w:rsidRPr="003929B9">
        <w:rPr>
          <w:color w:val="000000"/>
          <w:sz w:val="28"/>
          <w:szCs w:val="28"/>
        </w:rPr>
        <w:t xml:space="preserve"> организаторскими навыками, умением работать с людьми, инициативой и исполнительностью,</w:t>
      </w:r>
      <w:r w:rsidRPr="003929B9">
        <w:rPr>
          <w:sz w:val="28"/>
          <w:szCs w:val="28"/>
        </w:rPr>
        <w:t xml:space="preserve">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</w:p>
    <w:p w:rsidR="003929B9" w:rsidRPr="003929B9" w:rsidRDefault="003929B9" w:rsidP="003929B9">
      <w:pPr>
        <w:ind w:left="705"/>
        <w:jc w:val="center"/>
        <w:rPr>
          <w:b/>
          <w:color w:val="000000"/>
          <w:sz w:val="28"/>
          <w:szCs w:val="28"/>
        </w:rPr>
      </w:pPr>
      <w:r w:rsidRPr="003929B9">
        <w:rPr>
          <w:b/>
          <w:color w:val="000000"/>
          <w:sz w:val="28"/>
          <w:szCs w:val="28"/>
        </w:rPr>
        <w:t>3. Должностные обязанности</w:t>
      </w:r>
    </w:p>
    <w:p w:rsidR="003929B9" w:rsidRPr="003929B9" w:rsidRDefault="003929B9" w:rsidP="003929B9">
      <w:pPr>
        <w:ind w:left="705"/>
        <w:jc w:val="center"/>
        <w:rPr>
          <w:b/>
          <w:color w:val="000000"/>
          <w:sz w:val="28"/>
          <w:szCs w:val="28"/>
        </w:rPr>
      </w:pPr>
      <w:r w:rsidRPr="003929B9">
        <w:rPr>
          <w:b/>
          <w:color w:val="000000"/>
          <w:sz w:val="28"/>
          <w:szCs w:val="28"/>
        </w:rPr>
        <w:t xml:space="preserve">Специалиста </w:t>
      </w:r>
      <w:r w:rsidRPr="003929B9">
        <w:rPr>
          <w:b/>
          <w:sz w:val="28"/>
          <w:szCs w:val="28"/>
        </w:rPr>
        <w:t>второй категории по формированию и исполнению бюджета</w:t>
      </w:r>
      <w:r w:rsidRPr="003929B9">
        <w:rPr>
          <w:b/>
          <w:color w:val="000000"/>
          <w:sz w:val="28"/>
          <w:szCs w:val="28"/>
        </w:rPr>
        <w:t xml:space="preserve"> администрации сельского поселения</w:t>
      </w:r>
    </w:p>
    <w:p w:rsidR="003929B9" w:rsidRPr="003929B9" w:rsidRDefault="003929B9" w:rsidP="003929B9">
      <w:pPr>
        <w:ind w:left="705"/>
        <w:jc w:val="center"/>
        <w:rPr>
          <w:b/>
          <w:color w:val="000000"/>
          <w:sz w:val="28"/>
          <w:szCs w:val="28"/>
        </w:rPr>
      </w:pP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  3.1. Участвует в организации бюджетного и финансового исполнения бюджета поселения.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  3.2 . Подготавливает материал и принимает активное участие, в работе по внесению изменений в Решение о бюджете поселения в текущем году в части доходов.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 3.3. Подготавливает  материал и принимает активное участие в проекте бюджета на следующий год.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 3.4. Ежедневно ведет поступление доходов в АИСБП.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 3.5. Организует и осуществляет сбор, обработку и анализ информации о доходной части местного бюджета.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 3.6 . Предоставляет оперативную, квартальную, годовую отчетность об исполнении местного бюджета в финансовый отдел администрации Дубовского района в части доходов.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 3.7. Участвует в уставном порядке в разработке проектов правовых актов органов и должностных лиц местного самоуправления поселения по вопросам, относящимся к своей компетенции.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3.8.  Взаимодействует с органами исполнительной власти Дубовского района в установленной сфере деятельности.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3.9.  Ведет учет зарегистрированных договоров в соответствующем журнале учета. В ходе исполнения обязательств по договору проставляет отметку о полном или частичном его исполнении.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3.10.  Ведет реестр закупок по администрации Веселовского  сельского поселения.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3.11.  Осуществляет разработку информации о размещении заказов на поставку товаров, выполнение работ, оказание услуг для нужд Веселовского  сельского поселения сдачу сведений в отдел экономического прогнозирования Администрации Дубовского района.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3.12.  Осуществляет разработку по прогнозу закупок.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3.13. Сдает статистические отчеты по закупкам.</w:t>
      </w:r>
    </w:p>
    <w:p w:rsidR="003929B9" w:rsidRPr="003929B9" w:rsidRDefault="003929B9" w:rsidP="003929B9">
      <w:pPr>
        <w:ind w:left="360"/>
        <w:rPr>
          <w:sz w:val="28"/>
          <w:szCs w:val="28"/>
        </w:rPr>
      </w:pPr>
      <w:r w:rsidRPr="003929B9">
        <w:rPr>
          <w:sz w:val="28"/>
          <w:szCs w:val="28"/>
        </w:rPr>
        <w:t xml:space="preserve">   3.14. Осуществляет иные функции в установленной сфере деятельности.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sz w:val="28"/>
          <w:szCs w:val="28"/>
        </w:rPr>
        <w:lastRenderedPageBreak/>
        <w:t xml:space="preserve">       3.15. Специалист второй категории по формированию и исполнению бюджета должен знать:</w:t>
      </w:r>
    </w:p>
    <w:p w:rsidR="003929B9" w:rsidRPr="003929B9" w:rsidRDefault="003929B9" w:rsidP="003929B9">
      <w:pPr>
        <w:ind w:firstLine="720"/>
        <w:jc w:val="both"/>
        <w:rPr>
          <w:sz w:val="28"/>
          <w:szCs w:val="28"/>
        </w:rPr>
      </w:pPr>
      <w:r w:rsidRPr="003929B9">
        <w:rPr>
          <w:sz w:val="28"/>
          <w:szCs w:val="28"/>
        </w:rPr>
        <w:t>- методы анализа, планирования и учета хозяйственно-финансовой и производственной деятельности администрации;</w:t>
      </w:r>
    </w:p>
    <w:p w:rsidR="003929B9" w:rsidRPr="003929B9" w:rsidRDefault="003929B9" w:rsidP="003929B9">
      <w:pPr>
        <w:ind w:firstLine="720"/>
        <w:jc w:val="both"/>
        <w:rPr>
          <w:sz w:val="28"/>
          <w:szCs w:val="28"/>
        </w:rPr>
      </w:pPr>
      <w:r w:rsidRPr="003929B9">
        <w:rPr>
          <w:sz w:val="28"/>
          <w:szCs w:val="28"/>
        </w:rPr>
        <w:t>-  планово-учетную документацию;</w:t>
      </w:r>
    </w:p>
    <w:p w:rsidR="003929B9" w:rsidRPr="003929B9" w:rsidRDefault="003929B9" w:rsidP="003929B9">
      <w:pPr>
        <w:ind w:firstLine="720"/>
        <w:jc w:val="both"/>
        <w:rPr>
          <w:sz w:val="28"/>
          <w:szCs w:val="28"/>
        </w:rPr>
      </w:pPr>
      <w:r w:rsidRPr="003929B9">
        <w:rPr>
          <w:sz w:val="28"/>
          <w:szCs w:val="28"/>
        </w:rPr>
        <w:t xml:space="preserve">- структуру администрации и перспективы ее развития; </w:t>
      </w:r>
    </w:p>
    <w:p w:rsidR="003929B9" w:rsidRPr="003929B9" w:rsidRDefault="003929B9" w:rsidP="003929B9">
      <w:pPr>
        <w:ind w:firstLine="720"/>
        <w:jc w:val="both"/>
        <w:rPr>
          <w:sz w:val="28"/>
          <w:szCs w:val="28"/>
        </w:rPr>
      </w:pPr>
      <w:r w:rsidRPr="003929B9">
        <w:rPr>
          <w:sz w:val="28"/>
          <w:szCs w:val="28"/>
        </w:rPr>
        <w:t>- порядок разработки нормативов, материальных трудовых и финансовых затрат;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sz w:val="28"/>
          <w:szCs w:val="28"/>
        </w:rPr>
        <w:t xml:space="preserve">         -  методы экономического анализа и учета показателей;</w:t>
      </w:r>
    </w:p>
    <w:p w:rsidR="003929B9" w:rsidRPr="003929B9" w:rsidRDefault="003929B9" w:rsidP="003929B9">
      <w:pPr>
        <w:ind w:firstLine="720"/>
        <w:jc w:val="both"/>
        <w:rPr>
          <w:sz w:val="28"/>
          <w:szCs w:val="28"/>
        </w:rPr>
      </w:pPr>
      <w:r w:rsidRPr="003929B9">
        <w:rPr>
          <w:sz w:val="28"/>
          <w:szCs w:val="28"/>
        </w:rPr>
        <w:t xml:space="preserve">-  основы экономики.         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sz w:val="28"/>
          <w:szCs w:val="28"/>
        </w:rPr>
        <w:t xml:space="preserve">       3.16.Осуществлять контроль исполнения решений комиссий, постановлений, распоряжений по направлению деятельности.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sz w:val="28"/>
          <w:szCs w:val="28"/>
        </w:rPr>
        <w:t xml:space="preserve">       3.17. Соблюдать служебный распорядок Администрации Веселовского  сельского поселения. Исполнять поручения непосредственного руководителя. Соблюдать правила техники безопасности и нормы охраны труда.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sz w:val="28"/>
          <w:szCs w:val="28"/>
        </w:rPr>
        <w:t xml:space="preserve">       3.18. В соответствии с принятыми решениями участвовать в работе комиссий, рабочих группах.</w:t>
      </w:r>
    </w:p>
    <w:p w:rsidR="003929B9" w:rsidRPr="003929B9" w:rsidRDefault="003929B9" w:rsidP="003929B9">
      <w:pPr>
        <w:jc w:val="both"/>
        <w:rPr>
          <w:color w:val="000000"/>
          <w:sz w:val="28"/>
          <w:szCs w:val="28"/>
        </w:rPr>
      </w:pPr>
      <w:r w:rsidRPr="003929B9">
        <w:rPr>
          <w:color w:val="000000"/>
          <w:sz w:val="28"/>
          <w:szCs w:val="28"/>
        </w:rPr>
        <w:t xml:space="preserve">       3.19. Обязан соблюдать требования Кодекса этики и служебного поведения муниципальных служащих Администрации Веселовского  сельского поселения.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color w:val="000000"/>
          <w:sz w:val="28"/>
          <w:szCs w:val="28"/>
        </w:rPr>
        <w:t xml:space="preserve">       3.20.</w:t>
      </w:r>
      <w:r w:rsidRPr="003929B9">
        <w:rPr>
          <w:sz w:val="28"/>
          <w:szCs w:val="28"/>
        </w:rPr>
        <w:t xml:space="preserve"> Исходя из требований, предусмотренных Федеральным законом от 25.12.2008 № 273-ФЗ «О противодействии коррупции», главный специалист  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sz w:val="28"/>
          <w:szCs w:val="28"/>
        </w:rPr>
        <w:t xml:space="preserve">        3.21. Обязан в письменной форме уведомлять главу  администрации сельского поселения  о возникшем конфликте интересов или о возможности его возникновения, как только ему станет об этом известно.  </w:t>
      </w:r>
    </w:p>
    <w:p w:rsidR="003929B9" w:rsidRPr="003929B9" w:rsidRDefault="003929B9" w:rsidP="003929B9">
      <w:pPr>
        <w:jc w:val="both"/>
        <w:rPr>
          <w:color w:val="000000"/>
          <w:sz w:val="28"/>
          <w:szCs w:val="28"/>
        </w:rPr>
      </w:pPr>
      <w:r w:rsidRPr="003929B9">
        <w:rPr>
          <w:sz w:val="28"/>
          <w:szCs w:val="28"/>
        </w:rPr>
        <w:t xml:space="preserve">       3.22. Обязан предоставлять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929B9" w:rsidRPr="003929B9" w:rsidRDefault="003929B9" w:rsidP="003929B9">
      <w:pPr>
        <w:jc w:val="both"/>
        <w:rPr>
          <w:color w:val="FF0000"/>
          <w:sz w:val="28"/>
          <w:szCs w:val="28"/>
        </w:rPr>
      </w:pPr>
    </w:p>
    <w:p w:rsidR="003929B9" w:rsidRPr="003929B9" w:rsidRDefault="003929B9" w:rsidP="003929B9">
      <w:pPr>
        <w:ind w:left="360"/>
        <w:jc w:val="center"/>
        <w:rPr>
          <w:b/>
          <w:sz w:val="28"/>
          <w:szCs w:val="28"/>
        </w:rPr>
      </w:pPr>
      <w:r w:rsidRPr="003929B9">
        <w:rPr>
          <w:b/>
          <w:sz w:val="28"/>
          <w:szCs w:val="28"/>
        </w:rPr>
        <w:t xml:space="preserve">4.Должностные, права и ответственность специалиста </w:t>
      </w:r>
      <w:r>
        <w:rPr>
          <w:b/>
          <w:sz w:val="28"/>
          <w:szCs w:val="28"/>
        </w:rPr>
        <w:t xml:space="preserve">второй </w:t>
      </w:r>
      <w:r w:rsidRPr="003929B9">
        <w:rPr>
          <w:b/>
          <w:sz w:val="28"/>
          <w:szCs w:val="28"/>
        </w:rPr>
        <w:t xml:space="preserve"> категории сектора экономики и финансов </w:t>
      </w:r>
    </w:p>
    <w:p w:rsidR="003929B9" w:rsidRPr="003929B9" w:rsidRDefault="003929B9" w:rsidP="003929B9">
      <w:pPr>
        <w:jc w:val="both"/>
        <w:rPr>
          <w:sz w:val="28"/>
          <w:szCs w:val="28"/>
        </w:rPr>
      </w:pP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sz w:val="28"/>
          <w:szCs w:val="28"/>
        </w:rPr>
        <w:t xml:space="preserve">        4.1.  Права специалиста </w:t>
      </w:r>
    </w:p>
    <w:p w:rsidR="003929B9" w:rsidRPr="003929B9" w:rsidRDefault="003929B9" w:rsidP="003929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929B9">
        <w:rPr>
          <w:sz w:val="28"/>
          <w:szCs w:val="28"/>
        </w:rPr>
        <w:t>При исполнении своих должностных обязанностей специалист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3929B9" w:rsidRPr="003929B9" w:rsidRDefault="003929B9" w:rsidP="003929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9B9">
        <w:rPr>
          <w:sz w:val="28"/>
          <w:szCs w:val="28"/>
        </w:rPr>
        <w:t xml:space="preserve">        4.2. Ответственность специалиста:</w:t>
      </w:r>
    </w:p>
    <w:p w:rsidR="003929B9" w:rsidRPr="003929B9" w:rsidRDefault="003929B9" w:rsidP="003929B9">
      <w:pPr>
        <w:ind w:firstLine="708"/>
        <w:jc w:val="both"/>
        <w:rPr>
          <w:sz w:val="28"/>
          <w:szCs w:val="28"/>
        </w:rPr>
      </w:pPr>
      <w:r w:rsidRPr="003929B9">
        <w:rPr>
          <w:sz w:val="28"/>
          <w:szCs w:val="28"/>
        </w:rPr>
        <w:t xml:space="preserve">специалист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</w:t>
      </w:r>
      <w:r w:rsidRPr="003929B9">
        <w:rPr>
          <w:sz w:val="28"/>
          <w:szCs w:val="28"/>
        </w:rPr>
        <w:lastRenderedPageBreak/>
        <w:t>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3929B9" w:rsidRPr="003929B9" w:rsidRDefault="003929B9" w:rsidP="003929B9">
      <w:pPr>
        <w:jc w:val="center"/>
        <w:rPr>
          <w:b/>
          <w:color w:val="000000"/>
          <w:sz w:val="28"/>
          <w:szCs w:val="28"/>
        </w:rPr>
      </w:pPr>
    </w:p>
    <w:p w:rsidR="003929B9" w:rsidRPr="003929B9" w:rsidRDefault="003929B9" w:rsidP="003929B9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3929B9">
        <w:rPr>
          <w:b/>
          <w:sz w:val="28"/>
          <w:szCs w:val="28"/>
        </w:rPr>
        <w:t>5. Перечень государственных, муниципальных услуг, оказываемых специалистом по второй категории по формированию и исполнению бюджета</w:t>
      </w:r>
    </w:p>
    <w:p w:rsidR="003929B9" w:rsidRPr="003929B9" w:rsidRDefault="003929B9" w:rsidP="003929B9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929B9" w:rsidRPr="003929B9" w:rsidRDefault="003929B9" w:rsidP="003929B9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3929B9">
        <w:rPr>
          <w:sz w:val="28"/>
          <w:szCs w:val="28"/>
        </w:rPr>
        <w:t xml:space="preserve">При выполнении своих должностных обязанностей специалист </w:t>
      </w:r>
      <w:r>
        <w:rPr>
          <w:sz w:val="28"/>
          <w:szCs w:val="28"/>
        </w:rPr>
        <w:t xml:space="preserve">второй </w:t>
      </w:r>
      <w:r w:rsidRPr="003929B9">
        <w:rPr>
          <w:sz w:val="28"/>
          <w:szCs w:val="28"/>
        </w:rPr>
        <w:t xml:space="preserve"> категории сектора экономики и финансов  не оказывает государственных, муниципальных услуг гражданам и организациям.</w:t>
      </w:r>
    </w:p>
    <w:p w:rsidR="003929B9" w:rsidRPr="003929B9" w:rsidRDefault="003929B9" w:rsidP="003929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3929B9" w:rsidRPr="003929B9" w:rsidRDefault="003929B9" w:rsidP="003929B9">
      <w:pPr>
        <w:jc w:val="center"/>
        <w:rPr>
          <w:b/>
          <w:sz w:val="28"/>
          <w:szCs w:val="28"/>
        </w:rPr>
      </w:pPr>
      <w:r w:rsidRPr="003929B9">
        <w:rPr>
          <w:b/>
          <w:sz w:val="28"/>
          <w:szCs w:val="28"/>
        </w:rPr>
        <w:t xml:space="preserve">6. Показатели эффективности и результативности профессиональной </w:t>
      </w:r>
    </w:p>
    <w:p w:rsidR="003929B9" w:rsidRPr="003929B9" w:rsidRDefault="003929B9" w:rsidP="003929B9">
      <w:pPr>
        <w:jc w:val="center"/>
        <w:rPr>
          <w:b/>
          <w:sz w:val="28"/>
          <w:szCs w:val="28"/>
        </w:rPr>
      </w:pPr>
      <w:r w:rsidRPr="003929B9">
        <w:rPr>
          <w:b/>
          <w:sz w:val="28"/>
          <w:szCs w:val="28"/>
        </w:rPr>
        <w:t>и служебной деятельности</w:t>
      </w:r>
    </w:p>
    <w:p w:rsidR="003929B9" w:rsidRPr="003929B9" w:rsidRDefault="003929B9" w:rsidP="003929B9">
      <w:pPr>
        <w:jc w:val="center"/>
        <w:rPr>
          <w:b/>
          <w:sz w:val="28"/>
          <w:szCs w:val="28"/>
        </w:rPr>
      </w:pPr>
    </w:p>
    <w:p w:rsidR="003929B9" w:rsidRPr="003929B9" w:rsidRDefault="003929B9" w:rsidP="003929B9">
      <w:pPr>
        <w:jc w:val="both"/>
        <w:rPr>
          <w:sz w:val="28"/>
          <w:szCs w:val="28"/>
        </w:rPr>
      </w:pPr>
      <w:r w:rsidRPr="003929B9">
        <w:rPr>
          <w:sz w:val="28"/>
          <w:szCs w:val="28"/>
        </w:rPr>
        <w:t>Эффективность и результативность профессиональной и служебной деятельности специалиста Администрации оценивается в соответствии со следующими показателями:</w:t>
      </w:r>
    </w:p>
    <w:p w:rsidR="003929B9" w:rsidRPr="003929B9" w:rsidRDefault="003929B9" w:rsidP="003929B9">
      <w:pPr>
        <w:jc w:val="both"/>
        <w:rPr>
          <w:b/>
          <w:sz w:val="28"/>
          <w:szCs w:val="28"/>
          <w:u w:val="single"/>
        </w:rPr>
      </w:pPr>
      <w:r w:rsidRPr="003929B9">
        <w:rPr>
          <w:b/>
          <w:sz w:val="28"/>
          <w:szCs w:val="28"/>
          <w:u w:val="single"/>
        </w:rPr>
        <w:t>1.Показатели эффективности.</w:t>
      </w:r>
    </w:p>
    <w:p w:rsidR="003929B9" w:rsidRPr="003929B9" w:rsidRDefault="003929B9" w:rsidP="003929B9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5341"/>
        <w:gridCol w:w="1179"/>
      </w:tblGrid>
      <w:tr w:rsidR="003929B9" w:rsidRPr="003929B9" w:rsidTr="003929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both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b/>
                <w:sz w:val="28"/>
                <w:szCs w:val="28"/>
              </w:rPr>
            </w:pPr>
            <w:r w:rsidRPr="003929B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b/>
                <w:sz w:val="28"/>
                <w:szCs w:val="28"/>
              </w:rPr>
            </w:pPr>
            <w:r w:rsidRPr="003929B9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b/>
                <w:sz w:val="28"/>
                <w:szCs w:val="28"/>
              </w:rPr>
            </w:pPr>
            <w:r w:rsidRPr="003929B9">
              <w:rPr>
                <w:b/>
                <w:sz w:val="28"/>
                <w:szCs w:val="28"/>
              </w:rPr>
              <w:t>Баллы</w:t>
            </w:r>
          </w:p>
        </w:tc>
      </w:tr>
      <w:tr w:rsidR="003929B9" w:rsidRPr="003929B9" w:rsidTr="003929B9">
        <w:trPr>
          <w:trHeight w:val="17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both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Использование в процессе работы методов планирования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color w:val="FFFFFF"/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навыки планирования отсутствуют;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0</w:t>
            </w:r>
          </w:p>
        </w:tc>
      </w:tr>
      <w:tr w:rsidR="003929B9" w:rsidRPr="003929B9" w:rsidTr="003929B9">
        <w:trPr>
          <w:trHeight w:val="17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</w:t>
            </w:r>
          </w:p>
        </w:tc>
      </w:tr>
      <w:tr w:rsidR="003929B9" w:rsidRPr="003929B9" w:rsidTr="003929B9">
        <w:trPr>
          <w:trHeight w:val="17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2</w:t>
            </w:r>
          </w:p>
        </w:tc>
      </w:tr>
      <w:tr w:rsidR="003929B9" w:rsidRPr="003929B9" w:rsidTr="003929B9">
        <w:trPr>
          <w:trHeight w:val="17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both"/>
              <w:rPr>
                <w:color w:val="000000"/>
                <w:sz w:val="28"/>
                <w:szCs w:val="28"/>
              </w:rPr>
            </w:pPr>
            <w:r w:rsidRPr="003929B9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требованиям(регламенты, стандарты, нормы и т.п.)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0</w:t>
            </w:r>
          </w:p>
        </w:tc>
      </w:tr>
      <w:tr w:rsidR="003929B9" w:rsidRPr="003929B9" w:rsidTr="003929B9">
        <w:trPr>
          <w:trHeight w:val="17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</w:t>
            </w:r>
          </w:p>
        </w:tc>
      </w:tr>
      <w:tr w:rsidR="003929B9" w:rsidRPr="003929B9" w:rsidTr="003929B9">
        <w:trPr>
          <w:trHeight w:val="17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2</w:t>
            </w:r>
          </w:p>
        </w:tc>
      </w:tr>
      <w:tr w:rsidR="003929B9" w:rsidRPr="003929B9" w:rsidTr="003929B9">
        <w:trPr>
          <w:trHeight w:val="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both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Широта использования знаний при выполнении работ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используется узкий спектр знаний функционирования одного направления деятельности отдела;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</w:t>
            </w:r>
          </w:p>
        </w:tc>
      </w:tr>
      <w:tr w:rsidR="003929B9" w:rsidRPr="003929B9" w:rsidTr="003929B9">
        <w:trPr>
          <w:trHeight w:val="8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 xml:space="preserve">- используется широкий спектр знаний </w:t>
            </w:r>
            <w:r w:rsidRPr="003929B9">
              <w:rPr>
                <w:sz w:val="28"/>
                <w:szCs w:val="28"/>
              </w:rPr>
              <w:lastRenderedPageBreak/>
              <w:t>функционирования одного направления деятельности отдела;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lastRenderedPageBreak/>
              <w:t>2</w:t>
            </w:r>
          </w:p>
        </w:tc>
      </w:tr>
      <w:tr w:rsidR="003929B9" w:rsidRPr="003929B9" w:rsidTr="003929B9">
        <w:trPr>
          <w:trHeight w:val="8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используется широкий спектр знаний функционирования ряда смежных направлений деятельности отдела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3</w:t>
            </w:r>
          </w:p>
        </w:tc>
      </w:tr>
      <w:tr w:rsidR="003929B9" w:rsidRPr="003929B9" w:rsidTr="003929B9">
        <w:trPr>
          <w:trHeight w:val="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both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низкая (деловые контакты не выходят за рамки структурного подразделения);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0</w:t>
            </w:r>
          </w:p>
        </w:tc>
      </w:tr>
      <w:tr w:rsidR="003929B9" w:rsidRPr="003929B9" w:rsidTr="003929B9">
        <w:trPr>
          <w:trHeight w:val="8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</w:t>
            </w:r>
          </w:p>
        </w:tc>
      </w:tr>
      <w:tr w:rsidR="003929B9" w:rsidRPr="003929B9" w:rsidTr="003929B9">
        <w:trPr>
          <w:trHeight w:val="8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высокая (спектр деловых контактов чрезвычайно широк, указанные взаимоотношения устанавливаются легко и поддерживаются в течении долгого времени)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2</w:t>
            </w:r>
          </w:p>
        </w:tc>
      </w:tr>
      <w:tr w:rsidR="003929B9" w:rsidRPr="003929B9" w:rsidTr="003929B9">
        <w:trPr>
          <w:trHeight w:val="6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both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Интенсивность работы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низкая (работа выполняется крайне медлительно);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0</w:t>
            </w:r>
          </w:p>
        </w:tc>
      </w:tr>
      <w:tr w:rsidR="003929B9" w:rsidRPr="003929B9" w:rsidTr="003929B9">
        <w:trPr>
          <w:trHeight w:val="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средняя (работа выполняется в нормальном режиме);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</w:t>
            </w:r>
          </w:p>
        </w:tc>
      </w:tr>
      <w:tr w:rsidR="003929B9" w:rsidRPr="003929B9" w:rsidTr="003929B9">
        <w:trPr>
          <w:trHeight w:val="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высокая (одновременно выполняется несколько разнородных видов работ)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2</w:t>
            </w:r>
          </w:p>
        </w:tc>
      </w:tr>
      <w:tr w:rsidR="003929B9" w:rsidRPr="003929B9" w:rsidTr="003929B9">
        <w:trPr>
          <w:trHeight w:val="6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both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1.6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Инновационность в работе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низкая (инновационные решения не генерируются)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0</w:t>
            </w:r>
          </w:p>
        </w:tc>
      </w:tr>
      <w:tr w:rsidR="003929B9" w:rsidRPr="003929B9" w:rsidTr="003929B9">
        <w:trPr>
          <w:trHeight w:val="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средняя (инновационные решения генерируются, но реализуются ограниченно)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</w:t>
            </w:r>
          </w:p>
        </w:tc>
      </w:tr>
      <w:tr w:rsidR="003929B9" w:rsidRPr="003929B9" w:rsidTr="003929B9">
        <w:trPr>
          <w:trHeight w:val="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высокая (инновационные решения генерируются и реализуются в большом объеме)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2</w:t>
            </w:r>
          </w:p>
        </w:tc>
      </w:tr>
      <w:tr w:rsidR="003929B9" w:rsidRPr="003929B9" w:rsidTr="003929B9">
        <w:trPr>
          <w:trHeight w:val="12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both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1.7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0</w:t>
            </w:r>
          </w:p>
        </w:tc>
      </w:tr>
      <w:tr w:rsidR="003929B9" w:rsidRPr="003929B9" w:rsidTr="003929B9">
        <w:trPr>
          <w:trHeight w:val="1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</w:t>
            </w:r>
          </w:p>
        </w:tc>
      </w:tr>
      <w:tr w:rsidR="003929B9" w:rsidRPr="003929B9" w:rsidTr="003929B9">
        <w:trPr>
          <w:trHeight w:val="1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2</w:t>
            </w:r>
          </w:p>
        </w:tc>
      </w:tr>
    </w:tbl>
    <w:p w:rsidR="003929B9" w:rsidRPr="003929B9" w:rsidRDefault="003929B9" w:rsidP="003929B9">
      <w:pPr>
        <w:jc w:val="both"/>
        <w:rPr>
          <w:b/>
          <w:sz w:val="28"/>
          <w:szCs w:val="28"/>
          <w:u w:val="single"/>
        </w:rPr>
      </w:pPr>
    </w:p>
    <w:p w:rsidR="003929B9" w:rsidRPr="003929B9" w:rsidRDefault="003929B9" w:rsidP="003929B9">
      <w:pPr>
        <w:jc w:val="both"/>
        <w:rPr>
          <w:b/>
          <w:sz w:val="28"/>
          <w:szCs w:val="28"/>
          <w:u w:val="single"/>
        </w:rPr>
      </w:pPr>
      <w:r w:rsidRPr="003929B9">
        <w:rPr>
          <w:b/>
          <w:sz w:val="28"/>
          <w:szCs w:val="28"/>
          <w:u w:val="single"/>
        </w:rPr>
        <w:t>2. Показатели результативности.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312"/>
        <w:gridCol w:w="5760"/>
        <w:gridCol w:w="1003"/>
      </w:tblGrid>
      <w:tr w:rsidR="003929B9" w:rsidRPr="003929B9" w:rsidTr="003929B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№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Баллы</w:t>
            </w:r>
          </w:p>
        </w:tc>
      </w:tr>
      <w:tr w:rsidR="003929B9" w:rsidRPr="003929B9" w:rsidTr="003929B9">
        <w:trPr>
          <w:trHeight w:val="12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2.1</w:t>
            </w:r>
          </w:p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 xml:space="preserve">Своевременность выполнения работ в </w:t>
            </w:r>
            <w:r w:rsidRPr="003929B9">
              <w:rPr>
                <w:sz w:val="28"/>
                <w:szCs w:val="28"/>
              </w:rPr>
              <w:lastRenderedPageBreak/>
              <w:t>соответствии с должностными обязанностями</w:t>
            </w:r>
          </w:p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lastRenderedPageBreak/>
              <w:t>- порученная работа, как правило, выполняется несвоевременно;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0</w:t>
            </w:r>
          </w:p>
        </w:tc>
      </w:tr>
      <w:tr w:rsidR="003929B9" w:rsidRPr="003929B9" w:rsidTr="003929B9">
        <w:trPr>
          <w:trHeight w:val="1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both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 xml:space="preserve">- порученная работа выполняется </w:t>
            </w:r>
            <w:r w:rsidRPr="003929B9">
              <w:rPr>
                <w:sz w:val="28"/>
                <w:szCs w:val="28"/>
              </w:rPr>
              <w:lastRenderedPageBreak/>
              <w:t>своевременно, но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lastRenderedPageBreak/>
              <w:t>1</w:t>
            </w:r>
          </w:p>
        </w:tc>
      </w:tr>
      <w:tr w:rsidR="003929B9" w:rsidRPr="003929B9" w:rsidTr="003929B9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both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отдельные поручения выполняются несвоевременно;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2</w:t>
            </w:r>
          </w:p>
        </w:tc>
      </w:tr>
      <w:tr w:rsidR="003929B9" w:rsidRPr="003929B9" w:rsidTr="003929B9">
        <w:trPr>
          <w:trHeight w:val="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both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порученная работа всегда выполняется своевременно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3</w:t>
            </w:r>
          </w:p>
        </w:tc>
      </w:tr>
      <w:tr w:rsidR="003929B9" w:rsidRPr="003929B9" w:rsidTr="003929B9">
        <w:trPr>
          <w:trHeight w:val="4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2.2</w:t>
            </w:r>
          </w:p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Качество выполненных работ</w:t>
            </w:r>
          </w:p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0</w:t>
            </w:r>
          </w:p>
        </w:tc>
      </w:tr>
      <w:tr w:rsidR="003929B9" w:rsidRPr="003929B9" w:rsidTr="003929B9">
        <w:trPr>
          <w:trHeight w:val="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</w:t>
            </w:r>
          </w:p>
        </w:tc>
      </w:tr>
      <w:tr w:rsidR="003929B9" w:rsidRPr="003929B9" w:rsidTr="003929B9">
        <w:trPr>
          <w:trHeight w:val="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- выполненная работа, как правило, не требует  доработки и правок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2</w:t>
            </w:r>
          </w:p>
        </w:tc>
      </w:tr>
    </w:tbl>
    <w:p w:rsidR="003929B9" w:rsidRPr="003929B9" w:rsidRDefault="003929B9" w:rsidP="003929B9">
      <w:pPr>
        <w:jc w:val="both"/>
        <w:rPr>
          <w:b/>
          <w:sz w:val="28"/>
          <w:szCs w:val="28"/>
          <w:u w:val="single"/>
        </w:rPr>
      </w:pPr>
    </w:p>
    <w:p w:rsidR="003929B9" w:rsidRPr="003929B9" w:rsidRDefault="003929B9" w:rsidP="003929B9">
      <w:pPr>
        <w:jc w:val="center"/>
        <w:rPr>
          <w:b/>
          <w:sz w:val="28"/>
          <w:szCs w:val="28"/>
        </w:rPr>
      </w:pPr>
      <w:r w:rsidRPr="003929B9">
        <w:rPr>
          <w:b/>
          <w:sz w:val="28"/>
          <w:szCs w:val="28"/>
        </w:rPr>
        <w:t>Лист ознакомления с должностной инструкцией</w:t>
      </w:r>
    </w:p>
    <w:p w:rsidR="003929B9" w:rsidRPr="003929B9" w:rsidRDefault="003929B9" w:rsidP="003929B9">
      <w:pPr>
        <w:jc w:val="center"/>
        <w:rPr>
          <w:sz w:val="28"/>
          <w:szCs w:val="28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826"/>
        <w:gridCol w:w="2219"/>
        <w:gridCol w:w="2114"/>
        <w:gridCol w:w="2114"/>
      </w:tblGrid>
      <w:tr w:rsidR="003929B9" w:rsidRPr="003929B9" w:rsidTr="003929B9">
        <w:trPr>
          <w:trHeight w:val="16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№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3929B9" w:rsidRPr="003929B9" w:rsidTr="003929B9">
        <w:trPr>
          <w:trHeight w:val="27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  <w:r w:rsidRPr="003929B9">
              <w:rPr>
                <w:sz w:val="28"/>
                <w:szCs w:val="28"/>
              </w:rPr>
              <w:t>5</w:t>
            </w:r>
          </w:p>
        </w:tc>
      </w:tr>
      <w:tr w:rsidR="003929B9" w:rsidRPr="003929B9" w:rsidTr="003929B9">
        <w:trPr>
          <w:trHeight w:val="4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</w:p>
        </w:tc>
      </w:tr>
      <w:tr w:rsidR="003929B9" w:rsidRPr="003929B9" w:rsidTr="003929B9">
        <w:trPr>
          <w:trHeight w:val="4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B9" w:rsidRPr="003929B9" w:rsidRDefault="003929B9" w:rsidP="003929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9B9" w:rsidRPr="003929B9" w:rsidRDefault="003929B9" w:rsidP="003929B9">
      <w:pPr>
        <w:jc w:val="center"/>
        <w:rPr>
          <w:sz w:val="28"/>
          <w:szCs w:val="28"/>
        </w:rPr>
      </w:pPr>
    </w:p>
    <w:p w:rsidR="003929B9" w:rsidRPr="003929B9" w:rsidRDefault="003929B9" w:rsidP="003929B9">
      <w:pPr>
        <w:ind w:firstLine="720"/>
        <w:jc w:val="center"/>
        <w:rPr>
          <w:b/>
          <w:sz w:val="28"/>
          <w:szCs w:val="28"/>
        </w:rPr>
      </w:pPr>
      <w:r w:rsidRPr="003929B9">
        <w:rPr>
          <w:b/>
          <w:sz w:val="28"/>
          <w:szCs w:val="28"/>
        </w:rPr>
        <w:t>7. Порядок пересмотра должностной инструкции:</w:t>
      </w:r>
    </w:p>
    <w:p w:rsidR="003929B9" w:rsidRPr="003929B9" w:rsidRDefault="003929B9" w:rsidP="003929B9">
      <w:pPr>
        <w:rPr>
          <w:sz w:val="28"/>
          <w:szCs w:val="28"/>
        </w:rPr>
      </w:pPr>
      <w:r w:rsidRPr="003929B9">
        <w:rPr>
          <w:sz w:val="28"/>
          <w:szCs w:val="28"/>
        </w:rPr>
        <w:t>Изменения в должностную инструкцию могут быть внесены главой Администрации  поселения.</w:t>
      </w:r>
    </w:p>
    <w:p w:rsidR="003929B9" w:rsidRPr="003929B9" w:rsidRDefault="003929B9" w:rsidP="003929B9">
      <w:pPr>
        <w:rPr>
          <w:sz w:val="28"/>
          <w:szCs w:val="28"/>
        </w:rPr>
      </w:pPr>
    </w:p>
    <w:sectPr w:rsidR="003929B9" w:rsidRPr="003929B9" w:rsidSect="00CF694F">
      <w:footerReference w:type="default" r:id="rId7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EE" w:rsidRDefault="005012EE">
      <w:r>
        <w:separator/>
      </w:r>
    </w:p>
  </w:endnote>
  <w:endnote w:type="continuationSeparator" w:id="1">
    <w:p w:rsidR="005012EE" w:rsidRDefault="0050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C0" w:rsidRDefault="00D7254B">
    <w:pPr>
      <w:pStyle w:val="aa"/>
      <w:jc w:val="right"/>
    </w:pPr>
    <w:r>
      <w:fldChar w:fldCharType="begin"/>
    </w:r>
    <w:r w:rsidR="007757C0">
      <w:instrText xml:space="preserve"> PAGE   \* MERGEFORMAT </w:instrText>
    </w:r>
    <w:r>
      <w:fldChar w:fldCharType="separate"/>
    </w:r>
    <w:r w:rsidR="003F7A30">
      <w:rPr>
        <w:noProof/>
      </w:rPr>
      <w:t>1</w:t>
    </w:r>
    <w:r>
      <w:fldChar w:fldCharType="end"/>
    </w:r>
  </w:p>
  <w:p w:rsidR="007757C0" w:rsidRDefault="007757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EE" w:rsidRDefault="005012EE">
      <w:r>
        <w:separator/>
      </w:r>
    </w:p>
  </w:footnote>
  <w:footnote w:type="continuationSeparator" w:id="1">
    <w:p w:rsidR="005012EE" w:rsidRDefault="00501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A06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B01DB"/>
    <w:multiLevelType w:val="hybridMultilevel"/>
    <w:tmpl w:val="95487ED0"/>
    <w:lvl w:ilvl="0" w:tplc="CFEE5F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43F5"/>
    <w:multiLevelType w:val="hybridMultilevel"/>
    <w:tmpl w:val="F9F0094A"/>
    <w:lvl w:ilvl="0" w:tplc="B4CC9A18">
      <w:start w:val="1"/>
      <w:numFmt w:val="decimal"/>
      <w:lvlText w:val="3.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365F"/>
    <w:multiLevelType w:val="multilevel"/>
    <w:tmpl w:val="198A0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4">
    <w:nsid w:val="0C4A3239"/>
    <w:multiLevelType w:val="multilevel"/>
    <w:tmpl w:val="D93668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834E1"/>
    <w:multiLevelType w:val="multilevel"/>
    <w:tmpl w:val="D5FCD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E0A237E"/>
    <w:multiLevelType w:val="multilevel"/>
    <w:tmpl w:val="9BA0E6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2DF05B1"/>
    <w:multiLevelType w:val="multilevel"/>
    <w:tmpl w:val="1FFA04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7038E"/>
    <w:multiLevelType w:val="hybridMultilevel"/>
    <w:tmpl w:val="429E0D64"/>
    <w:lvl w:ilvl="0" w:tplc="F642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5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D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49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422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F069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CE59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68C4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0A0F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841C6"/>
    <w:multiLevelType w:val="hybridMultilevel"/>
    <w:tmpl w:val="332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3B5C"/>
    <w:multiLevelType w:val="hybridMultilevel"/>
    <w:tmpl w:val="CA6877F2"/>
    <w:lvl w:ilvl="0" w:tplc="0C8E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F31E">
      <w:numFmt w:val="none"/>
      <w:lvlText w:val=""/>
      <w:lvlJc w:val="left"/>
      <w:pPr>
        <w:tabs>
          <w:tab w:val="num" w:pos="360"/>
        </w:tabs>
      </w:pPr>
    </w:lvl>
    <w:lvl w:ilvl="2" w:tplc="71DED808">
      <w:numFmt w:val="none"/>
      <w:lvlText w:val=""/>
      <w:lvlJc w:val="left"/>
      <w:pPr>
        <w:tabs>
          <w:tab w:val="num" w:pos="360"/>
        </w:tabs>
      </w:pPr>
    </w:lvl>
    <w:lvl w:ilvl="3" w:tplc="2B1AD6CA">
      <w:numFmt w:val="none"/>
      <w:lvlText w:val=""/>
      <w:lvlJc w:val="left"/>
      <w:pPr>
        <w:tabs>
          <w:tab w:val="num" w:pos="360"/>
        </w:tabs>
      </w:pPr>
    </w:lvl>
    <w:lvl w:ilvl="4" w:tplc="8730B6F2">
      <w:numFmt w:val="none"/>
      <w:lvlText w:val=""/>
      <w:lvlJc w:val="left"/>
      <w:pPr>
        <w:tabs>
          <w:tab w:val="num" w:pos="360"/>
        </w:tabs>
      </w:pPr>
    </w:lvl>
    <w:lvl w:ilvl="5" w:tplc="07440874">
      <w:numFmt w:val="none"/>
      <w:lvlText w:val=""/>
      <w:lvlJc w:val="left"/>
      <w:pPr>
        <w:tabs>
          <w:tab w:val="num" w:pos="360"/>
        </w:tabs>
      </w:pPr>
    </w:lvl>
    <w:lvl w:ilvl="6" w:tplc="AAD2A982">
      <w:numFmt w:val="none"/>
      <w:lvlText w:val=""/>
      <w:lvlJc w:val="left"/>
      <w:pPr>
        <w:tabs>
          <w:tab w:val="num" w:pos="360"/>
        </w:tabs>
      </w:pPr>
    </w:lvl>
    <w:lvl w:ilvl="7" w:tplc="653AC524">
      <w:numFmt w:val="none"/>
      <w:lvlText w:val=""/>
      <w:lvlJc w:val="left"/>
      <w:pPr>
        <w:tabs>
          <w:tab w:val="num" w:pos="360"/>
        </w:tabs>
      </w:pPr>
    </w:lvl>
    <w:lvl w:ilvl="8" w:tplc="71309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A1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2F35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278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442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2D3C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2B1E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4B1C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5CE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47DCC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29B9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A30"/>
    <w:rsid w:val="003F7C79"/>
    <w:rsid w:val="004001B9"/>
    <w:rsid w:val="004006A0"/>
    <w:rsid w:val="0040177A"/>
    <w:rsid w:val="004019CE"/>
    <w:rsid w:val="004031C1"/>
    <w:rsid w:val="0040362C"/>
    <w:rsid w:val="0040370C"/>
    <w:rsid w:val="00404350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985"/>
    <w:rsid w:val="00431B4E"/>
    <w:rsid w:val="00431F06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92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32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2EE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69E9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004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0CEB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08C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9D6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AA9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2F79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A9C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3A42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31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57C0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75B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3BEC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108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90B"/>
    <w:rsid w:val="00805A82"/>
    <w:rsid w:val="008064F7"/>
    <w:rsid w:val="00806730"/>
    <w:rsid w:val="008069E4"/>
    <w:rsid w:val="008074BF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3A0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21B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0FD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0F80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360"/>
    <w:rsid w:val="009E599D"/>
    <w:rsid w:val="009E5AC6"/>
    <w:rsid w:val="009E5E32"/>
    <w:rsid w:val="009E6213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CB0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2A5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837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61E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7F1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D2F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671A"/>
    <w:rsid w:val="00BF7960"/>
    <w:rsid w:val="00BF7EA4"/>
    <w:rsid w:val="00BF7F9B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49DF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553EA"/>
    <w:rsid w:val="00C601FF"/>
    <w:rsid w:val="00C60BCF"/>
    <w:rsid w:val="00C60FB8"/>
    <w:rsid w:val="00C61351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94F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78D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54B"/>
    <w:rsid w:val="00D727BD"/>
    <w:rsid w:val="00D72C5C"/>
    <w:rsid w:val="00D7306D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17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AB"/>
    <w:rsid w:val="00E50768"/>
    <w:rsid w:val="00E516CC"/>
    <w:rsid w:val="00E51700"/>
    <w:rsid w:val="00E51B47"/>
    <w:rsid w:val="00E51EAD"/>
    <w:rsid w:val="00E52062"/>
    <w:rsid w:val="00E5272E"/>
    <w:rsid w:val="00E53F5D"/>
    <w:rsid w:val="00E548BB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5895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012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16C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2493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418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2018-01-16T11:01:00Z</cp:lastPrinted>
  <dcterms:created xsi:type="dcterms:W3CDTF">2018-05-03T09:00:00Z</dcterms:created>
  <dcterms:modified xsi:type="dcterms:W3CDTF">2018-05-17T07:52:00Z</dcterms:modified>
</cp:coreProperties>
</file>