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D8E" w:rsidRPr="00892AEF" w:rsidRDefault="003B0D8E" w:rsidP="003B0D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AEF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3B0D8E" w:rsidRPr="003B0D8E" w:rsidRDefault="003B0D8E" w:rsidP="003B0D8E">
      <w:pPr>
        <w:jc w:val="center"/>
        <w:rPr>
          <w:rFonts w:ascii="Times New Roman" w:hAnsi="Times New Roman" w:cs="Times New Roman"/>
          <w:sz w:val="28"/>
          <w:szCs w:val="28"/>
        </w:rPr>
      </w:pPr>
      <w:r w:rsidRPr="003B0D8E">
        <w:rPr>
          <w:rFonts w:ascii="Times New Roman" w:hAnsi="Times New Roman" w:cs="Times New Roman"/>
          <w:sz w:val="28"/>
          <w:szCs w:val="28"/>
        </w:rPr>
        <w:t>заседания Малого совета по межэтническим отношениям при Администрации Веселовского  сельского поселения</w:t>
      </w:r>
    </w:p>
    <w:p w:rsidR="003B0D8E" w:rsidRPr="003B0D8E" w:rsidRDefault="00471372" w:rsidP="003B0D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A7763">
        <w:rPr>
          <w:rFonts w:ascii="Times New Roman" w:hAnsi="Times New Roman" w:cs="Times New Roman"/>
          <w:sz w:val="28"/>
          <w:szCs w:val="28"/>
        </w:rPr>
        <w:t>3.06</w:t>
      </w:r>
      <w:r w:rsidR="003B0D8E" w:rsidRPr="003B0D8E">
        <w:rPr>
          <w:rFonts w:ascii="Times New Roman" w:hAnsi="Times New Roman" w:cs="Times New Roman"/>
          <w:sz w:val="28"/>
          <w:szCs w:val="28"/>
        </w:rPr>
        <w:t>.202</w:t>
      </w:r>
      <w:r w:rsidR="00DA7763">
        <w:rPr>
          <w:rFonts w:ascii="Times New Roman" w:hAnsi="Times New Roman" w:cs="Times New Roman"/>
          <w:sz w:val="28"/>
          <w:szCs w:val="28"/>
        </w:rPr>
        <w:t>3</w:t>
      </w:r>
      <w:r w:rsidR="003B0D8E" w:rsidRPr="003B0D8E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№ </w:t>
      </w:r>
      <w:r w:rsidR="00DA7763">
        <w:rPr>
          <w:rFonts w:ascii="Times New Roman" w:hAnsi="Times New Roman" w:cs="Times New Roman"/>
          <w:sz w:val="28"/>
          <w:szCs w:val="28"/>
        </w:rPr>
        <w:t>1</w:t>
      </w:r>
      <w:r w:rsidR="003B0D8E" w:rsidRPr="003B0D8E">
        <w:rPr>
          <w:rFonts w:ascii="Times New Roman" w:hAnsi="Times New Roman" w:cs="Times New Roman"/>
          <w:sz w:val="28"/>
          <w:szCs w:val="28"/>
        </w:rPr>
        <w:t xml:space="preserve">                             х</w:t>
      </w:r>
      <w:proofErr w:type="gramStart"/>
      <w:r w:rsidR="003B0D8E" w:rsidRPr="003B0D8E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3B0D8E" w:rsidRPr="003B0D8E">
        <w:rPr>
          <w:rFonts w:ascii="Times New Roman" w:hAnsi="Times New Roman" w:cs="Times New Roman"/>
          <w:sz w:val="28"/>
          <w:szCs w:val="28"/>
        </w:rPr>
        <w:t xml:space="preserve">еселый </w:t>
      </w:r>
    </w:p>
    <w:p w:rsidR="003B0D8E" w:rsidRPr="003B0D8E" w:rsidRDefault="003B0D8E" w:rsidP="003B0D8E">
      <w:pPr>
        <w:rPr>
          <w:rFonts w:ascii="Times New Roman" w:hAnsi="Times New Roman" w:cs="Times New Roman"/>
          <w:sz w:val="28"/>
          <w:szCs w:val="28"/>
        </w:rPr>
      </w:pPr>
      <w:r w:rsidRPr="003B0D8E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Pr="003B0D8E">
        <w:rPr>
          <w:rFonts w:ascii="Times New Roman" w:hAnsi="Times New Roman" w:cs="Times New Roman"/>
          <w:sz w:val="28"/>
          <w:szCs w:val="28"/>
        </w:rPr>
        <w:t xml:space="preserve"> - глава Администрации Веселовского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 </w:t>
      </w:r>
      <w:r w:rsidRPr="003B0D8E">
        <w:rPr>
          <w:rFonts w:ascii="Times New Roman" w:hAnsi="Times New Roman" w:cs="Times New Roman"/>
          <w:sz w:val="28"/>
          <w:szCs w:val="28"/>
        </w:rPr>
        <w:t xml:space="preserve">Титоренко С.И.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B0D8E" w:rsidRPr="003B0D8E" w:rsidRDefault="003B0D8E" w:rsidP="003B0D8E">
      <w:pPr>
        <w:rPr>
          <w:rFonts w:ascii="Times New Roman" w:hAnsi="Times New Roman" w:cs="Times New Roman"/>
          <w:sz w:val="28"/>
          <w:szCs w:val="28"/>
        </w:rPr>
      </w:pPr>
      <w:r w:rsidRPr="003B0D8E">
        <w:rPr>
          <w:rFonts w:ascii="Times New Roman" w:hAnsi="Times New Roman" w:cs="Times New Roman"/>
          <w:b/>
          <w:sz w:val="28"/>
          <w:szCs w:val="28"/>
        </w:rPr>
        <w:t>Секретарь</w:t>
      </w:r>
      <w:r w:rsidRPr="003B0D8E">
        <w:rPr>
          <w:rFonts w:ascii="Times New Roman" w:hAnsi="Times New Roman" w:cs="Times New Roman"/>
          <w:sz w:val="28"/>
          <w:szCs w:val="28"/>
        </w:rPr>
        <w:t xml:space="preserve"> -  специалист Администрации Веселовского сельского по</w:t>
      </w:r>
      <w:r>
        <w:rPr>
          <w:rFonts w:ascii="Times New Roman" w:hAnsi="Times New Roman" w:cs="Times New Roman"/>
          <w:sz w:val="28"/>
          <w:szCs w:val="28"/>
        </w:rPr>
        <w:t>селения   </w:t>
      </w:r>
      <w:r w:rsidRPr="003B0D8E">
        <w:rPr>
          <w:rFonts w:ascii="Times New Roman" w:hAnsi="Times New Roman" w:cs="Times New Roman"/>
          <w:sz w:val="28"/>
          <w:szCs w:val="28"/>
        </w:rPr>
        <w:t>Тиняева Е.Н.</w:t>
      </w:r>
    </w:p>
    <w:p w:rsidR="003B0D8E" w:rsidRPr="003B0D8E" w:rsidRDefault="003B0D8E" w:rsidP="003B0D8E">
      <w:pPr>
        <w:jc w:val="both"/>
        <w:rPr>
          <w:rFonts w:ascii="Times New Roman" w:hAnsi="Times New Roman" w:cs="Times New Roman"/>
          <w:sz w:val="28"/>
          <w:szCs w:val="28"/>
        </w:rPr>
      </w:pPr>
      <w:r w:rsidRPr="003B0D8E">
        <w:rPr>
          <w:rFonts w:ascii="Times New Roman" w:hAnsi="Times New Roman" w:cs="Times New Roman"/>
          <w:b/>
          <w:sz w:val="28"/>
          <w:szCs w:val="28"/>
        </w:rPr>
        <w:t>Присутствовали члены совета</w:t>
      </w:r>
      <w:r w:rsidRPr="003B0D8E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6"/>
        <w:gridCol w:w="3848"/>
        <w:gridCol w:w="5245"/>
      </w:tblGrid>
      <w:tr w:rsidR="003B0D8E" w:rsidRPr="003B0D8E" w:rsidTr="00892AEF">
        <w:trPr>
          <w:trHeight w:val="994"/>
        </w:trPr>
        <w:tc>
          <w:tcPr>
            <w:tcW w:w="796" w:type="dxa"/>
          </w:tcPr>
          <w:p w:rsidR="003B0D8E" w:rsidRPr="003B0D8E" w:rsidRDefault="003B0D8E" w:rsidP="00130E5A">
            <w:pPr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8" w:type="dxa"/>
          </w:tcPr>
          <w:p w:rsidR="003B0D8E" w:rsidRPr="003B0D8E" w:rsidRDefault="003B0D8E" w:rsidP="00130E5A">
            <w:pPr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sz w:val="24"/>
                <w:szCs w:val="24"/>
              </w:rPr>
              <w:t>Титоренко Сергей Иванович</w:t>
            </w:r>
          </w:p>
        </w:tc>
        <w:tc>
          <w:tcPr>
            <w:tcW w:w="5245" w:type="dxa"/>
          </w:tcPr>
          <w:p w:rsidR="003B0D8E" w:rsidRPr="003B0D8E" w:rsidRDefault="003B0D8E" w:rsidP="00892AEF">
            <w:pPr>
              <w:tabs>
                <w:tab w:val="left" w:pos="2016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B0D8E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Председатель </w:t>
            </w:r>
          </w:p>
          <w:p w:rsidR="003B0D8E" w:rsidRPr="003B0D8E" w:rsidRDefault="003B0D8E" w:rsidP="00892AEF">
            <w:pPr>
              <w:tabs>
                <w:tab w:val="left" w:pos="201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Глава Администрации Веселовского сельского поселения</w:t>
            </w:r>
          </w:p>
        </w:tc>
      </w:tr>
      <w:tr w:rsidR="003B0D8E" w:rsidRPr="003B0D8E" w:rsidTr="003B0D8E">
        <w:tc>
          <w:tcPr>
            <w:tcW w:w="796" w:type="dxa"/>
          </w:tcPr>
          <w:p w:rsidR="003B0D8E" w:rsidRPr="003B0D8E" w:rsidRDefault="003B0D8E" w:rsidP="00130E5A">
            <w:pPr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48" w:type="dxa"/>
          </w:tcPr>
          <w:p w:rsidR="003B0D8E" w:rsidRPr="003B0D8E" w:rsidRDefault="003B0D8E" w:rsidP="00130E5A">
            <w:pPr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Тиняева Евгения Николаевна</w:t>
            </w:r>
          </w:p>
        </w:tc>
        <w:tc>
          <w:tcPr>
            <w:tcW w:w="5245" w:type="dxa"/>
          </w:tcPr>
          <w:p w:rsidR="003B0D8E" w:rsidRPr="003B0D8E" w:rsidRDefault="003B0D8E" w:rsidP="00892AEF">
            <w:pPr>
              <w:tabs>
                <w:tab w:val="left" w:pos="2016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B0D8E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Секретарь </w:t>
            </w:r>
          </w:p>
          <w:p w:rsidR="003B0D8E" w:rsidRPr="003B0D8E" w:rsidRDefault="003B0D8E" w:rsidP="00892AEF">
            <w:pPr>
              <w:tabs>
                <w:tab w:val="left" w:pos="201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Специалист по правовой и кадровой работе </w:t>
            </w:r>
          </w:p>
        </w:tc>
      </w:tr>
      <w:tr w:rsidR="003B0D8E" w:rsidRPr="003B0D8E" w:rsidTr="00892AEF">
        <w:trPr>
          <w:trHeight w:val="135"/>
        </w:trPr>
        <w:tc>
          <w:tcPr>
            <w:tcW w:w="9889" w:type="dxa"/>
            <w:gridSpan w:val="3"/>
          </w:tcPr>
          <w:p w:rsidR="003B0D8E" w:rsidRPr="003B0D8E" w:rsidRDefault="003B0D8E" w:rsidP="00130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b/>
                <w:sz w:val="24"/>
                <w:szCs w:val="24"/>
              </w:rPr>
              <w:t>Члены Малого совета</w:t>
            </w:r>
          </w:p>
        </w:tc>
      </w:tr>
      <w:tr w:rsidR="003B0D8E" w:rsidRPr="003B0D8E" w:rsidTr="003B0D8E">
        <w:trPr>
          <w:trHeight w:val="645"/>
        </w:trPr>
        <w:tc>
          <w:tcPr>
            <w:tcW w:w="796" w:type="dxa"/>
          </w:tcPr>
          <w:p w:rsidR="003B0D8E" w:rsidRPr="003B0D8E" w:rsidRDefault="003B0D8E" w:rsidP="00130E5A">
            <w:pPr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48" w:type="dxa"/>
          </w:tcPr>
          <w:p w:rsidR="003B0D8E" w:rsidRPr="003B0D8E" w:rsidRDefault="00DA7763" w:rsidP="00130E5A">
            <w:pPr>
              <w:tabs>
                <w:tab w:val="left" w:pos="20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Алексиков Владимир Ильич</w:t>
            </w:r>
          </w:p>
        </w:tc>
        <w:tc>
          <w:tcPr>
            <w:tcW w:w="5245" w:type="dxa"/>
          </w:tcPr>
          <w:p w:rsidR="003B0D8E" w:rsidRPr="003B0D8E" w:rsidRDefault="003B0D8E" w:rsidP="00130E5A">
            <w:pPr>
              <w:tabs>
                <w:tab w:val="left" w:pos="20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sz w:val="24"/>
                <w:szCs w:val="24"/>
              </w:rPr>
              <w:t>дружинник Дубовской МКД</w:t>
            </w:r>
          </w:p>
        </w:tc>
      </w:tr>
      <w:tr w:rsidR="003B0D8E" w:rsidRPr="003B0D8E" w:rsidTr="003B0D8E">
        <w:tc>
          <w:tcPr>
            <w:tcW w:w="796" w:type="dxa"/>
          </w:tcPr>
          <w:p w:rsidR="003B0D8E" w:rsidRPr="003B0D8E" w:rsidRDefault="003B0D8E" w:rsidP="00130E5A">
            <w:pPr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48" w:type="dxa"/>
          </w:tcPr>
          <w:p w:rsidR="003B0D8E" w:rsidRPr="003B0D8E" w:rsidRDefault="003B0D8E" w:rsidP="00130E5A">
            <w:pPr>
              <w:tabs>
                <w:tab w:val="left" w:pos="20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sz w:val="24"/>
                <w:szCs w:val="24"/>
              </w:rPr>
              <w:t>Цукаев Хусейн Юсупович</w:t>
            </w:r>
          </w:p>
        </w:tc>
        <w:tc>
          <w:tcPr>
            <w:tcW w:w="5245" w:type="dxa"/>
          </w:tcPr>
          <w:p w:rsidR="003B0D8E" w:rsidRPr="003B0D8E" w:rsidRDefault="003B0D8E" w:rsidP="00130E5A">
            <w:pPr>
              <w:tabs>
                <w:tab w:val="left" w:pos="20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sz w:val="24"/>
                <w:szCs w:val="24"/>
              </w:rPr>
              <w:t>представитель чеченской диаспоры</w:t>
            </w:r>
          </w:p>
        </w:tc>
      </w:tr>
      <w:tr w:rsidR="003B0D8E" w:rsidRPr="003B0D8E" w:rsidTr="00892AEF">
        <w:trPr>
          <w:trHeight w:val="261"/>
        </w:trPr>
        <w:tc>
          <w:tcPr>
            <w:tcW w:w="796" w:type="dxa"/>
          </w:tcPr>
          <w:p w:rsidR="003B0D8E" w:rsidRPr="003B0D8E" w:rsidRDefault="003B0D8E" w:rsidP="00130E5A">
            <w:pPr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48" w:type="dxa"/>
          </w:tcPr>
          <w:p w:rsidR="003B0D8E" w:rsidRPr="003B0D8E" w:rsidRDefault="003B0D8E" w:rsidP="00130E5A">
            <w:pPr>
              <w:tabs>
                <w:tab w:val="left" w:pos="20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sz w:val="24"/>
                <w:szCs w:val="24"/>
              </w:rPr>
              <w:t>Азимов Собит Собирбоевич</w:t>
            </w:r>
          </w:p>
        </w:tc>
        <w:tc>
          <w:tcPr>
            <w:tcW w:w="5245" w:type="dxa"/>
          </w:tcPr>
          <w:p w:rsidR="003B0D8E" w:rsidRPr="003B0D8E" w:rsidRDefault="003B0D8E" w:rsidP="00130E5A">
            <w:pPr>
              <w:tabs>
                <w:tab w:val="left" w:pos="201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представитель </w:t>
            </w:r>
            <w:r w:rsidRPr="003B0D8E">
              <w:rPr>
                <w:rFonts w:ascii="Times New Roman" w:hAnsi="Times New Roman" w:cs="Times New Roman"/>
                <w:sz w:val="24"/>
                <w:szCs w:val="24"/>
              </w:rPr>
              <w:t>турецкой диаспоры</w:t>
            </w:r>
            <w:r w:rsidRPr="003B0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B0D8E" w:rsidRPr="003B0D8E" w:rsidTr="003B0D8E">
        <w:trPr>
          <w:trHeight w:val="1285"/>
        </w:trPr>
        <w:tc>
          <w:tcPr>
            <w:tcW w:w="9889" w:type="dxa"/>
            <w:gridSpan w:val="3"/>
            <w:tcBorders>
              <w:left w:val="nil"/>
              <w:bottom w:val="nil"/>
              <w:right w:val="nil"/>
            </w:tcBorders>
          </w:tcPr>
          <w:p w:rsidR="003B0D8E" w:rsidRPr="003B0D8E" w:rsidRDefault="003B0D8E" w:rsidP="003B0D8E">
            <w:pPr>
              <w:tabs>
                <w:tab w:val="left" w:pos="2016"/>
              </w:tabs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3B0D8E" w:rsidRPr="003B0D8E" w:rsidRDefault="003B0D8E" w:rsidP="003B0D8E">
            <w:pPr>
              <w:tabs>
                <w:tab w:val="left" w:pos="2016"/>
              </w:tabs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B0D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Приглашенные:</w:t>
            </w:r>
          </w:p>
          <w:p w:rsidR="003B0D8E" w:rsidRPr="003B0D8E" w:rsidRDefault="003B0D8E" w:rsidP="003B0D8E">
            <w:pPr>
              <w:tabs>
                <w:tab w:val="left" w:pos="201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Леушина Евгения Анатольевна – директор МБУК «Веселовский СДК»</w:t>
            </w:r>
          </w:p>
        </w:tc>
      </w:tr>
    </w:tbl>
    <w:p w:rsidR="003B0D8E" w:rsidRDefault="003B0D8E" w:rsidP="003B0D8E">
      <w:pPr>
        <w:tabs>
          <w:tab w:val="left" w:pos="2016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0D8E">
        <w:rPr>
          <w:rFonts w:ascii="Times New Roman" w:hAnsi="Times New Roman" w:cs="Times New Roman"/>
          <w:b/>
          <w:sz w:val="28"/>
          <w:szCs w:val="28"/>
        </w:rPr>
        <w:t xml:space="preserve">Отсутствующие: </w:t>
      </w:r>
      <w:r w:rsidRPr="003B0D8E">
        <w:rPr>
          <w:rFonts w:ascii="Times New Roman" w:hAnsi="Times New Roman" w:cs="Times New Roman"/>
          <w:sz w:val="28"/>
          <w:szCs w:val="28"/>
        </w:rPr>
        <w:t>Дибирханов Ахмеднаби Гаджиевич</w:t>
      </w:r>
      <w:r w:rsidRPr="003B0D8E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представитель дагестанской диаспоры</w:t>
      </w:r>
    </w:p>
    <w:p w:rsidR="00B72E35" w:rsidRPr="003B0D8E" w:rsidRDefault="00B72E35" w:rsidP="003B0D8E">
      <w:pPr>
        <w:tabs>
          <w:tab w:val="left" w:pos="2016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B0D8E" w:rsidRPr="003B0D8E" w:rsidRDefault="003B0D8E" w:rsidP="003B0D8E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3B0D8E"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9497"/>
      </w:tblGrid>
      <w:tr w:rsidR="003B0D8E" w:rsidRPr="00B72E35" w:rsidTr="00130E5A">
        <w:trPr>
          <w:trHeight w:val="56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0D8E" w:rsidRPr="00B72E35" w:rsidRDefault="003B0D8E" w:rsidP="00130E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E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8E" w:rsidRPr="00B72E35" w:rsidRDefault="008741BC" w:rsidP="00B72E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2E35">
              <w:rPr>
                <w:rFonts w:ascii="Times New Roman" w:eastAsia="Calibri" w:hAnsi="Times New Roman" w:cs="Times New Roman"/>
                <w:sz w:val="28"/>
                <w:szCs w:val="28"/>
              </w:rPr>
              <w:t>О работе с молодежью по вопросам взаимодействия с представителями национальной диаспоры в области</w:t>
            </w:r>
            <w:proofErr w:type="gramEnd"/>
            <w:r w:rsidRPr="00B72E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развития толерантности, укрепления межнациональных отношений, недопущения распространения экстремистской идеологии, идей национального и религиозного экстремизма в молодежной среде. </w:t>
            </w:r>
          </w:p>
        </w:tc>
      </w:tr>
      <w:tr w:rsidR="003B0D8E" w:rsidRPr="00B72E35" w:rsidTr="00130E5A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8E" w:rsidRPr="00B72E35" w:rsidRDefault="003B0D8E" w:rsidP="00130E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8E" w:rsidRPr="00B72E35" w:rsidRDefault="003B0D8E" w:rsidP="00130E5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2E35">
              <w:rPr>
                <w:rFonts w:ascii="Times New Roman" w:hAnsi="Times New Roman" w:cs="Times New Roman"/>
                <w:i/>
                <w:sz w:val="28"/>
                <w:szCs w:val="28"/>
              </w:rPr>
              <w:t>Титоренко С.И.- Глава Администрации Веселовского  сельского поселения</w:t>
            </w:r>
          </w:p>
        </w:tc>
      </w:tr>
      <w:tr w:rsidR="003B0D8E" w:rsidRPr="00B72E35" w:rsidTr="00130E5A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0D8E" w:rsidRPr="00B72E35" w:rsidRDefault="003B0D8E" w:rsidP="00130E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E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8E" w:rsidRPr="00B72E35" w:rsidRDefault="00554687" w:rsidP="00130E5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2E35">
              <w:rPr>
                <w:rFonts w:ascii="Times New Roman" w:hAnsi="Times New Roman" w:cs="Times New Roman"/>
                <w:sz w:val="28"/>
                <w:szCs w:val="28"/>
              </w:rPr>
              <w:t>О запрете выжигания сухой растительности, послеуборочных остатков на территории поселения.</w:t>
            </w:r>
          </w:p>
        </w:tc>
      </w:tr>
      <w:tr w:rsidR="00554687" w:rsidRPr="00B72E35" w:rsidTr="00B72E35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687" w:rsidRPr="00B72E35" w:rsidRDefault="00554687" w:rsidP="00130E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87" w:rsidRPr="00B72E35" w:rsidRDefault="00554687" w:rsidP="00950C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2E35">
              <w:rPr>
                <w:rFonts w:ascii="Times New Roman" w:hAnsi="Times New Roman" w:cs="Times New Roman"/>
                <w:i/>
                <w:sz w:val="28"/>
                <w:szCs w:val="28"/>
              </w:rPr>
              <w:t>Титоренко С.И.- Глава Администрации Веселовского  сельского поселения</w:t>
            </w:r>
          </w:p>
        </w:tc>
      </w:tr>
      <w:tr w:rsidR="00B72E35" w:rsidRPr="00B72E35" w:rsidTr="00B72E35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2E35" w:rsidRPr="00B72E35" w:rsidRDefault="00B72E35" w:rsidP="00130E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35" w:rsidRPr="00B72E35" w:rsidRDefault="00B72E35" w:rsidP="00B72E3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2E35">
              <w:rPr>
                <w:rFonts w:ascii="Times New Roman" w:eastAsia="Times New Roman" w:hAnsi="Times New Roman"/>
                <w:sz w:val="28"/>
                <w:szCs w:val="28"/>
              </w:rPr>
              <w:t>О принимаемых мерах по недопущению уничтожения посевов посредством несанкционированного выпаса скота.</w:t>
            </w:r>
          </w:p>
        </w:tc>
      </w:tr>
      <w:tr w:rsidR="00B72E35" w:rsidRPr="00B72E35" w:rsidTr="00130E5A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35" w:rsidRPr="00B72E35" w:rsidRDefault="00B72E35" w:rsidP="00130E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35" w:rsidRPr="00B72E35" w:rsidRDefault="00B72E35" w:rsidP="00950C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2E35">
              <w:rPr>
                <w:rFonts w:ascii="Times New Roman" w:hAnsi="Times New Roman" w:cs="Times New Roman"/>
                <w:i/>
                <w:sz w:val="28"/>
                <w:szCs w:val="28"/>
              </w:rPr>
              <w:t>Титоренко С.И.- Глава Администрации Веселовского  сельского поселения</w:t>
            </w:r>
          </w:p>
        </w:tc>
      </w:tr>
    </w:tbl>
    <w:p w:rsidR="00DA02D8" w:rsidRDefault="00DA02D8" w:rsidP="003B0D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7507C" w:rsidRPr="008B19CB" w:rsidRDefault="0037507C" w:rsidP="003B0D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B0D8E" w:rsidRPr="00554687" w:rsidRDefault="003B0D8E" w:rsidP="003B0D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4687">
        <w:rPr>
          <w:rFonts w:ascii="Times New Roman" w:hAnsi="Times New Roman" w:cs="Times New Roman"/>
          <w:b/>
          <w:bCs/>
          <w:sz w:val="28"/>
          <w:szCs w:val="28"/>
        </w:rPr>
        <w:t>СЛУШАЛИ:</w:t>
      </w:r>
    </w:p>
    <w:p w:rsidR="0037507C" w:rsidRPr="00554687" w:rsidRDefault="0037507C" w:rsidP="00471372">
      <w:pPr>
        <w:pStyle w:val="a3"/>
        <w:spacing w:before="0" w:beforeAutospacing="0" w:after="0" w:afterAutospacing="0"/>
        <w:ind w:left="-90"/>
        <w:jc w:val="both"/>
        <w:rPr>
          <w:b/>
          <w:bCs/>
          <w:sz w:val="28"/>
          <w:szCs w:val="28"/>
        </w:rPr>
      </w:pPr>
    </w:p>
    <w:p w:rsidR="008741BC" w:rsidRPr="00554687" w:rsidRDefault="003B0D8E" w:rsidP="008741B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4687">
        <w:rPr>
          <w:rFonts w:ascii="Times New Roman" w:hAnsi="Times New Roman" w:cs="Times New Roman"/>
          <w:b/>
          <w:bCs/>
          <w:sz w:val="28"/>
          <w:szCs w:val="28"/>
        </w:rPr>
        <w:t>По первому вопросу:</w:t>
      </w:r>
      <w:r w:rsidR="008741BC" w:rsidRPr="005546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8741BC" w:rsidRPr="00554687">
        <w:rPr>
          <w:rFonts w:ascii="Times New Roman" w:eastAsia="Calibri" w:hAnsi="Times New Roman" w:cs="Times New Roman"/>
          <w:sz w:val="28"/>
          <w:szCs w:val="28"/>
        </w:rPr>
        <w:t>О работе с молодежью по вопросам взаимодействия с представителями национальной диаспоры в области</w:t>
      </w:r>
      <w:proofErr w:type="gramEnd"/>
      <w:r w:rsidR="008741BC" w:rsidRPr="00554687">
        <w:rPr>
          <w:rFonts w:ascii="Times New Roman" w:eastAsia="Calibri" w:hAnsi="Times New Roman" w:cs="Times New Roman"/>
          <w:sz w:val="28"/>
          <w:szCs w:val="28"/>
        </w:rPr>
        <w:t xml:space="preserve"> развития толерантности, укрепления межнациональных отношений, недопущения распространения экстремистской идеологии, идей национального и религиозного экстремизма в молодежной среде. </w:t>
      </w:r>
    </w:p>
    <w:p w:rsidR="00471372" w:rsidRPr="00554687" w:rsidRDefault="00471372" w:rsidP="00874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41BC" w:rsidRPr="00554687" w:rsidRDefault="003B0D8E" w:rsidP="008741B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4687">
        <w:rPr>
          <w:rFonts w:ascii="Times New Roman" w:hAnsi="Times New Roman" w:cs="Times New Roman"/>
          <w:b/>
          <w:bCs/>
          <w:sz w:val="28"/>
          <w:szCs w:val="28"/>
        </w:rPr>
        <w:t>Докладчик:</w:t>
      </w:r>
      <w:r w:rsidRPr="005546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1372" w:rsidRPr="00554687">
        <w:rPr>
          <w:rFonts w:ascii="Times New Roman" w:hAnsi="Times New Roman" w:cs="Times New Roman"/>
          <w:i/>
          <w:sz w:val="28"/>
          <w:szCs w:val="28"/>
        </w:rPr>
        <w:t>Титоренко С.И.- Глава Администрации Веселовского  сельского поселения</w:t>
      </w:r>
    </w:p>
    <w:p w:rsidR="008741BC" w:rsidRPr="00554687" w:rsidRDefault="00471372" w:rsidP="008B19C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4687">
        <w:rPr>
          <w:rFonts w:ascii="Times New Roman" w:hAnsi="Times New Roman" w:cs="Times New Roman"/>
          <w:b/>
          <w:sz w:val="28"/>
          <w:szCs w:val="28"/>
        </w:rPr>
        <w:tab/>
      </w:r>
      <w:r w:rsidR="008741BC" w:rsidRPr="00554687">
        <w:rPr>
          <w:rFonts w:ascii="Times New Roman" w:eastAsia="Calibri" w:hAnsi="Times New Roman" w:cs="Times New Roman"/>
          <w:sz w:val="28"/>
          <w:szCs w:val="28"/>
        </w:rPr>
        <w:t>На территории Веселовского сельского поселения проживают 1</w:t>
      </w:r>
      <w:r w:rsidR="008B19CB" w:rsidRPr="00554687">
        <w:rPr>
          <w:rFonts w:ascii="Times New Roman" w:eastAsia="Calibri" w:hAnsi="Times New Roman" w:cs="Times New Roman"/>
          <w:sz w:val="28"/>
          <w:szCs w:val="28"/>
        </w:rPr>
        <w:t>12</w:t>
      </w:r>
      <w:r w:rsidR="008741BC" w:rsidRPr="00554687">
        <w:rPr>
          <w:rFonts w:ascii="Times New Roman" w:eastAsia="Calibri" w:hAnsi="Times New Roman" w:cs="Times New Roman"/>
          <w:sz w:val="28"/>
          <w:szCs w:val="28"/>
        </w:rPr>
        <w:t xml:space="preserve">8 человек, в том числе </w:t>
      </w:r>
      <w:r w:rsidR="008B19CB" w:rsidRPr="00554687">
        <w:rPr>
          <w:rFonts w:ascii="Times New Roman" w:eastAsia="Calibri" w:hAnsi="Times New Roman" w:cs="Times New Roman"/>
          <w:sz w:val="28"/>
          <w:szCs w:val="28"/>
        </w:rPr>
        <w:t>374</w:t>
      </w:r>
      <w:r w:rsidR="008741BC" w:rsidRPr="00554687">
        <w:rPr>
          <w:rFonts w:ascii="Times New Roman" w:eastAsia="Calibri" w:hAnsi="Times New Roman" w:cs="Times New Roman"/>
          <w:sz w:val="28"/>
          <w:szCs w:val="28"/>
        </w:rPr>
        <w:t xml:space="preserve"> человек не коренных национальностей, это - турки месхетинцы, азербайджанцы, грузины, дагестанцы, всего 15 национальностей. Малый Совет ведёт свою работу в соответствии с Планом мероприятий на 2022-2025 годы по реализации в </w:t>
      </w:r>
      <w:r w:rsidR="008B19CB" w:rsidRPr="00554687">
        <w:rPr>
          <w:rFonts w:ascii="Times New Roman" w:eastAsia="Calibri" w:hAnsi="Times New Roman" w:cs="Times New Roman"/>
          <w:sz w:val="28"/>
          <w:szCs w:val="28"/>
        </w:rPr>
        <w:t>Веселовском</w:t>
      </w:r>
      <w:r w:rsidR="008741BC" w:rsidRPr="00554687">
        <w:rPr>
          <w:rFonts w:ascii="Times New Roman" w:eastAsia="Calibri" w:hAnsi="Times New Roman" w:cs="Times New Roman"/>
          <w:sz w:val="28"/>
          <w:szCs w:val="28"/>
        </w:rPr>
        <w:t xml:space="preserve"> сельском поселении Стратегии государственной национальной политики Российской Федерации на период до 2025 года». </w:t>
      </w:r>
    </w:p>
    <w:p w:rsidR="008741BC" w:rsidRPr="00554687" w:rsidRDefault="008741BC" w:rsidP="008741B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4687">
        <w:rPr>
          <w:rFonts w:ascii="Times New Roman" w:eastAsia="Calibri" w:hAnsi="Times New Roman" w:cs="Times New Roman"/>
          <w:sz w:val="28"/>
          <w:szCs w:val="28"/>
        </w:rPr>
        <w:t xml:space="preserve">      На территории поселения, на постоянной основе ведется мониторинг состояния межэтнических отношений. По результатам мониторинга на территории поселения бытовых конфликтов, происшествий, способных привести к столкновениям на национальной или религиозной почве не зарегистрировано. Экстремистских группировок и вовлечение в них на территории поселения так же не зарегистрировано. В целях усиления мер по обеспечению правопорядка и безопасности на территории поселения свою деятельность осуществляет добровольная народная дружина. Члены народной дружины несут службу в свободное от учебы или работы время. </w:t>
      </w:r>
      <w:proofErr w:type="gramStart"/>
      <w:r w:rsidRPr="00554687">
        <w:rPr>
          <w:rFonts w:ascii="Times New Roman" w:eastAsia="Calibri" w:hAnsi="Times New Roman" w:cs="Times New Roman"/>
          <w:sz w:val="28"/>
          <w:szCs w:val="28"/>
        </w:rPr>
        <w:t>В выходные и праздничные дни члены народной дружины совместно с участковым уполномоченным полиции и специалистами администрации осуществляют рейды по обеспечению общественного порядка в вечернее время, с молодежью проводятся профилактические беседы о правах и обязанностях граждан, проживающих и находящихся на территории РФ независимо от национальности, об ответственности граждан любой национальности за совершение административного правонарушения.</w:t>
      </w:r>
      <w:proofErr w:type="gramEnd"/>
      <w:r w:rsidRPr="00554687">
        <w:rPr>
          <w:rFonts w:ascii="Times New Roman" w:eastAsia="Calibri" w:hAnsi="Times New Roman" w:cs="Times New Roman"/>
          <w:sz w:val="28"/>
          <w:szCs w:val="28"/>
        </w:rPr>
        <w:t xml:space="preserve"> За истекший период 2019 года членами народной дружины административных нарушений на территории поселения не зарегистрировано.</w:t>
      </w:r>
    </w:p>
    <w:p w:rsidR="008741BC" w:rsidRPr="00554687" w:rsidRDefault="008741BC" w:rsidP="008741B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468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В целом межнациональные и межконфессиональные отношения в нашем поселении стабильные.</w:t>
      </w:r>
    </w:p>
    <w:p w:rsidR="008741BC" w:rsidRPr="00554687" w:rsidRDefault="008741BC" w:rsidP="008741B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4687">
        <w:rPr>
          <w:rFonts w:ascii="Times New Roman" w:eastAsia="Calibri" w:hAnsi="Times New Roman" w:cs="Times New Roman"/>
          <w:sz w:val="28"/>
          <w:szCs w:val="28"/>
        </w:rPr>
        <w:t xml:space="preserve">Считаю, что все проводимые мероприятия Администрацией </w:t>
      </w:r>
      <w:r w:rsidR="008B19CB" w:rsidRPr="00554687">
        <w:rPr>
          <w:rFonts w:ascii="Times New Roman" w:eastAsia="Calibri" w:hAnsi="Times New Roman" w:cs="Times New Roman"/>
          <w:sz w:val="28"/>
          <w:szCs w:val="28"/>
        </w:rPr>
        <w:t>Веселовскго</w:t>
      </w:r>
      <w:r w:rsidRPr="00554687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и ее структурными подразделениями направлены на воспитание патриотизма, толерантного отношения к представителям различных национальностей и вероисповеданий, недопущение экстремистской деятельности, как в молодежной среде, так и среди взрослого населения нашего поселения.</w:t>
      </w:r>
    </w:p>
    <w:p w:rsidR="008741BC" w:rsidRPr="00554687" w:rsidRDefault="008741BC" w:rsidP="008741BC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54687">
        <w:rPr>
          <w:rFonts w:ascii="Times New Roman" w:eastAsia="Calibri" w:hAnsi="Times New Roman" w:cs="Times New Roman"/>
          <w:b/>
          <w:sz w:val="28"/>
          <w:szCs w:val="28"/>
        </w:rPr>
        <w:t>РЕШИЛИ:</w:t>
      </w:r>
    </w:p>
    <w:p w:rsidR="008741BC" w:rsidRPr="00554687" w:rsidRDefault="008741BC" w:rsidP="008741B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4687">
        <w:rPr>
          <w:rFonts w:ascii="Times New Roman" w:eastAsia="Calibri" w:hAnsi="Times New Roman" w:cs="Times New Roman"/>
          <w:sz w:val="28"/>
          <w:szCs w:val="28"/>
        </w:rPr>
        <w:t xml:space="preserve"> 1.1. Информацию принять к сведению.</w:t>
      </w:r>
    </w:p>
    <w:p w:rsidR="008741BC" w:rsidRPr="00554687" w:rsidRDefault="008741BC" w:rsidP="008741B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4687">
        <w:rPr>
          <w:rFonts w:ascii="Times New Roman" w:eastAsia="Calibri" w:hAnsi="Times New Roman" w:cs="Times New Roman"/>
          <w:sz w:val="28"/>
          <w:szCs w:val="28"/>
        </w:rPr>
        <w:t xml:space="preserve"> 1.2. Рекомендовать СДК </w:t>
      </w:r>
      <w:r w:rsidR="008B19CB" w:rsidRPr="00554687">
        <w:rPr>
          <w:rFonts w:ascii="Times New Roman" w:eastAsia="Calibri" w:hAnsi="Times New Roman" w:cs="Times New Roman"/>
          <w:sz w:val="28"/>
          <w:szCs w:val="28"/>
        </w:rPr>
        <w:t>Веселовскго</w:t>
      </w:r>
      <w:r w:rsidRPr="00554687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продолжить работу с молодежью в области развития толерантности, укрепления межнациональных отношений, недопущения распространения экстремистской идеологии, идей национального и религиозного экстремизма в молодежной среде.</w:t>
      </w:r>
    </w:p>
    <w:p w:rsidR="008741BC" w:rsidRPr="00554687" w:rsidRDefault="008741BC" w:rsidP="008741B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4687">
        <w:rPr>
          <w:rFonts w:ascii="Times New Roman" w:eastAsia="Calibri" w:hAnsi="Times New Roman" w:cs="Times New Roman"/>
          <w:sz w:val="28"/>
          <w:szCs w:val="28"/>
        </w:rPr>
        <w:t xml:space="preserve"> 1.3. Членам народной дружины и работникам Администрации продолжить профилактическую работу с молодежью по обеспечению правопорядка и безопасности.</w:t>
      </w:r>
    </w:p>
    <w:p w:rsidR="008741BC" w:rsidRPr="00554687" w:rsidRDefault="008741BC" w:rsidP="008741BC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54687">
        <w:rPr>
          <w:rFonts w:ascii="Times New Roman" w:eastAsia="Calibri" w:hAnsi="Times New Roman" w:cs="Times New Roman"/>
          <w:sz w:val="28"/>
          <w:szCs w:val="28"/>
        </w:rPr>
        <w:t>Срок исполнения: в течени</w:t>
      </w:r>
      <w:proofErr w:type="gramStart"/>
      <w:r w:rsidRPr="00554687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554687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554687" w:rsidRPr="00276110" w:rsidRDefault="00554687" w:rsidP="0055468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6110">
        <w:rPr>
          <w:rFonts w:ascii="Times New Roman" w:hAnsi="Times New Roman" w:cs="Times New Roman"/>
          <w:b/>
          <w:bCs/>
          <w:sz w:val="28"/>
          <w:szCs w:val="28"/>
        </w:rPr>
        <w:t>СЛУШАЛИ:</w:t>
      </w:r>
    </w:p>
    <w:p w:rsidR="00554687" w:rsidRPr="00276110" w:rsidRDefault="00554687" w:rsidP="00554687">
      <w:pPr>
        <w:jc w:val="both"/>
        <w:rPr>
          <w:rFonts w:ascii="Times New Roman" w:hAnsi="Times New Roman" w:cs="Times New Roman"/>
          <w:sz w:val="28"/>
          <w:szCs w:val="28"/>
        </w:rPr>
      </w:pPr>
      <w:r w:rsidRPr="00276110">
        <w:rPr>
          <w:rFonts w:ascii="Times New Roman" w:hAnsi="Times New Roman" w:cs="Times New Roman"/>
          <w:b/>
          <w:bCs/>
          <w:sz w:val="28"/>
          <w:szCs w:val="28"/>
        </w:rPr>
        <w:t xml:space="preserve">По второму вопросу: </w:t>
      </w:r>
      <w:r w:rsidRPr="00276110">
        <w:rPr>
          <w:rFonts w:ascii="Times New Roman" w:hAnsi="Times New Roman" w:cs="Times New Roman"/>
          <w:sz w:val="28"/>
          <w:szCs w:val="28"/>
        </w:rPr>
        <w:t>О запрете выжигания сухой растительности, послеуборочных остатков на территории поселения и об административной ответственности за нарушение законодательства.</w:t>
      </w:r>
    </w:p>
    <w:p w:rsidR="00554687" w:rsidRPr="00276110" w:rsidRDefault="00554687" w:rsidP="00554687">
      <w:pPr>
        <w:jc w:val="both"/>
        <w:rPr>
          <w:rFonts w:ascii="Times New Roman" w:hAnsi="Times New Roman" w:cs="Times New Roman"/>
          <w:sz w:val="28"/>
          <w:szCs w:val="28"/>
        </w:rPr>
      </w:pPr>
      <w:r w:rsidRPr="00276110">
        <w:rPr>
          <w:rFonts w:ascii="Times New Roman" w:hAnsi="Times New Roman" w:cs="Times New Roman"/>
          <w:b/>
          <w:bCs/>
          <w:sz w:val="28"/>
          <w:szCs w:val="28"/>
        </w:rPr>
        <w:t xml:space="preserve">Докладчик: </w:t>
      </w:r>
      <w:r w:rsidRPr="00276110">
        <w:rPr>
          <w:rFonts w:ascii="Times New Roman" w:hAnsi="Times New Roman" w:cs="Times New Roman"/>
          <w:sz w:val="28"/>
          <w:szCs w:val="28"/>
        </w:rPr>
        <w:t xml:space="preserve">Глава Администрации Веселовского сельского поселения – С.И.Титоренко </w:t>
      </w:r>
    </w:p>
    <w:p w:rsidR="00554687" w:rsidRPr="00276110" w:rsidRDefault="00554687" w:rsidP="00554687">
      <w:pPr>
        <w:jc w:val="both"/>
        <w:rPr>
          <w:rFonts w:ascii="Times New Roman" w:hAnsi="Times New Roman" w:cs="Times New Roman"/>
          <w:sz w:val="28"/>
          <w:szCs w:val="28"/>
        </w:rPr>
      </w:pPr>
      <w:r w:rsidRPr="00276110">
        <w:rPr>
          <w:rFonts w:ascii="Times New Roman" w:hAnsi="Times New Roman" w:cs="Times New Roman"/>
          <w:sz w:val="28"/>
          <w:szCs w:val="28"/>
        </w:rPr>
        <w:t>В связи с наступлением теплой  и сухой погоды, и в связи с этим  на территории поселения  могут  возникнуть возгорания сухой растительности вызваные поджогом прошлогодней травы собственниками с/х животных. Этого категорически на территории поселения не должно быть. Поэтому необходимо провести профилактические беседы о недопустимости выжигания сухой растительности и послеуборочных остатков с населением, чабанами, с/х товаропроизводилями. Также довести информацию об административных штрафах за нарушение законодательства.</w:t>
      </w:r>
    </w:p>
    <w:p w:rsidR="00554687" w:rsidRPr="00276110" w:rsidRDefault="00554687" w:rsidP="00554687">
      <w:pPr>
        <w:jc w:val="both"/>
        <w:rPr>
          <w:rFonts w:ascii="Times New Roman" w:hAnsi="Times New Roman" w:cs="Times New Roman"/>
          <w:sz w:val="28"/>
          <w:szCs w:val="28"/>
        </w:rPr>
      </w:pPr>
      <w:r w:rsidRPr="00276110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Pr="00276110">
        <w:rPr>
          <w:rFonts w:ascii="Times New Roman" w:hAnsi="Times New Roman" w:cs="Times New Roman"/>
          <w:sz w:val="28"/>
          <w:szCs w:val="28"/>
        </w:rPr>
        <w:t xml:space="preserve">Провести с жителями, чабанами, с/х товаропроизводилями поселения профилактические беседы  о недопустимости выжигания сухой растительности и послеуборочных остатков. Также довести информацию об административных штрафах за нарушение законодательства </w:t>
      </w:r>
    </w:p>
    <w:p w:rsidR="00554687" w:rsidRPr="00276110" w:rsidRDefault="00554687" w:rsidP="00554687">
      <w:pPr>
        <w:pStyle w:val="a4"/>
        <w:tabs>
          <w:tab w:val="clear" w:pos="708"/>
        </w:tabs>
        <w:suppressAutoHyphens w:val="0"/>
        <w:spacing w:line="240" w:lineRule="auto"/>
        <w:jc w:val="both"/>
        <w:rPr>
          <w:rFonts w:ascii="Times New Roman" w:hAnsi="Times New Roman"/>
          <w:spacing w:val="3"/>
          <w:sz w:val="28"/>
          <w:szCs w:val="28"/>
        </w:rPr>
      </w:pPr>
      <w:proofErr w:type="gramStart"/>
      <w:r w:rsidRPr="00276110">
        <w:rPr>
          <w:rFonts w:ascii="Times New Roman" w:hAnsi="Times New Roman"/>
          <w:spacing w:val="3"/>
          <w:sz w:val="28"/>
          <w:szCs w:val="28"/>
        </w:rPr>
        <w:lastRenderedPageBreak/>
        <w:t>Старшему инспектору по вопросам муниципального хозяйства                    Плотной О.В. </w:t>
      </w:r>
      <w:r w:rsidR="00276110">
        <w:rPr>
          <w:rFonts w:ascii="Times New Roman" w:hAnsi="Times New Roman"/>
          <w:spacing w:val="3"/>
          <w:sz w:val="28"/>
          <w:szCs w:val="28"/>
        </w:rPr>
        <w:t xml:space="preserve">продолжать </w:t>
      </w:r>
      <w:r w:rsidRPr="00276110">
        <w:rPr>
          <w:rFonts w:ascii="Times New Roman" w:hAnsi="Times New Roman"/>
          <w:spacing w:val="3"/>
          <w:sz w:val="28"/>
          <w:szCs w:val="28"/>
        </w:rPr>
        <w:t>пров</w:t>
      </w:r>
      <w:r w:rsidR="00276110">
        <w:rPr>
          <w:rFonts w:ascii="Times New Roman" w:hAnsi="Times New Roman"/>
          <w:spacing w:val="3"/>
          <w:sz w:val="28"/>
          <w:szCs w:val="28"/>
        </w:rPr>
        <w:t>одить</w:t>
      </w:r>
      <w:r w:rsidRPr="00276110">
        <w:rPr>
          <w:rFonts w:ascii="Times New Roman" w:hAnsi="Times New Roman"/>
          <w:spacing w:val="3"/>
          <w:sz w:val="28"/>
          <w:szCs w:val="28"/>
        </w:rPr>
        <w:t xml:space="preserve"> разъяснительную работу на территории поселения.</w:t>
      </w:r>
      <w:proofErr w:type="gramEnd"/>
    </w:p>
    <w:p w:rsidR="00554687" w:rsidRPr="00276110" w:rsidRDefault="00554687" w:rsidP="005546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4687" w:rsidRPr="00276110" w:rsidRDefault="00554687" w:rsidP="00554687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276110">
        <w:rPr>
          <w:rFonts w:ascii="Times New Roman" w:hAnsi="Times New Roman"/>
          <w:sz w:val="28"/>
          <w:szCs w:val="28"/>
        </w:rPr>
        <w:t>Срок исполнения – постоянно.</w:t>
      </w:r>
    </w:p>
    <w:p w:rsidR="00B72E35" w:rsidRPr="00276110" w:rsidRDefault="00B72E35" w:rsidP="00B72E3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6110">
        <w:rPr>
          <w:rFonts w:ascii="Times New Roman" w:hAnsi="Times New Roman" w:cs="Times New Roman"/>
          <w:b/>
          <w:bCs/>
          <w:sz w:val="28"/>
          <w:szCs w:val="28"/>
        </w:rPr>
        <w:t>СЛУШАЛИ:</w:t>
      </w:r>
    </w:p>
    <w:p w:rsidR="00B72E35" w:rsidRDefault="00B72E35" w:rsidP="00B72E35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276110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</w:rPr>
        <w:t>третьему</w:t>
      </w:r>
      <w:r w:rsidRPr="00276110">
        <w:rPr>
          <w:rFonts w:ascii="Times New Roman" w:hAnsi="Times New Roman" w:cs="Times New Roman"/>
          <w:b/>
          <w:bCs/>
          <w:sz w:val="28"/>
          <w:szCs w:val="28"/>
        </w:rPr>
        <w:t xml:space="preserve"> вопросу: </w:t>
      </w:r>
      <w:r w:rsidRPr="00B72E35">
        <w:rPr>
          <w:rFonts w:ascii="Times New Roman" w:eastAsia="Times New Roman" w:hAnsi="Times New Roman"/>
          <w:sz w:val="28"/>
          <w:szCs w:val="28"/>
        </w:rPr>
        <w:t>О принимаемых мерах по недопущению уничтожения посевов посредством несанкционированного выпаса скота.</w:t>
      </w:r>
    </w:p>
    <w:p w:rsidR="00B72E35" w:rsidRDefault="00B72E35" w:rsidP="00B72E35">
      <w:pPr>
        <w:jc w:val="both"/>
        <w:rPr>
          <w:rFonts w:ascii="Times New Roman" w:hAnsi="Times New Roman" w:cs="Times New Roman"/>
          <w:sz w:val="28"/>
          <w:szCs w:val="28"/>
        </w:rPr>
      </w:pPr>
      <w:r w:rsidRPr="00276110">
        <w:rPr>
          <w:rFonts w:ascii="Times New Roman" w:hAnsi="Times New Roman" w:cs="Times New Roman"/>
          <w:b/>
          <w:bCs/>
          <w:sz w:val="28"/>
          <w:szCs w:val="28"/>
        </w:rPr>
        <w:t xml:space="preserve">Докладчик: </w:t>
      </w:r>
      <w:r w:rsidRPr="00276110">
        <w:rPr>
          <w:rFonts w:ascii="Times New Roman" w:hAnsi="Times New Roman" w:cs="Times New Roman"/>
          <w:sz w:val="28"/>
          <w:szCs w:val="28"/>
        </w:rPr>
        <w:t>Глава Администрации Веселовского сельского поселения – С.И.Титоренко</w:t>
      </w:r>
    </w:p>
    <w:p w:rsidR="00B72E35" w:rsidRPr="00B72E35" w:rsidRDefault="00B72E35" w:rsidP="00B72E35">
      <w:pPr>
        <w:ind w:firstLine="540"/>
        <w:jc w:val="both"/>
        <w:rPr>
          <w:rFonts w:ascii="Times New Roman" w:hAnsi="Times New Roman" w:cs="Times New Roman"/>
          <w:sz w:val="28"/>
          <w:szCs w:val="40"/>
        </w:rPr>
      </w:pPr>
      <w:r w:rsidRPr="00B72E35">
        <w:rPr>
          <w:rFonts w:ascii="Times New Roman" w:hAnsi="Times New Roman" w:cs="Times New Roman"/>
          <w:sz w:val="28"/>
          <w:szCs w:val="40"/>
        </w:rPr>
        <w:t>Специалистами поселения проводятся беседы с владельцами животных о необходимости выпаса животных под присмотром владельца, либо уполномоченного лица. В 20</w:t>
      </w:r>
      <w:r>
        <w:rPr>
          <w:rFonts w:ascii="Times New Roman" w:hAnsi="Times New Roman" w:cs="Times New Roman"/>
          <w:sz w:val="28"/>
          <w:szCs w:val="40"/>
        </w:rPr>
        <w:t>22</w:t>
      </w:r>
      <w:r w:rsidRPr="00B72E35">
        <w:rPr>
          <w:rFonts w:ascii="Times New Roman" w:hAnsi="Times New Roman" w:cs="Times New Roman"/>
          <w:sz w:val="28"/>
          <w:szCs w:val="40"/>
        </w:rPr>
        <w:t xml:space="preserve"> году было составлено </w:t>
      </w:r>
      <w:r>
        <w:rPr>
          <w:rFonts w:ascii="Times New Roman" w:hAnsi="Times New Roman" w:cs="Times New Roman"/>
          <w:sz w:val="28"/>
          <w:szCs w:val="40"/>
        </w:rPr>
        <w:t>2</w:t>
      </w:r>
      <w:r w:rsidRPr="00B72E35">
        <w:rPr>
          <w:rFonts w:ascii="Times New Roman" w:hAnsi="Times New Roman" w:cs="Times New Roman"/>
          <w:sz w:val="28"/>
          <w:szCs w:val="40"/>
        </w:rPr>
        <w:t xml:space="preserve"> протоколов по статье 4.1 «Нарушение правил содержания домашних животных», на сходах граждан проводятся беседы с владельцами животных о необходимости соблюдения правил выпаса животных:</w:t>
      </w:r>
    </w:p>
    <w:p w:rsidR="00B72E35" w:rsidRPr="00B72E35" w:rsidRDefault="00B72E35" w:rsidP="00B72E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E35">
        <w:rPr>
          <w:rFonts w:ascii="Times New Roman" w:hAnsi="Times New Roman" w:cs="Times New Roman"/>
          <w:sz w:val="28"/>
          <w:szCs w:val="28"/>
        </w:rPr>
        <w:t>Владельцам животных рекомендуется предотвращать опасное воздействие своих животных на других животных и людей, а также обеспечивать тишину для окружающих в соответствии с санитарными нормами, соблюдать действующие санитарно-гигиенические и ветеринарные правила.</w:t>
      </w:r>
    </w:p>
    <w:p w:rsidR="00B72E35" w:rsidRPr="00B72E35" w:rsidRDefault="00B72E35" w:rsidP="00B72E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E35">
        <w:rPr>
          <w:rFonts w:ascii="Times New Roman" w:hAnsi="Times New Roman" w:cs="Times New Roman"/>
          <w:sz w:val="28"/>
          <w:szCs w:val="28"/>
        </w:rPr>
        <w:t>Следует запрещать передвижение сельскохозяйственных животных на территории муниципального образования без сопровождающих лиц.</w:t>
      </w:r>
    </w:p>
    <w:p w:rsidR="00B72E35" w:rsidRPr="00B72E35" w:rsidRDefault="00B72E35" w:rsidP="00B72E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E35">
        <w:rPr>
          <w:rFonts w:ascii="Times New Roman" w:hAnsi="Times New Roman" w:cs="Times New Roman"/>
          <w:sz w:val="28"/>
          <w:szCs w:val="28"/>
        </w:rPr>
        <w:t>Выпас сельскохозяйственных животных рекомендуется осуществлять на специально отведенных Администрацией местах выпаса под наблюдением владельца или уполномоченного им лица.</w:t>
      </w:r>
    </w:p>
    <w:p w:rsidR="00B72E35" w:rsidRDefault="00B72E35" w:rsidP="00B72E35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2E35" w:rsidRDefault="00B72E35" w:rsidP="00B72E35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2E35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B72E35" w:rsidRPr="00B72E35" w:rsidRDefault="00B72E35" w:rsidP="00B72E35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2E3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72E35" w:rsidRPr="00B72E35" w:rsidRDefault="00B72E35" w:rsidP="00B72E35">
      <w:pPr>
        <w:tabs>
          <w:tab w:val="left" w:pos="24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72E35">
        <w:rPr>
          <w:rFonts w:ascii="Times New Roman" w:hAnsi="Times New Roman" w:cs="Times New Roman"/>
          <w:sz w:val="28"/>
          <w:szCs w:val="28"/>
        </w:rPr>
        <w:t>1. Содействовать запрету передвижения сельскохозяйственных животных на территории муниципального образования без сопровождающих лиц;</w:t>
      </w:r>
    </w:p>
    <w:p w:rsidR="00B72E35" w:rsidRPr="00B72E35" w:rsidRDefault="00B72E35" w:rsidP="00B72E3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72E35">
        <w:rPr>
          <w:rFonts w:ascii="Times New Roman" w:hAnsi="Times New Roman" w:cs="Times New Roman"/>
          <w:sz w:val="28"/>
          <w:szCs w:val="28"/>
        </w:rPr>
        <w:t>2.</w:t>
      </w:r>
      <w:r w:rsidR="00F76BF7">
        <w:rPr>
          <w:rFonts w:ascii="Times New Roman" w:hAnsi="Times New Roman" w:cs="Times New Roman"/>
          <w:sz w:val="28"/>
          <w:szCs w:val="28"/>
        </w:rPr>
        <w:t xml:space="preserve"> </w:t>
      </w:r>
      <w:r w:rsidRPr="00B72E35">
        <w:rPr>
          <w:rFonts w:ascii="Times New Roman" w:hAnsi="Times New Roman" w:cs="Times New Roman"/>
          <w:sz w:val="28"/>
          <w:szCs w:val="28"/>
        </w:rPr>
        <w:t>Рекомендовать жителям выпасать животных на специально отведенных Администрацией местах.</w:t>
      </w:r>
    </w:p>
    <w:p w:rsidR="00F76BF7" w:rsidRPr="00276110" w:rsidRDefault="00B72E35" w:rsidP="00F76BF7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B72E35">
        <w:rPr>
          <w:rFonts w:ascii="Times New Roman" w:hAnsi="Times New Roman"/>
          <w:sz w:val="28"/>
          <w:szCs w:val="28"/>
        </w:rPr>
        <w:t xml:space="preserve"> </w:t>
      </w:r>
      <w:r w:rsidR="00F76BF7">
        <w:rPr>
          <w:rFonts w:ascii="Times New Roman" w:hAnsi="Times New Roman"/>
          <w:sz w:val="28"/>
          <w:szCs w:val="28"/>
        </w:rPr>
        <w:tab/>
      </w:r>
      <w:r w:rsidR="00F76BF7" w:rsidRPr="00276110">
        <w:rPr>
          <w:rFonts w:ascii="Times New Roman" w:hAnsi="Times New Roman"/>
          <w:sz w:val="28"/>
          <w:szCs w:val="28"/>
        </w:rPr>
        <w:t>Срок исполнения – постоянно.</w:t>
      </w:r>
    </w:p>
    <w:p w:rsidR="008B19CB" w:rsidRPr="00276110" w:rsidRDefault="008B19CB" w:rsidP="00B72E35">
      <w:pPr>
        <w:pStyle w:val="a3"/>
        <w:spacing w:before="0" w:beforeAutospacing="0" w:after="0" w:afterAutospacing="0"/>
        <w:ind w:left="-720" w:firstLine="708"/>
        <w:rPr>
          <w:b/>
          <w:sz w:val="28"/>
          <w:szCs w:val="28"/>
        </w:rPr>
      </w:pPr>
    </w:p>
    <w:p w:rsidR="008B19CB" w:rsidRPr="00276110" w:rsidRDefault="008B19CB" w:rsidP="00471372">
      <w:pPr>
        <w:pStyle w:val="a3"/>
        <w:spacing w:before="0" w:beforeAutospacing="0" w:after="0" w:afterAutospacing="0"/>
        <w:ind w:left="-720"/>
        <w:rPr>
          <w:b/>
          <w:sz w:val="28"/>
          <w:szCs w:val="28"/>
        </w:rPr>
      </w:pPr>
    </w:p>
    <w:p w:rsidR="003B0D8E" w:rsidRPr="00276110" w:rsidRDefault="003B0D8E" w:rsidP="003B0D8E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6110">
        <w:rPr>
          <w:rFonts w:ascii="Times New Roman" w:eastAsia="Calibri" w:hAnsi="Times New Roman" w:cs="Times New Roman"/>
          <w:sz w:val="28"/>
          <w:szCs w:val="28"/>
        </w:rPr>
        <w:t>Председатель Малого совета                                          С.И.Титоренко</w:t>
      </w:r>
    </w:p>
    <w:p w:rsidR="003B0D8E" w:rsidRPr="00276110" w:rsidRDefault="003B0D8E" w:rsidP="003B0D8E">
      <w:pPr>
        <w:contextualSpacing/>
        <w:rPr>
          <w:rFonts w:ascii="Times New Roman" w:hAnsi="Times New Roman" w:cs="Times New Roman"/>
          <w:sz w:val="28"/>
          <w:szCs w:val="28"/>
        </w:rPr>
      </w:pPr>
      <w:r w:rsidRPr="00276110">
        <w:rPr>
          <w:rFonts w:ascii="Times New Roman" w:hAnsi="Times New Roman" w:cs="Times New Roman"/>
          <w:sz w:val="28"/>
          <w:szCs w:val="28"/>
        </w:rPr>
        <w:t>Секретарь М</w:t>
      </w:r>
      <w:r w:rsidRPr="00276110">
        <w:rPr>
          <w:rFonts w:ascii="Times New Roman" w:eastAsia="Calibri" w:hAnsi="Times New Roman" w:cs="Times New Roman"/>
          <w:sz w:val="28"/>
          <w:szCs w:val="28"/>
        </w:rPr>
        <w:t>алого совета</w:t>
      </w:r>
      <w:r w:rsidRPr="0027611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276110">
        <w:rPr>
          <w:rFonts w:ascii="Times New Roman" w:hAnsi="Times New Roman" w:cs="Times New Roman"/>
          <w:sz w:val="28"/>
          <w:szCs w:val="28"/>
        </w:rPr>
        <w:t xml:space="preserve">                                               Е.Н.Тиняева</w:t>
      </w:r>
    </w:p>
    <w:p w:rsidR="003B0D8E" w:rsidRPr="00276110" w:rsidRDefault="003B0D8E" w:rsidP="003B0D8E">
      <w:pPr>
        <w:rPr>
          <w:rFonts w:ascii="Times New Roman" w:hAnsi="Times New Roman" w:cs="Times New Roman"/>
          <w:sz w:val="28"/>
          <w:szCs w:val="28"/>
        </w:rPr>
      </w:pPr>
    </w:p>
    <w:p w:rsidR="006E0F05" w:rsidRPr="003B0D8E" w:rsidRDefault="006E0F05">
      <w:pPr>
        <w:rPr>
          <w:rFonts w:ascii="Times New Roman" w:hAnsi="Times New Roman" w:cs="Times New Roman"/>
          <w:sz w:val="28"/>
          <w:szCs w:val="28"/>
        </w:rPr>
      </w:pPr>
    </w:p>
    <w:sectPr w:rsidR="006E0F05" w:rsidRPr="003B0D8E" w:rsidSect="00A7557B">
      <w:pgSz w:w="11906" w:h="16838"/>
      <w:pgMar w:top="709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1F24"/>
    <w:multiLevelType w:val="hybridMultilevel"/>
    <w:tmpl w:val="2A0ED77A"/>
    <w:lvl w:ilvl="0" w:tplc="C996FBD2">
      <w:start w:val="1"/>
      <w:numFmt w:val="decimal"/>
      <w:lvlText w:val="%1."/>
      <w:lvlJc w:val="left"/>
      <w:pPr>
        <w:ind w:left="38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>
    <w:nsid w:val="485115A5"/>
    <w:multiLevelType w:val="hybridMultilevel"/>
    <w:tmpl w:val="12C443E2"/>
    <w:lvl w:ilvl="0" w:tplc="0CE644B4">
      <w:start w:val="1"/>
      <w:numFmt w:val="decimal"/>
      <w:lvlText w:val="%1."/>
      <w:lvlJc w:val="left"/>
      <w:pPr>
        <w:ind w:left="-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70" w:hanging="180"/>
      </w:pPr>
      <w:rPr>
        <w:rFonts w:cs="Times New Roman"/>
      </w:rPr>
    </w:lvl>
  </w:abstractNum>
  <w:abstractNum w:abstractNumId="2">
    <w:nsid w:val="74D90AD5"/>
    <w:multiLevelType w:val="hybridMultilevel"/>
    <w:tmpl w:val="4F5E6384"/>
    <w:lvl w:ilvl="0" w:tplc="435A475E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3">
    <w:nsid w:val="78F93497"/>
    <w:multiLevelType w:val="hybridMultilevel"/>
    <w:tmpl w:val="4C1077F8"/>
    <w:lvl w:ilvl="0" w:tplc="017C302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0D8E"/>
    <w:rsid w:val="00087AF8"/>
    <w:rsid w:val="00276110"/>
    <w:rsid w:val="0037507C"/>
    <w:rsid w:val="003B0D8E"/>
    <w:rsid w:val="00471372"/>
    <w:rsid w:val="004B4EFC"/>
    <w:rsid w:val="00554687"/>
    <w:rsid w:val="005A10EB"/>
    <w:rsid w:val="006E0F05"/>
    <w:rsid w:val="007447AD"/>
    <w:rsid w:val="008741BC"/>
    <w:rsid w:val="00892AEF"/>
    <w:rsid w:val="008B19CB"/>
    <w:rsid w:val="00B72E35"/>
    <w:rsid w:val="00BD7846"/>
    <w:rsid w:val="00C35031"/>
    <w:rsid w:val="00DA02D8"/>
    <w:rsid w:val="00DA7763"/>
    <w:rsid w:val="00F76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0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99"/>
    <w:qFormat/>
    <w:rsid w:val="003B0D8E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Times New Roman"/>
      <w:lang w:eastAsia="zh-CN"/>
    </w:rPr>
  </w:style>
  <w:style w:type="character" w:customStyle="1" w:styleId="a5">
    <w:name w:val="Без интервала Знак"/>
    <w:link w:val="a4"/>
    <w:uiPriority w:val="99"/>
    <w:locked/>
    <w:rsid w:val="003B0D8E"/>
    <w:rPr>
      <w:rFonts w:ascii="Calibri" w:eastAsia="SimSun" w:hAnsi="Calibri" w:cs="Times New Roman"/>
      <w:lang w:eastAsia="zh-CN"/>
    </w:rPr>
  </w:style>
  <w:style w:type="paragraph" w:customStyle="1" w:styleId="paragraph">
    <w:name w:val="paragraph"/>
    <w:basedOn w:val="a"/>
    <w:rsid w:val="003B0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3B0D8E"/>
  </w:style>
  <w:style w:type="paragraph" w:customStyle="1" w:styleId="Iauiue">
    <w:name w:val="Iau?iue"/>
    <w:rsid w:val="003B0D8E"/>
    <w:pPr>
      <w:spacing w:after="0" w:line="240" w:lineRule="auto"/>
    </w:pPr>
    <w:rPr>
      <w:rFonts w:ascii="Calibri" w:hAnsi="Calibri" w:cs="Calibri"/>
      <w:sz w:val="20"/>
      <w:szCs w:val="20"/>
    </w:rPr>
  </w:style>
  <w:style w:type="paragraph" w:styleId="2">
    <w:name w:val="Body Text Indent 2"/>
    <w:basedOn w:val="a"/>
    <w:link w:val="20"/>
    <w:uiPriority w:val="99"/>
    <w:unhideWhenUsed/>
    <w:rsid w:val="003B0D8E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B0D8E"/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Базовый"/>
    <w:rsid w:val="003B0D8E"/>
    <w:pPr>
      <w:tabs>
        <w:tab w:val="left" w:pos="708"/>
      </w:tabs>
      <w:suppressAutoHyphens/>
    </w:pPr>
    <w:rPr>
      <w:rFonts w:ascii="Calibri" w:eastAsia="SimSun" w:hAnsi="Calibri" w:cs="Times New Roman"/>
      <w:color w:val="00000A"/>
    </w:rPr>
  </w:style>
  <w:style w:type="paragraph" w:styleId="a7">
    <w:name w:val="List Paragraph"/>
    <w:basedOn w:val="a"/>
    <w:uiPriority w:val="34"/>
    <w:qFormat/>
    <w:rsid w:val="00B72E3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B72E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2022-12-29T13:17:00Z</cp:lastPrinted>
  <dcterms:created xsi:type="dcterms:W3CDTF">2022-07-04T06:21:00Z</dcterms:created>
  <dcterms:modified xsi:type="dcterms:W3CDTF">2023-07-06T11:56:00Z</dcterms:modified>
</cp:coreProperties>
</file>