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28.06.2022                                            № 1                             х</w:t>
      </w:r>
      <w:proofErr w:type="gramStart"/>
      <w:r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rPr>
          <w:trHeight w:val="645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Михайлов Александр Федорович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дружинник Дубовской МКД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Леушина Евгения Анатольевна – директор МБУК «Веселовский СДК»</w:t>
            </w:r>
          </w:p>
        </w:tc>
      </w:tr>
    </w:tbl>
    <w:p w:rsidR="003B0D8E" w:rsidRP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3B0D8E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О работе с молодежью по вопросам взаимодействия с представителями национальной диаспоры, в области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      </w:r>
          </w:p>
        </w:tc>
      </w:tr>
      <w:tr w:rsidR="003B0D8E" w:rsidRPr="003B0D8E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3B0D8E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О запрете выжигания сухой растительности, послеуборочных остатков на территории поселения.</w:t>
            </w:r>
          </w:p>
        </w:tc>
      </w:tr>
      <w:tr w:rsidR="003B0D8E" w:rsidRPr="003B0D8E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3B0D8E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О  соблюдении правил благоустройства территории, в том числе правил содержания домашних животных</w:t>
            </w:r>
          </w:p>
        </w:tc>
      </w:tr>
      <w:tr w:rsidR="003B0D8E" w:rsidRPr="003B0D8E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3B0D8E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B0D8E">
              <w:rPr>
                <w:rFonts w:ascii="Times New Roman" w:hAnsi="Times New Roman" w:cs="Times New Roman"/>
                <w:i/>
                <w:sz w:val="24"/>
                <w:szCs w:val="24"/>
              </w:rPr>
              <w:t>Плотная О.В.- старший инспектор по вопросам муниципального хозяйства Администрации Веселовского  сельского поселения</w:t>
            </w:r>
            <w:proofErr w:type="gramEnd"/>
          </w:p>
        </w:tc>
      </w:tr>
    </w:tbl>
    <w:p w:rsidR="003B0D8E" w:rsidRPr="003B0D8E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</w:t>
      </w:r>
    </w:p>
    <w:p w:rsidR="003B0D8E" w:rsidRPr="003B0D8E" w:rsidRDefault="003B0D8E" w:rsidP="00892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 xml:space="preserve">По первому вопросу: </w:t>
      </w:r>
      <w:r w:rsidRPr="003B0D8E">
        <w:rPr>
          <w:rFonts w:ascii="Times New Roman" w:hAnsi="Times New Roman" w:cs="Times New Roman"/>
          <w:sz w:val="28"/>
          <w:szCs w:val="28"/>
        </w:rPr>
        <w:t>О работе с молодежью по вопросам взаимодействия с представителями национальной диаспоры, в области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 в молодежной среде.</w:t>
      </w:r>
    </w:p>
    <w:p w:rsidR="003B0D8E" w:rsidRPr="003B0D8E" w:rsidRDefault="003B0D8E" w:rsidP="00892AE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3B0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0D8E">
        <w:rPr>
          <w:rFonts w:ascii="Times New Roman" w:hAnsi="Times New Roman" w:cs="Times New Roman"/>
          <w:sz w:val="28"/>
          <w:szCs w:val="28"/>
        </w:rPr>
        <w:t>Азимов Собит Собирбоевич</w:t>
      </w:r>
      <w:r w:rsidRPr="003B0D8E">
        <w:rPr>
          <w:rFonts w:ascii="Times New Roman" w:eastAsia="Calibri" w:hAnsi="Times New Roman" w:cs="Times New Roman"/>
          <w:sz w:val="28"/>
          <w:szCs w:val="28"/>
        </w:rPr>
        <w:t xml:space="preserve">, представитель турецкой диаспоры Веселовского сельского поселения. </w:t>
      </w:r>
    </w:p>
    <w:p w:rsidR="003B0D8E" w:rsidRPr="003B0D8E" w:rsidRDefault="003B0D8E" w:rsidP="003B0D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жизни человек общается с представителями различных национальностей, культур, социальных слоев, поэтому важно научиться уважать культурные ценности, как своего народа, так и представителей другой культуры, религии. Кроме того, толерантность как качество личности считается необходимым для успешной адаптации к новым условиям. Люди, не обладающие толерантностью, проявляющие категоричность, оказываются неспособными к изменениям, которых требует от нас жизнь.</w:t>
      </w:r>
    </w:p>
    <w:p w:rsidR="003B0D8E" w:rsidRPr="003B0D8E" w:rsidRDefault="003B0D8E" w:rsidP="003B0D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0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–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3B0D8E" w:rsidRPr="003B0D8E" w:rsidRDefault="003B0D8E" w:rsidP="003B0D8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B0D8E">
        <w:rPr>
          <w:rStyle w:val="normaltextrun"/>
          <w:color w:val="000000"/>
          <w:sz w:val="28"/>
          <w:szCs w:val="28"/>
          <w:shd w:val="clear" w:color="auto" w:fill="FFFFFF"/>
        </w:rPr>
        <w:t>В нашей диаспоре ведётся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 постоянно проводятся индивидуальные профилактические беседы и занятия по противодействию деятельности неформальных объединений.</w:t>
      </w:r>
      <w:r w:rsidRPr="003B0D8E">
        <w:rPr>
          <w:sz w:val="28"/>
          <w:szCs w:val="28"/>
        </w:rPr>
        <w:t xml:space="preserve"> </w:t>
      </w:r>
    </w:p>
    <w:p w:rsidR="003B0D8E" w:rsidRPr="003B0D8E" w:rsidRDefault="00892AEF" w:rsidP="00892A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B0D8E" w:rsidRPr="003B0D8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B0D8E" w:rsidRPr="003B0D8E" w:rsidRDefault="003B0D8E" w:rsidP="003B0D8E">
      <w:pPr>
        <w:pStyle w:val="a3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3B0D8E">
        <w:rPr>
          <w:sz w:val="28"/>
          <w:szCs w:val="28"/>
        </w:rPr>
        <w:t>1. Информацию докладчика принять к сведению.</w:t>
      </w:r>
    </w:p>
    <w:p w:rsidR="003B0D8E" w:rsidRPr="003B0D8E" w:rsidRDefault="003B0D8E" w:rsidP="003B0D8E">
      <w:pPr>
        <w:pStyle w:val="Iauiue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2. Рекомендовать ведущему специалисту Тиняевой Е.Н. оказывать всю необходимую информативную помощь представителям диаспор Веселовского сельского поселения.</w:t>
      </w:r>
    </w:p>
    <w:p w:rsidR="003B0D8E" w:rsidRPr="003B0D8E" w:rsidRDefault="003B0D8E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3B0D8E" w:rsidRDefault="003B0D8E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B0D8E" w:rsidRPr="003B0D8E" w:rsidRDefault="003B0D8E" w:rsidP="00892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вопросу: </w:t>
      </w:r>
      <w:r w:rsidRPr="003B0D8E">
        <w:rPr>
          <w:rFonts w:ascii="Times New Roman" w:hAnsi="Times New Roman" w:cs="Times New Roman"/>
          <w:sz w:val="28"/>
          <w:szCs w:val="28"/>
        </w:rPr>
        <w:t>О запрете выжигания сухой растительности, послеуборочных остатков на территории поселения и об административной ответственности за нарушение законодательства.</w:t>
      </w:r>
    </w:p>
    <w:p w:rsidR="003B0D8E" w:rsidRPr="003B0D8E" w:rsidRDefault="003B0D8E" w:rsidP="00892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Pr="003B0D8E">
        <w:rPr>
          <w:rFonts w:ascii="Times New Roman" w:hAnsi="Times New Roman" w:cs="Times New Roman"/>
          <w:sz w:val="28"/>
          <w:szCs w:val="28"/>
        </w:rPr>
        <w:t xml:space="preserve">Глава Администрации Веселовского сельского поселения – С.И.Титоренко </w:t>
      </w:r>
    </w:p>
    <w:p w:rsidR="003B0D8E" w:rsidRPr="003B0D8E" w:rsidRDefault="003B0D8E" w:rsidP="003B0D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 xml:space="preserve">В связи с наступлением теплой  и сухой погоды, и в связи с этим  на территории поселения  могут  возникнуть возгорания сухой растительности вызваные поджогом прошлогодней травы собственниками с/х животных. Этого </w:t>
      </w:r>
      <w:r w:rsidRPr="003B0D8E">
        <w:rPr>
          <w:rFonts w:ascii="Times New Roman" w:hAnsi="Times New Roman" w:cs="Times New Roman"/>
          <w:sz w:val="28"/>
          <w:szCs w:val="28"/>
        </w:rPr>
        <w:lastRenderedPageBreak/>
        <w:t>категорически на территории поселения не должно быть. Поэтому необходимо провести профилактические беседы о недопустимости выжигания сухой растительности и послеуборочных остатков с населением, чабанами, с/х товаропроизводилями. Также довести информацию об административных штрафах за нарушение законодательства.</w:t>
      </w:r>
    </w:p>
    <w:p w:rsidR="003B0D8E" w:rsidRPr="003B0D8E" w:rsidRDefault="003B0D8E" w:rsidP="00892AEF">
      <w:pPr>
        <w:spacing w:line="240" w:lineRule="auto"/>
        <w:ind w:firstLine="708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3B0D8E">
        <w:rPr>
          <w:rFonts w:ascii="Times New Roman" w:hAnsi="Times New Roman" w:cs="Times New Roman"/>
          <w:sz w:val="28"/>
          <w:szCs w:val="28"/>
        </w:rPr>
        <w:t xml:space="preserve">Провести с жителями, чабанами, с/х товаропроизводилями поселения профилактические беседы  о недопустимости выжигания сухой растительности и послеуборочных остатков. </w:t>
      </w:r>
      <w:proofErr w:type="gramStart"/>
      <w:r w:rsidRPr="003B0D8E">
        <w:rPr>
          <w:rFonts w:ascii="Times New Roman" w:hAnsi="Times New Roman" w:cs="Times New Roman"/>
          <w:sz w:val="28"/>
          <w:szCs w:val="28"/>
        </w:rPr>
        <w:t xml:space="preserve">Также довести информацию об административных штрафах за нарушение законодательства </w:t>
      </w:r>
      <w:r w:rsidRPr="003B0D8E">
        <w:rPr>
          <w:rFonts w:ascii="Times New Roman" w:hAnsi="Times New Roman" w:cs="Times New Roman"/>
          <w:spacing w:val="3"/>
          <w:sz w:val="28"/>
          <w:szCs w:val="28"/>
        </w:rPr>
        <w:t>Старшему инспектору по вопросам муниципального хозяйства Плотной О.В. провести разъяснительную работу на территории поселения.</w:t>
      </w:r>
      <w:proofErr w:type="gramEnd"/>
    </w:p>
    <w:p w:rsidR="003B0D8E" w:rsidRPr="003B0D8E" w:rsidRDefault="003B0D8E" w:rsidP="003B0D8E">
      <w:pPr>
        <w:pStyle w:val="a4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3B0D8E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3B0D8E" w:rsidRPr="003B0D8E" w:rsidRDefault="003B0D8E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>3. СЛУШАЛИ:</w:t>
      </w:r>
    </w:p>
    <w:p w:rsidR="003B0D8E" w:rsidRPr="003B0D8E" w:rsidRDefault="003B0D8E" w:rsidP="00892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bCs/>
          <w:sz w:val="28"/>
          <w:szCs w:val="28"/>
        </w:rPr>
        <w:t xml:space="preserve">По третьему вопросу: </w:t>
      </w:r>
      <w:r w:rsidRPr="003B0D8E">
        <w:rPr>
          <w:rFonts w:ascii="Times New Roman" w:hAnsi="Times New Roman" w:cs="Times New Roman"/>
          <w:sz w:val="28"/>
          <w:szCs w:val="28"/>
        </w:rPr>
        <w:t>Плотную О.В.- старшего инспектора по вопросам муниципального хозяйства Администрации Веселовского  сельского поселения,</w:t>
      </w:r>
      <w:r w:rsidRPr="003B0D8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которая предоставила и</w:t>
      </w:r>
      <w:r w:rsidRPr="003B0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нформацию  </w:t>
      </w:r>
      <w:r w:rsidRPr="003B0D8E">
        <w:rPr>
          <w:rFonts w:ascii="Times New Roman" w:hAnsi="Times New Roman" w:cs="Times New Roman"/>
          <w:sz w:val="28"/>
          <w:szCs w:val="28"/>
        </w:rPr>
        <w:t>о результатах мониторинга  соблюдения правил благоустройства территории, в том числе правил содержания домашних животных.</w:t>
      </w:r>
    </w:p>
    <w:p w:rsidR="003B0D8E" w:rsidRPr="003B0D8E" w:rsidRDefault="003B0D8E" w:rsidP="003B0D8E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B0D8E">
        <w:rPr>
          <w:sz w:val="28"/>
          <w:szCs w:val="28"/>
        </w:rPr>
        <w:t xml:space="preserve">Состояние благоустройства территории поселения находится под контролем, постоянно проводится мониторинг территории на предмет выявления нарушений правил благоустройства. За первое полугодие 2022 года составлен 1 протокол об административных правонарушениях </w:t>
      </w:r>
      <w:proofErr w:type="gramStart"/>
      <w:r w:rsidRPr="003B0D8E">
        <w:rPr>
          <w:sz w:val="28"/>
          <w:szCs w:val="28"/>
        </w:rPr>
        <w:t>согласно</w:t>
      </w:r>
      <w:proofErr w:type="gramEnd"/>
      <w:r w:rsidRPr="003B0D8E">
        <w:rPr>
          <w:sz w:val="28"/>
          <w:szCs w:val="28"/>
        </w:rPr>
        <w:t xml:space="preserve">  Областного закона от 25.10.2002 № 273-ЗС «Об административных правонарушениях» по ст.4.1:</w:t>
      </w:r>
    </w:p>
    <w:p w:rsidR="003B0D8E" w:rsidRPr="003B0D8E" w:rsidRDefault="003B0D8E" w:rsidP="003B0D8E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B0D8E">
        <w:rPr>
          <w:sz w:val="28"/>
          <w:szCs w:val="28"/>
        </w:rPr>
        <w:t>№ 1 от  2</w:t>
      </w:r>
      <w:r>
        <w:rPr>
          <w:sz w:val="28"/>
          <w:szCs w:val="28"/>
        </w:rPr>
        <w:t>4</w:t>
      </w:r>
      <w:r w:rsidRPr="003B0D8E">
        <w:rPr>
          <w:sz w:val="28"/>
          <w:szCs w:val="28"/>
        </w:rPr>
        <w:t>.05.2022 на Рамазанова Р.Р., протокол  передан в административную комиссию Дубовского района на рассмотрение</w:t>
      </w:r>
      <w:r>
        <w:rPr>
          <w:sz w:val="28"/>
          <w:szCs w:val="28"/>
        </w:rPr>
        <w:t>,</w:t>
      </w:r>
      <w:r w:rsidRPr="003B0D8E">
        <w:rPr>
          <w:sz w:val="24"/>
          <w:szCs w:val="24"/>
        </w:rPr>
        <w:t xml:space="preserve"> </w:t>
      </w:r>
      <w:r w:rsidRPr="003B0D8E">
        <w:rPr>
          <w:sz w:val="28"/>
          <w:szCs w:val="28"/>
        </w:rPr>
        <w:t>назначен штраф в размере -</w:t>
      </w:r>
      <w:r>
        <w:rPr>
          <w:sz w:val="28"/>
          <w:szCs w:val="28"/>
        </w:rPr>
        <w:t xml:space="preserve"> </w:t>
      </w:r>
      <w:r w:rsidRPr="003B0D8E">
        <w:rPr>
          <w:sz w:val="28"/>
          <w:szCs w:val="28"/>
        </w:rPr>
        <w:t xml:space="preserve">500 рублей. </w:t>
      </w:r>
    </w:p>
    <w:p w:rsidR="003B0D8E" w:rsidRPr="003B0D8E" w:rsidRDefault="003B0D8E" w:rsidP="003B0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8E" w:rsidRPr="003B0D8E" w:rsidRDefault="003B0D8E" w:rsidP="00892A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_DdeLink__1550_515228028"/>
      <w:r w:rsidRPr="003B0D8E">
        <w:rPr>
          <w:rFonts w:ascii="Times New Roman" w:hAnsi="Times New Roman" w:cs="Times New Roman"/>
          <w:b/>
          <w:sz w:val="28"/>
          <w:szCs w:val="28"/>
        </w:rPr>
        <w:t>3.</w:t>
      </w:r>
      <w:bookmarkEnd w:id="0"/>
      <w:r w:rsidRPr="003B0D8E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3B0D8E" w:rsidRPr="003B0D8E" w:rsidRDefault="003B0D8E" w:rsidP="003B0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3B0D8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3B0D8E" w:rsidRPr="003B0D8E" w:rsidRDefault="003B0D8E" w:rsidP="003B0D8E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D8E">
        <w:rPr>
          <w:rFonts w:ascii="Times New Roman" w:hAnsi="Times New Roman"/>
          <w:b/>
          <w:sz w:val="28"/>
          <w:szCs w:val="28"/>
        </w:rPr>
        <w:t>3.2.</w:t>
      </w:r>
      <w:r w:rsidRPr="003B0D8E">
        <w:rPr>
          <w:rFonts w:ascii="Times New Roman" w:hAnsi="Times New Roman"/>
          <w:sz w:val="28"/>
          <w:szCs w:val="28"/>
        </w:rPr>
        <w:t xml:space="preserve"> Продолжить мониторинг территории на предмет выявления нарушений правил  благоустройства, в том числе правил содержания домашних животных.  </w:t>
      </w:r>
    </w:p>
    <w:p w:rsidR="003B0D8E" w:rsidRPr="003B0D8E" w:rsidRDefault="003B0D8E" w:rsidP="003B0D8E">
      <w:pPr>
        <w:pStyle w:val="2"/>
        <w:spacing w:after="0" w:line="240" w:lineRule="auto"/>
        <w:ind w:left="0"/>
        <w:jc w:val="both"/>
        <w:rPr>
          <w:bCs/>
          <w:color w:val="000000"/>
          <w:sz w:val="28"/>
          <w:szCs w:val="28"/>
        </w:rPr>
      </w:pPr>
      <w:r w:rsidRPr="003B0D8E">
        <w:rPr>
          <w:b/>
          <w:color w:val="000000"/>
          <w:sz w:val="28"/>
          <w:szCs w:val="28"/>
          <w:lang w:eastAsia="ar-SA"/>
        </w:rPr>
        <w:t xml:space="preserve">3.3. </w:t>
      </w:r>
      <w:r w:rsidRPr="003B0D8E">
        <w:rPr>
          <w:sz w:val="28"/>
          <w:szCs w:val="28"/>
        </w:rPr>
        <w:t>Специалистам, уполномоченным составлять протоколы об административной ответственности:</w:t>
      </w:r>
    </w:p>
    <w:p w:rsidR="003B0D8E" w:rsidRPr="003B0D8E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B0D8E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нарушений,  составлять на нарушителей протоколы об административных правонарушениях </w:t>
      </w:r>
      <w:proofErr w:type="gramStart"/>
      <w:r w:rsidRPr="003B0D8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3B0D8E">
        <w:rPr>
          <w:rFonts w:ascii="Times New Roman" w:hAnsi="Times New Roman" w:cs="Times New Roman"/>
          <w:sz w:val="28"/>
          <w:szCs w:val="28"/>
        </w:rPr>
        <w:t xml:space="preserve">  Областного закона от 25.10.2002 № 273-ЗС  «Об административных правонарушениях».</w:t>
      </w:r>
    </w:p>
    <w:p w:rsidR="003B0D8E" w:rsidRPr="003B0D8E" w:rsidRDefault="003B0D8E" w:rsidP="003B0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0D8E" w:rsidRPr="003B0D8E" w:rsidRDefault="003B0D8E" w:rsidP="003B0D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B0D8E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3B0D8E" w:rsidRPr="003B0D8E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D8E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B0D8E" w:rsidRPr="003B0D8E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Секретарь М</w:t>
      </w:r>
      <w:r w:rsidRPr="003B0D8E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3B0D8E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Ўм§А?§ЮЎм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3B0D8E"/>
    <w:rsid w:val="006E0F05"/>
    <w:rsid w:val="0089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2022-07-04T06:35:00Z</cp:lastPrinted>
  <dcterms:created xsi:type="dcterms:W3CDTF">2022-07-04T06:21:00Z</dcterms:created>
  <dcterms:modified xsi:type="dcterms:W3CDTF">2022-07-04T06:39:00Z</dcterms:modified>
</cp:coreProperties>
</file>