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A54E2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A54E2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174785" w:rsidRPr="006F3032" w:rsidRDefault="00174785" w:rsidP="00174785">
      <w:pPr>
        <w:pStyle w:val="afb"/>
        <w:jc w:val="center"/>
        <w:rPr>
          <w:b/>
          <w:sz w:val="28"/>
          <w:szCs w:val="28"/>
        </w:rPr>
      </w:pPr>
    </w:p>
    <w:p w:rsidR="00A54E28" w:rsidRDefault="00264726" w:rsidP="00A54E28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4E28">
        <w:rPr>
          <w:sz w:val="28"/>
          <w:szCs w:val="28"/>
        </w:rPr>
        <w:t>02</w:t>
      </w:r>
      <w:r w:rsidR="00174785" w:rsidRPr="006F3032">
        <w:rPr>
          <w:sz w:val="28"/>
          <w:szCs w:val="28"/>
        </w:rPr>
        <w:t xml:space="preserve"> </w:t>
      </w:r>
      <w:r w:rsidR="00A54E28">
        <w:rPr>
          <w:sz w:val="28"/>
          <w:szCs w:val="28"/>
        </w:rPr>
        <w:t>октябр</w:t>
      </w:r>
      <w:r w:rsidR="00174785" w:rsidRPr="006F3032">
        <w:rPr>
          <w:sz w:val="28"/>
          <w:szCs w:val="28"/>
        </w:rPr>
        <w:t>я 20</w:t>
      </w:r>
      <w:r w:rsidR="00174785">
        <w:rPr>
          <w:sz w:val="28"/>
          <w:szCs w:val="28"/>
        </w:rPr>
        <w:t>2</w:t>
      </w:r>
      <w:r w:rsidR="009E6259">
        <w:rPr>
          <w:sz w:val="28"/>
          <w:szCs w:val="28"/>
        </w:rPr>
        <w:t>5</w:t>
      </w:r>
      <w:r w:rsidR="00174785" w:rsidRPr="006F3032">
        <w:rPr>
          <w:sz w:val="28"/>
          <w:szCs w:val="28"/>
        </w:rPr>
        <w:t xml:space="preserve"> года </w:t>
      </w:r>
      <w:r w:rsidR="00174785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62</w:t>
      </w:r>
    </w:p>
    <w:p w:rsidR="00174785" w:rsidRPr="0030396A" w:rsidRDefault="00A54E28" w:rsidP="00A54E28">
      <w:pPr>
        <w:pStyle w:val="afb"/>
        <w:jc w:val="center"/>
        <w:rPr>
          <w:b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9E6259" w:rsidRDefault="009E6259" w:rsidP="009E62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A54E28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поселения</w:t>
      </w:r>
      <w:r>
        <w:rPr>
          <w:b/>
          <w:sz w:val="28"/>
        </w:rPr>
        <w:t xml:space="preserve"> </w:t>
      </w:r>
    </w:p>
    <w:p w:rsidR="00281F15" w:rsidRPr="001612AD" w:rsidRDefault="009E6259" w:rsidP="009E62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BD7">
        <w:rPr>
          <w:b/>
          <w:sz w:val="28"/>
          <w:szCs w:val="28"/>
        </w:rPr>
        <w:t xml:space="preserve"> </w:t>
      </w:r>
      <w:r w:rsidR="00281F15" w:rsidRPr="001612AD">
        <w:rPr>
          <w:b/>
          <w:sz w:val="28"/>
          <w:szCs w:val="28"/>
        </w:rPr>
        <w:t>«</w:t>
      </w:r>
      <w:r w:rsidR="001612AD" w:rsidRPr="001612AD">
        <w:rPr>
          <w:b/>
          <w:kern w:val="2"/>
          <w:sz w:val="28"/>
          <w:szCs w:val="28"/>
        </w:rPr>
        <w:t>Управление муниципальным имуществом</w:t>
      </w:r>
      <w:r w:rsidR="00281F15" w:rsidRPr="001612AD">
        <w:rPr>
          <w:b/>
          <w:sz w:val="28"/>
          <w:szCs w:val="28"/>
        </w:rPr>
        <w:t>»</w:t>
      </w:r>
    </w:p>
    <w:p w:rsidR="00346339" w:rsidRPr="001612AD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 xml:space="preserve">за </w:t>
      </w:r>
      <w:r w:rsidR="00A54E28">
        <w:rPr>
          <w:b/>
          <w:sz w:val="28"/>
          <w:szCs w:val="28"/>
        </w:rPr>
        <w:t>9 месяцев</w:t>
      </w:r>
      <w:r w:rsidR="008B0220" w:rsidRPr="001612AD">
        <w:rPr>
          <w:b/>
          <w:sz w:val="28"/>
          <w:szCs w:val="28"/>
        </w:rPr>
        <w:t xml:space="preserve"> </w:t>
      </w:r>
      <w:r w:rsidRPr="001612AD">
        <w:rPr>
          <w:b/>
          <w:sz w:val="28"/>
          <w:szCs w:val="28"/>
        </w:rPr>
        <w:t>20</w:t>
      </w:r>
      <w:r w:rsidR="00B349FF">
        <w:rPr>
          <w:b/>
          <w:sz w:val="28"/>
          <w:szCs w:val="28"/>
        </w:rPr>
        <w:t>2</w:t>
      </w:r>
      <w:r w:rsidR="00D75E25">
        <w:rPr>
          <w:b/>
          <w:sz w:val="28"/>
          <w:szCs w:val="28"/>
        </w:rPr>
        <w:t>4</w:t>
      </w:r>
      <w:r w:rsidRPr="001612AD">
        <w:rPr>
          <w:b/>
          <w:sz w:val="28"/>
          <w:szCs w:val="28"/>
        </w:rPr>
        <w:t xml:space="preserve"> год</w:t>
      </w:r>
      <w:r w:rsidR="008B0220" w:rsidRPr="001612AD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9E6259" w:rsidRDefault="009E6259" w:rsidP="009E62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A54E2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A54E28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A54E28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54E2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281F15">
      <w:pPr>
        <w:suppressAutoHyphens/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</w:t>
      </w:r>
      <w:r w:rsidR="009E6259" w:rsidRPr="00875AFD">
        <w:rPr>
          <w:sz w:val="28"/>
          <w:szCs w:val="28"/>
        </w:rPr>
        <w:t xml:space="preserve">Утвердить </w:t>
      </w:r>
      <w:r w:rsidR="009E6259" w:rsidRPr="00BF1253">
        <w:rPr>
          <w:sz w:val="28"/>
          <w:szCs w:val="28"/>
        </w:rPr>
        <w:t xml:space="preserve">отчет о ходе </w:t>
      </w:r>
      <w:r w:rsidR="009E6259" w:rsidRPr="00875AFD">
        <w:rPr>
          <w:sz w:val="28"/>
          <w:szCs w:val="28"/>
        </w:rPr>
        <w:t xml:space="preserve">реализации муниципальной программы </w:t>
      </w:r>
      <w:r w:rsidR="00A54E28">
        <w:rPr>
          <w:sz w:val="28"/>
          <w:szCs w:val="28"/>
        </w:rPr>
        <w:t>Веселовского</w:t>
      </w:r>
      <w:r w:rsidR="009E6259" w:rsidRPr="005D2267">
        <w:rPr>
          <w:sz w:val="28"/>
          <w:szCs w:val="28"/>
        </w:rPr>
        <w:t xml:space="preserve"> сельского </w:t>
      </w:r>
      <w:r w:rsidR="009E6259" w:rsidRPr="008237F6">
        <w:rPr>
          <w:sz w:val="28"/>
          <w:szCs w:val="28"/>
        </w:rPr>
        <w:t xml:space="preserve">поселения </w:t>
      </w:r>
      <w:r w:rsidRPr="001612AD">
        <w:rPr>
          <w:sz w:val="28"/>
          <w:szCs w:val="28"/>
        </w:rPr>
        <w:t>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CE49BF" w:rsidRPr="001612AD">
        <w:rPr>
          <w:sz w:val="28"/>
          <w:szCs w:val="28"/>
        </w:rPr>
        <w:t>»</w:t>
      </w:r>
      <w:r w:rsidRPr="001612AD">
        <w:rPr>
          <w:sz w:val="28"/>
          <w:szCs w:val="28"/>
        </w:rPr>
        <w:t>, утвержденн</w:t>
      </w:r>
      <w:r w:rsidR="00875AFD" w:rsidRPr="001612AD">
        <w:rPr>
          <w:sz w:val="28"/>
          <w:szCs w:val="28"/>
        </w:rPr>
        <w:t>ого</w:t>
      </w:r>
      <w:r w:rsidRPr="001612AD">
        <w:rPr>
          <w:sz w:val="28"/>
          <w:szCs w:val="28"/>
        </w:rPr>
        <w:t xml:space="preserve"> </w:t>
      </w:r>
      <w:r w:rsidR="00174785">
        <w:rPr>
          <w:sz w:val="28"/>
          <w:szCs w:val="28"/>
        </w:rPr>
        <w:t>распоряж</w:t>
      </w:r>
      <w:r w:rsidRPr="001612AD">
        <w:rPr>
          <w:sz w:val="28"/>
          <w:szCs w:val="28"/>
        </w:rPr>
        <w:t>ением Администрации</w:t>
      </w:r>
      <w:r w:rsidRPr="00CE49BF">
        <w:rPr>
          <w:sz w:val="28"/>
          <w:szCs w:val="28"/>
        </w:rPr>
        <w:t xml:space="preserve"> </w:t>
      </w:r>
      <w:r w:rsidR="00A54E28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D75E25">
        <w:rPr>
          <w:sz w:val="28"/>
          <w:szCs w:val="28"/>
        </w:rPr>
        <w:t>2</w:t>
      </w:r>
      <w:r w:rsidR="00A54E28">
        <w:rPr>
          <w:sz w:val="28"/>
          <w:szCs w:val="28"/>
        </w:rPr>
        <w:t>6</w:t>
      </w:r>
      <w:r w:rsidRPr="00875AFD">
        <w:rPr>
          <w:sz w:val="28"/>
          <w:szCs w:val="28"/>
        </w:rPr>
        <w:t>.1</w:t>
      </w:r>
      <w:r w:rsidR="00B349FF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174785">
        <w:rPr>
          <w:sz w:val="28"/>
          <w:szCs w:val="28"/>
        </w:rPr>
        <w:t>2</w:t>
      </w:r>
      <w:r w:rsidR="009E6259">
        <w:rPr>
          <w:sz w:val="28"/>
          <w:szCs w:val="28"/>
        </w:rPr>
        <w:t>4</w:t>
      </w:r>
      <w:r w:rsidRPr="00875AFD">
        <w:rPr>
          <w:sz w:val="28"/>
          <w:szCs w:val="28"/>
        </w:rPr>
        <w:t xml:space="preserve"> года № </w:t>
      </w:r>
      <w:r w:rsidR="00A54E28">
        <w:rPr>
          <w:sz w:val="28"/>
          <w:szCs w:val="28"/>
        </w:rPr>
        <w:t>86</w:t>
      </w:r>
      <w:r w:rsidR="00174785">
        <w:rPr>
          <w:sz w:val="28"/>
          <w:szCs w:val="28"/>
        </w:rPr>
        <w:t xml:space="preserve"> </w:t>
      </w:r>
      <w:r w:rsidRPr="00875AFD">
        <w:rPr>
          <w:sz w:val="28"/>
          <w:szCs w:val="28"/>
        </w:rPr>
        <w:t>«</w:t>
      </w:r>
      <w:r w:rsidR="009E62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A54E28">
        <w:rPr>
          <w:sz w:val="28"/>
          <w:szCs w:val="28"/>
        </w:rPr>
        <w:t>Веселовского</w:t>
      </w:r>
      <w:r w:rsidR="009E6259" w:rsidRPr="00BF1253">
        <w:rPr>
          <w:sz w:val="28"/>
          <w:szCs w:val="28"/>
        </w:rPr>
        <w:t xml:space="preserve"> сельского поселения</w:t>
      </w:r>
      <w:r w:rsidR="009E6259" w:rsidRPr="00875AFD">
        <w:rPr>
          <w:sz w:val="28"/>
          <w:szCs w:val="28"/>
        </w:rPr>
        <w:t xml:space="preserve"> </w:t>
      </w:r>
      <w:r w:rsidR="00875AFD" w:rsidRPr="00875AFD">
        <w:rPr>
          <w:sz w:val="28"/>
          <w:szCs w:val="28"/>
        </w:rPr>
        <w:t>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875AFD" w:rsidRPr="00875AFD">
        <w:rPr>
          <w:sz w:val="28"/>
          <w:szCs w:val="28"/>
        </w:rPr>
        <w:t>» на 20</w:t>
      </w:r>
      <w:r w:rsidR="00B349FF">
        <w:rPr>
          <w:sz w:val="28"/>
          <w:szCs w:val="28"/>
        </w:rPr>
        <w:t>2</w:t>
      </w:r>
      <w:r w:rsidR="009E6259">
        <w:rPr>
          <w:sz w:val="28"/>
          <w:szCs w:val="28"/>
        </w:rPr>
        <w:t>5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A54E28">
        <w:rPr>
          <w:sz w:val="28"/>
          <w:szCs w:val="28"/>
        </w:rPr>
        <w:t>9-ти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B349FF">
        <w:rPr>
          <w:sz w:val="28"/>
          <w:szCs w:val="28"/>
        </w:rPr>
        <w:t>2</w:t>
      </w:r>
      <w:r w:rsidR="009E6259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174785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74785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17478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A54E2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</w:t>
      </w:r>
      <w:r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Default="00264726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</w:p>
    <w:p w:rsidR="00264726" w:rsidRPr="00C91B59" w:rsidRDefault="00264726" w:rsidP="00796F0F">
      <w:pPr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264726">
          <w:pgSz w:w="11907" w:h="16840"/>
          <w:pgMar w:top="1134" w:right="1134" w:bottom="113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174785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A54E28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</w:t>
      </w:r>
      <w:r w:rsidR="00B349FF">
        <w:rPr>
          <w:sz w:val="24"/>
          <w:szCs w:val="24"/>
        </w:rPr>
        <w:t>2</w:t>
      </w:r>
      <w:r w:rsidR="009E6259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264726">
        <w:rPr>
          <w:sz w:val="24"/>
          <w:szCs w:val="24"/>
        </w:rPr>
        <w:t>62</w:t>
      </w:r>
    </w:p>
    <w:p w:rsidR="009E6259" w:rsidRPr="00264726" w:rsidRDefault="009E6259" w:rsidP="009E6259">
      <w:pPr>
        <w:contextualSpacing/>
        <w:jc w:val="center"/>
        <w:rPr>
          <w:b/>
          <w:sz w:val="24"/>
          <w:szCs w:val="24"/>
        </w:rPr>
      </w:pPr>
      <w:r w:rsidRPr="00264726">
        <w:rPr>
          <w:b/>
          <w:sz w:val="24"/>
          <w:szCs w:val="24"/>
        </w:rPr>
        <w:t xml:space="preserve">ОТЧЕТ </w:t>
      </w:r>
    </w:p>
    <w:p w:rsidR="009E6259" w:rsidRPr="00264726" w:rsidRDefault="009E6259" w:rsidP="009E6259">
      <w:pPr>
        <w:contextualSpacing/>
        <w:jc w:val="center"/>
        <w:rPr>
          <w:b/>
          <w:sz w:val="24"/>
          <w:szCs w:val="24"/>
        </w:rPr>
      </w:pPr>
      <w:r w:rsidRPr="00264726">
        <w:rPr>
          <w:b/>
          <w:sz w:val="24"/>
          <w:szCs w:val="24"/>
        </w:rPr>
        <w:t>О ХОДЕ РЕАЛИЗАЦИИ МУНИЦИПАЛЬНОЙ ПРОГРАММЫ</w:t>
      </w:r>
    </w:p>
    <w:p w:rsidR="009E6259" w:rsidRPr="00264726" w:rsidRDefault="009E6259" w:rsidP="009E6259">
      <w:pPr>
        <w:contextualSpacing/>
        <w:jc w:val="center"/>
        <w:rPr>
          <w:b/>
          <w:i/>
          <w:sz w:val="24"/>
          <w:szCs w:val="24"/>
          <w:u w:val="single"/>
        </w:rPr>
      </w:pPr>
      <w:r w:rsidRPr="00264726">
        <w:rPr>
          <w:b/>
          <w:i/>
          <w:sz w:val="24"/>
          <w:szCs w:val="24"/>
          <w:u w:val="single"/>
        </w:rPr>
        <w:t>«Управление муниципальным имуществом»</w:t>
      </w:r>
      <w:bookmarkStart w:id="0" w:name="_Ref138419841"/>
      <w:r w:rsidRPr="00264726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264726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9E6259" w:rsidRPr="00264726" w:rsidRDefault="009E6259" w:rsidP="009E6259">
      <w:pPr>
        <w:contextualSpacing/>
        <w:jc w:val="center"/>
        <w:rPr>
          <w:sz w:val="24"/>
          <w:szCs w:val="24"/>
        </w:rPr>
      </w:pPr>
      <w:r w:rsidRPr="00264726">
        <w:rPr>
          <w:b/>
          <w:sz w:val="24"/>
          <w:szCs w:val="24"/>
          <w:u w:val="single"/>
        </w:rPr>
        <w:t xml:space="preserve">за </w:t>
      </w:r>
      <w:r w:rsidR="00A54E28" w:rsidRPr="00264726">
        <w:rPr>
          <w:b/>
          <w:sz w:val="24"/>
          <w:szCs w:val="24"/>
          <w:u w:val="single"/>
        </w:rPr>
        <w:t>9 месяцев</w:t>
      </w:r>
      <w:r w:rsidRPr="00264726">
        <w:rPr>
          <w:b/>
          <w:sz w:val="24"/>
          <w:szCs w:val="24"/>
          <w:u w:val="single"/>
        </w:rPr>
        <w:t xml:space="preserve"> 2025 года</w:t>
      </w:r>
      <w:r w:rsidRPr="00264726">
        <w:rPr>
          <w:b/>
          <w:sz w:val="24"/>
          <w:szCs w:val="24"/>
          <w:vertAlign w:val="superscript"/>
        </w:rPr>
        <w:t xml:space="preserve"> </w:t>
      </w:r>
      <w:r w:rsidRPr="00264726">
        <w:rPr>
          <w:b/>
          <w:color w:val="FFFFFF"/>
          <w:sz w:val="24"/>
          <w:szCs w:val="24"/>
          <w:vertAlign w:val="superscript"/>
        </w:rPr>
        <w:footnoteReference w:id="3"/>
      </w:r>
    </w:p>
    <w:p w:rsidR="009E6259" w:rsidRPr="003C7D36" w:rsidRDefault="009E6259" w:rsidP="009E6259">
      <w:pPr>
        <w:ind w:right="536"/>
        <w:contextualSpacing/>
        <w:jc w:val="center"/>
        <w:rPr>
          <w:sz w:val="24"/>
          <w:szCs w:val="24"/>
        </w:rPr>
      </w:pPr>
      <w:r w:rsidRPr="00264726">
        <w:rPr>
          <w:sz w:val="24"/>
          <w:szCs w:val="24"/>
        </w:rPr>
        <w:t xml:space="preserve">1. Сведения о достижении показателей муниципальной программы      </w:t>
      </w:r>
      <w:r w:rsidRPr="007857C0"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3118"/>
        <w:gridCol w:w="913"/>
        <w:gridCol w:w="992"/>
        <w:gridCol w:w="850"/>
        <w:gridCol w:w="851"/>
        <w:gridCol w:w="992"/>
        <w:gridCol w:w="992"/>
        <w:gridCol w:w="993"/>
        <w:gridCol w:w="850"/>
        <w:gridCol w:w="992"/>
        <w:gridCol w:w="709"/>
        <w:gridCol w:w="788"/>
      </w:tblGrid>
      <w:tr w:rsidR="009E6259" w:rsidRPr="00264726" w:rsidTr="00264726">
        <w:trPr>
          <w:cantSplit/>
          <w:trHeight w:val="271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6259" w:rsidRPr="00264726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Комментарий</w:t>
            </w:r>
          </w:p>
        </w:tc>
      </w:tr>
      <w:tr w:rsidR="009E6259" w:rsidRPr="00264726" w:rsidTr="0026472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14</w:t>
            </w:r>
          </w:p>
        </w:tc>
      </w:tr>
      <w:tr w:rsidR="009E6259" w:rsidRPr="00264726" w:rsidTr="00264726"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9E6259">
            <w:pPr>
              <w:ind w:firstLine="34"/>
              <w:jc w:val="center"/>
              <w:rPr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 xml:space="preserve">1. </w:t>
            </w:r>
            <w:r w:rsidRPr="00264726">
              <w:rPr>
                <w:sz w:val="24"/>
                <w:szCs w:val="24"/>
              </w:rPr>
              <w:t>Цель муниципальной программы «Создание условий для эффективного и рационального управления  муниципальным имуществом</w:t>
            </w:r>
          </w:p>
          <w:p w:rsidR="009E6259" w:rsidRPr="00264726" w:rsidRDefault="009E6259" w:rsidP="009E6259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 xml:space="preserve">и земельными участками, находящимися в собственности </w:t>
            </w:r>
            <w:r w:rsidR="00A54E28" w:rsidRPr="00264726">
              <w:rPr>
                <w:sz w:val="24"/>
                <w:szCs w:val="24"/>
              </w:rPr>
              <w:t>Веселовского</w:t>
            </w:r>
            <w:r w:rsidRPr="00264726">
              <w:rPr>
                <w:sz w:val="24"/>
                <w:szCs w:val="24"/>
              </w:rPr>
              <w:t xml:space="preserve"> сельского поселения, позволяющих увеличить</w:t>
            </w:r>
          </w:p>
          <w:p w:rsidR="009E6259" w:rsidRPr="00264726" w:rsidRDefault="009E6259" w:rsidP="009E6259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 xml:space="preserve">доходную часть бюджета </w:t>
            </w:r>
            <w:r w:rsidR="00A54E28" w:rsidRPr="00264726">
              <w:rPr>
                <w:sz w:val="24"/>
                <w:szCs w:val="24"/>
              </w:rPr>
              <w:t>Веселовского</w:t>
            </w:r>
            <w:r w:rsidRPr="00264726">
              <w:rPr>
                <w:sz w:val="24"/>
                <w:szCs w:val="24"/>
              </w:rPr>
              <w:t xml:space="preserve"> сельского поселения Дубовского района»</w:t>
            </w:r>
          </w:p>
        </w:tc>
      </w:tr>
      <w:tr w:rsidR="009E6259" w:rsidRPr="00264726" w:rsidTr="0026472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 xml:space="preserve">Доля объектов недвижимого имущества, учтенных в реестре муниципальной собственности </w:t>
            </w:r>
            <w:r w:rsidR="00A54E28" w:rsidRPr="00264726">
              <w:rPr>
                <w:sz w:val="24"/>
                <w:szCs w:val="24"/>
              </w:rPr>
              <w:t>Веселовского</w:t>
            </w:r>
            <w:r w:rsidRPr="00264726">
              <w:rPr>
                <w:sz w:val="24"/>
                <w:szCs w:val="24"/>
              </w:rPr>
              <w:t xml:space="preserve"> сельского поселения, на которые </w:t>
            </w:r>
            <w:r w:rsidRPr="00264726">
              <w:rPr>
                <w:sz w:val="24"/>
                <w:szCs w:val="24"/>
              </w:rPr>
              <w:lastRenderedPageBreak/>
              <w:t>проведена государственная регистрация права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A54E28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87</w:t>
            </w:r>
          </w:p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A54E28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87</w:t>
            </w:r>
          </w:p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</w:tr>
      <w:tr w:rsidR="009E6259" w:rsidRPr="00264726" w:rsidTr="0026472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A54E28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100</w:t>
            </w:r>
          </w:p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A54E28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</w:tr>
      <w:tr w:rsidR="009E6259" w:rsidRPr="00264726" w:rsidTr="0026472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 xml:space="preserve"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64726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A54E28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A54E28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259" w:rsidRPr="00264726" w:rsidRDefault="009E6259" w:rsidP="00820840">
            <w:pPr>
              <w:jc w:val="center"/>
              <w:rPr>
                <w:sz w:val="24"/>
                <w:szCs w:val="24"/>
              </w:rPr>
            </w:pPr>
            <w:r w:rsidRPr="00264726">
              <w:rPr>
                <w:sz w:val="24"/>
                <w:szCs w:val="24"/>
              </w:rPr>
              <w:t>-</w:t>
            </w:r>
          </w:p>
        </w:tc>
      </w:tr>
    </w:tbl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Pr="004A4E58" w:rsidRDefault="009E6259" w:rsidP="009E62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4791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97"/>
        <w:gridCol w:w="1250"/>
        <w:gridCol w:w="924"/>
        <w:gridCol w:w="1003"/>
        <w:gridCol w:w="1088"/>
        <w:gridCol w:w="1025"/>
        <w:gridCol w:w="1773"/>
        <w:gridCol w:w="1831"/>
      </w:tblGrid>
      <w:tr w:rsidR="009E6259" w:rsidRPr="004A4E58" w:rsidTr="00264726">
        <w:trPr>
          <w:trHeight w:val="462"/>
          <w:jc w:val="center"/>
        </w:trPr>
        <w:tc>
          <w:tcPr>
            <w:tcW w:w="5897" w:type="dxa"/>
            <w:vMerge w:val="restart"/>
            <w:vAlign w:val="center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177" w:type="dxa"/>
            <w:gridSpan w:val="3"/>
            <w:vAlign w:val="center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113" w:type="dxa"/>
            <w:gridSpan w:val="2"/>
            <w:vAlign w:val="center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6259" w:rsidRPr="004A4E58" w:rsidTr="00264726">
        <w:trPr>
          <w:cantSplit/>
          <w:trHeight w:val="1890"/>
          <w:jc w:val="center"/>
        </w:trPr>
        <w:tc>
          <w:tcPr>
            <w:tcW w:w="5897" w:type="dxa"/>
            <w:vMerge/>
            <w:vAlign w:val="center"/>
          </w:tcPr>
          <w:p w:rsidR="009E6259" w:rsidRPr="004A4E58" w:rsidRDefault="009E6259" w:rsidP="00820840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extDirection w:val="btLr"/>
            <w:vAlign w:val="center"/>
          </w:tcPr>
          <w:p w:rsidR="009E6259" w:rsidRPr="004A4E58" w:rsidRDefault="009E6259" w:rsidP="00264726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24" w:type="dxa"/>
            <w:textDirection w:val="btLr"/>
            <w:vAlign w:val="center"/>
          </w:tcPr>
          <w:p w:rsidR="009E6259" w:rsidRPr="004A4E58" w:rsidRDefault="009E6259" w:rsidP="00264726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</w:tcPr>
          <w:p w:rsidR="009E6259" w:rsidRPr="004A4E58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088" w:type="dxa"/>
            <w:shd w:val="clear" w:color="auto" w:fill="auto"/>
            <w:textDirection w:val="btLr"/>
            <w:vAlign w:val="center"/>
          </w:tcPr>
          <w:p w:rsidR="009E6259" w:rsidRPr="004A4E58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025" w:type="dxa"/>
            <w:textDirection w:val="btLr"/>
            <w:vAlign w:val="center"/>
          </w:tcPr>
          <w:p w:rsidR="009E6259" w:rsidRPr="004A4E58" w:rsidRDefault="009E6259" w:rsidP="00264726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9E6259" w:rsidRPr="004A4E58" w:rsidRDefault="009E6259" w:rsidP="00820840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9E6259" w:rsidRPr="004A4E58" w:rsidRDefault="009E6259" w:rsidP="00820840">
            <w:pPr>
              <w:rPr>
                <w:sz w:val="24"/>
                <w:szCs w:val="24"/>
              </w:rPr>
            </w:pPr>
          </w:p>
        </w:tc>
      </w:tr>
      <w:tr w:rsidR="009E6259" w:rsidRPr="004A4E58" w:rsidTr="00264726">
        <w:trPr>
          <w:trHeight w:val="216"/>
          <w:jc w:val="center"/>
        </w:trPr>
        <w:tc>
          <w:tcPr>
            <w:tcW w:w="5897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9E6259" w:rsidRPr="004A4E58" w:rsidTr="00264726">
        <w:trPr>
          <w:jc w:val="center"/>
        </w:trPr>
        <w:tc>
          <w:tcPr>
            <w:tcW w:w="5897" w:type="dxa"/>
          </w:tcPr>
          <w:p w:rsidR="009E6259" w:rsidRPr="009E6259" w:rsidRDefault="009E6259" w:rsidP="00264726">
            <w:pPr>
              <w:rPr>
                <w:sz w:val="24"/>
                <w:szCs w:val="24"/>
              </w:rPr>
            </w:pPr>
            <w:r w:rsidRPr="009E6259">
              <w:rPr>
                <w:sz w:val="24"/>
                <w:szCs w:val="24"/>
              </w:rPr>
              <w:t xml:space="preserve">Муниципальная программа </w:t>
            </w:r>
            <w:r w:rsidR="00A54E28">
              <w:rPr>
                <w:sz w:val="24"/>
                <w:szCs w:val="24"/>
              </w:rPr>
              <w:t>Веселовского</w:t>
            </w:r>
            <w:r w:rsidRPr="009E6259">
              <w:rPr>
                <w:sz w:val="24"/>
                <w:szCs w:val="24"/>
              </w:rPr>
              <w:t xml:space="preserve"> сельского поселения «Управление муниципальным имуществом» (всего), в том </w:t>
            </w:r>
            <w:r w:rsidR="00264726">
              <w:rPr>
                <w:sz w:val="24"/>
                <w:szCs w:val="24"/>
              </w:rPr>
              <w:t>ч</w:t>
            </w:r>
            <w:r w:rsidRPr="009E6259">
              <w:rPr>
                <w:sz w:val="24"/>
                <w:szCs w:val="24"/>
              </w:rPr>
              <w:t>исле:</w:t>
            </w:r>
          </w:p>
        </w:tc>
        <w:tc>
          <w:tcPr>
            <w:tcW w:w="1250" w:type="dxa"/>
          </w:tcPr>
          <w:p w:rsidR="009E6259" w:rsidRPr="009E6259" w:rsidRDefault="00A54E28" w:rsidP="009E62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</w:tcPr>
          <w:p w:rsidR="009E6259" w:rsidRPr="009E6259" w:rsidRDefault="00A54E28" w:rsidP="009E62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03" w:type="dxa"/>
          </w:tcPr>
          <w:p w:rsidR="009E6259" w:rsidRPr="009E6259" w:rsidRDefault="00A54E28" w:rsidP="00A54E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88" w:type="dxa"/>
          </w:tcPr>
          <w:p w:rsidR="009E6259" w:rsidRPr="00A54E28" w:rsidRDefault="00A54E28" w:rsidP="009E6259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025" w:type="dxa"/>
          </w:tcPr>
          <w:p w:rsidR="009E6259" w:rsidRPr="00A54E28" w:rsidRDefault="00A54E28" w:rsidP="009E6259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9E6259" w:rsidRDefault="00A54E28" w:rsidP="009E6259">
            <w:pPr>
              <w:jc w:val="right"/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9E6259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E6259" w:rsidRPr="004A4E58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4E28" w:rsidRPr="004A4E58" w:rsidTr="00264726">
        <w:trPr>
          <w:trHeight w:val="247"/>
          <w:jc w:val="center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E28" w:rsidRPr="009E6259" w:rsidRDefault="00A54E28" w:rsidP="00820840">
            <w:pPr>
              <w:rPr>
                <w:sz w:val="24"/>
                <w:szCs w:val="24"/>
              </w:rPr>
            </w:pPr>
            <w:r w:rsidRPr="009E6259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250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03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88" w:type="dxa"/>
          </w:tcPr>
          <w:p w:rsidR="00A54E28" w:rsidRPr="00A54E28" w:rsidRDefault="00A54E28" w:rsidP="00264726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025" w:type="dxa"/>
          </w:tcPr>
          <w:p w:rsidR="00A54E28" w:rsidRPr="00A54E28" w:rsidRDefault="00A54E28" w:rsidP="00264726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A54E28" w:rsidRDefault="00A54E28" w:rsidP="00264726">
            <w:pPr>
              <w:jc w:val="right"/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A54E28" w:rsidRPr="004A4E58" w:rsidRDefault="00A54E28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4E28" w:rsidRPr="004A4E58" w:rsidTr="00264726">
        <w:trPr>
          <w:trHeight w:val="247"/>
          <w:jc w:val="center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E28" w:rsidRPr="009E6259" w:rsidRDefault="00A54E28" w:rsidP="009E6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к</w:t>
            </w:r>
            <w:r w:rsidRPr="009E6259">
              <w:rPr>
                <w:sz w:val="24"/>
                <w:szCs w:val="24"/>
              </w:rPr>
              <w:t>омплекс процессных мероприятий 1 «Повышение эффективности управления муниципальным имуществом» (всего), в том числе:</w:t>
            </w:r>
          </w:p>
        </w:tc>
        <w:tc>
          <w:tcPr>
            <w:tcW w:w="1250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03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88" w:type="dxa"/>
          </w:tcPr>
          <w:p w:rsidR="00A54E28" w:rsidRPr="00A54E28" w:rsidRDefault="00A54E28" w:rsidP="00264726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025" w:type="dxa"/>
          </w:tcPr>
          <w:p w:rsidR="00A54E28" w:rsidRPr="00A54E28" w:rsidRDefault="00A54E28" w:rsidP="00264726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A54E28" w:rsidRDefault="00A54E28" w:rsidP="00264726">
            <w:pPr>
              <w:jc w:val="right"/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A54E28" w:rsidRPr="004A4E58" w:rsidRDefault="00A54E28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4E28" w:rsidRPr="004A4E58" w:rsidTr="00264726">
        <w:trPr>
          <w:trHeight w:val="247"/>
          <w:jc w:val="center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E28" w:rsidRPr="009E6259" w:rsidRDefault="00A54E28" w:rsidP="00820840">
            <w:pPr>
              <w:rPr>
                <w:sz w:val="24"/>
                <w:szCs w:val="24"/>
              </w:rPr>
            </w:pPr>
            <w:r w:rsidRPr="009E6259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250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03" w:type="dxa"/>
          </w:tcPr>
          <w:p w:rsidR="00A54E28" w:rsidRPr="009E6259" w:rsidRDefault="00A54E28" w:rsidP="002647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088" w:type="dxa"/>
          </w:tcPr>
          <w:p w:rsidR="00A54E28" w:rsidRPr="00A54E28" w:rsidRDefault="00A54E28" w:rsidP="00264726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025" w:type="dxa"/>
          </w:tcPr>
          <w:p w:rsidR="00A54E28" w:rsidRPr="00A54E28" w:rsidRDefault="00A54E28" w:rsidP="00264726">
            <w:pPr>
              <w:jc w:val="right"/>
              <w:rPr>
                <w:sz w:val="24"/>
                <w:szCs w:val="24"/>
              </w:rPr>
            </w:pPr>
            <w:r w:rsidRPr="00A54E28">
              <w:rPr>
                <w:sz w:val="24"/>
                <w:szCs w:val="24"/>
              </w:rPr>
              <w:t>15,1</w:t>
            </w:r>
          </w:p>
        </w:tc>
        <w:tc>
          <w:tcPr>
            <w:tcW w:w="1773" w:type="dxa"/>
          </w:tcPr>
          <w:p w:rsidR="00A54E28" w:rsidRDefault="00A54E28" w:rsidP="00264726">
            <w:pPr>
              <w:jc w:val="right"/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831" w:type="dxa"/>
          </w:tcPr>
          <w:p w:rsidR="00A54E28" w:rsidRPr="004A4E58" w:rsidRDefault="00A54E28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64726" w:rsidRDefault="00264726" w:rsidP="009E6259">
      <w:pPr>
        <w:contextualSpacing/>
        <w:jc w:val="center"/>
        <w:rPr>
          <w:b/>
          <w:sz w:val="24"/>
          <w:szCs w:val="24"/>
        </w:rPr>
      </w:pPr>
    </w:p>
    <w:p w:rsidR="00264726" w:rsidRDefault="00264726" w:rsidP="009E6259">
      <w:pPr>
        <w:contextualSpacing/>
        <w:jc w:val="center"/>
        <w:rPr>
          <w:b/>
          <w:sz w:val="24"/>
          <w:szCs w:val="24"/>
        </w:rPr>
      </w:pPr>
    </w:p>
    <w:p w:rsidR="00264726" w:rsidRDefault="00264726" w:rsidP="009E6259">
      <w:pPr>
        <w:contextualSpacing/>
        <w:jc w:val="center"/>
        <w:rPr>
          <w:b/>
          <w:sz w:val="24"/>
          <w:szCs w:val="24"/>
        </w:rPr>
      </w:pPr>
    </w:p>
    <w:p w:rsidR="00264726" w:rsidRDefault="00264726" w:rsidP="009E6259">
      <w:pPr>
        <w:contextualSpacing/>
        <w:jc w:val="center"/>
        <w:rPr>
          <w:b/>
          <w:sz w:val="24"/>
          <w:szCs w:val="24"/>
        </w:rPr>
      </w:pPr>
    </w:p>
    <w:p w:rsidR="00264726" w:rsidRDefault="00264726" w:rsidP="009E6259">
      <w:pPr>
        <w:contextualSpacing/>
        <w:jc w:val="center"/>
        <w:rPr>
          <w:b/>
          <w:sz w:val="24"/>
          <w:szCs w:val="24"/>
        </w:rPr>
      </w:pPr>
    </w:p>
    <w:p w:rsidR="00264726" w:rsidRDefault="00264726" w:rsidP="009E6259">
      <w:pPr>
        <w:contextualSpacing/>
        <w:jc w:val="center"/>
        <w:rPr>
          <w:b/>
          <w:sz w:val="24"/>
          <w:szCs w:val="24"/>
        </w:rPr>
      </w:pPr>
    </w:p>
    <w:p w:rsidR="009E6259" w:rsidRPr="00CD0F2F" w:rsidRDefault="009E6259" w:rsidP="009E62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9E6259" w:rsidRPr="00CD0F2F" w:rsidRDefault="009E6259" w:rsidP="009E62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9E6259" w:rsidRPr="00CD0F2F" w:rsidRDefault="009E6259" w:rsidP="009E62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9E6259" w:rsidRPr="00727F8D" w:rsidRDefault="009E6259" w:rsidP="009E6259">
      <w:pPr>
        <w:contextualSpacing/>
        <w:jc w:val="center"/>
        <w:rPr>
          <w:b/>
          <w:i/>
          <w:sz w:val="24"/>
          <w:szCs w:val="24"/>
          <w:u w:val="single"/>
        </w:rPr>
      </w:pPr>
      <w:r w:rsidRPr="00727F8D">
        <w:rPr>
          <w:b/>
          <w:i/>
          <w:sz w:val="24"/>
          <w:szCs w:val="24"/>
          <w:u w:val="single"/>
        </w:rPr>
        <w:t>«</w:t>
      </w:r>
      <w:r>
        <w:rPr>
          <w:b/>
          <w:i/>
          <w:sz w:val="24"/>
          <w:szCs w:val="24"/>
          <w:u w:val="single"/>
        </w:rPr>
        <w:t>Повышение эффективности управления муниципальным имуществом</w:t>
      </w:r>
      <w:r w:rsidRPr="00727F8D">
        <w:rPr>
          <w:b/>
          <w:i/>
          <w:sz w:val="24"/>
          <w:szCs w:val="24"/>
          <w:u w:val="single"/>
        </w:rPr>
        <w:t>»</w:t>
      </w:r>
      <w:r w:rsidRPr="00727F8D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727F8D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9E6259" w:rsidRPr="00CD0F2F" w:rsidRDefault="009E6259" w:rsidP="009E6259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A54E28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8"/>
      </w:r>
    </w:p>
    <w:p w:rsidR="009E6259" w:rsidRPr="00333EAA" w:rsidRDefault="009E6259" w:rsidP="009E62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E6259" w:rsidRPr="00CD0F2F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299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2286"/>
        <w:gridCol w:w="970"/>
        <w:gridCol w:w="1017"/>
        <w:gridCol w:w="801"/>
        <w:gridCol w:w="1169"/>
        <w:gridCol w:w="995"/>
        <w:gridCol w:w="1057"/>
        <w:gridCol w:w="796"/>
        <w:gridCol w:w="992"/>
        <w:gridCol w:w="677"/>
        <w:gridCol w:w="738"/>
        <w:gridCol w:w="723"/>
      </w:tblGrid>
      <w:tr w:rsidR="009E6259" w:rsidRPr="00EA3B61" w:rsidTr="00264726">
        <w:trPr>
          <w:cantSplit/>
          <w:trHeight w:val="2686"/>
          <w:jc w:val="center"/>
        </w:trPr>
        <w:tc>
          <w:tcPr>
            <w:tcW w:w="567" w:type="dxa"/>
            <w:vAlign w:val="center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86" w:type="dxa"/>
            <w:vAlign w:val="center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970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017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01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69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5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57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96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677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38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23" w:type="dxa"/>
            <w:textDirection w:val="btLr"/>
            <w:vAlign w:val="center"/>
          </w:tcPr>
          <w:p w:rsidR="009E6259" w:rsidRPr="00333EAA" w:rsidRDefault="009E6259" w:rsidP="002647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9E6259" w:rsidRPr="00C66703" w:rsidTr="00264726">
        <w:trPr>
          <w:jc w:val="center"/>
        </w:trPr>
        <w:tc>
          <w:tcPr>
            <w:tcW w:w="56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67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738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9E6259" w:rsidRPr="00C66703" w:rsidTr="00264726">
        <w:trPr>
          <w:jc w:val="center"/>
        </w:trPr>
        <w:tc>
          <w:tcPr>
            <w:tcW w:w="14299" w:type="dxa"/>
            <w:gridSpan w:val="14"/>
          </w:tcPr>
          <w:p w:rsidR="009E6259" w:rsidRDefault="009E6259" w:rsidP="009E6259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9E6259">
              <w:rPr>
                <w:sz w:val="24"/>
                <w:szCs w:val="24"/>
              </w:rPr>
              <w:t xml:space="preserve">Задача комплекса процессных мероприятий «Вовлечение муниципального имущества </w:t>
            </w:r>
            <w:r w:rsidR="00A54E28">
              <w:rPr>
                <w:sz w:val="24"/>
                <w:szCs w:val="24"/>
              </w:rPr>
              <w:t>Веселовского</w:t>
            </w:r>
            <w:r w:rsidRPr="009E6259">
              <w:rPr>
                <w:sz w:val="24"/>
                <w:szCs w:val="24"/>
              </w:rPr>
              <w:t xml:space="preserve"> сельского поселения </w:t>
            </w:r>
          </w:p>
          <w:p w:rsidR="009E6259" w:rsidRPr="009E6259" w:rsidRDefault="008A416A" w:rsidP="008A416A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9E6259" w:rsidRPr="009E6259">
              <w:rPr>
                <w:sz w:val="24"/>
                <w:szCs w:val="24"/>
              </w:rPr>
              <w:t>в хозяйственный оборот, обеспечение его учета, сохранности и эффективного использования»</w:t>
            </w:r>
          </w:p>
        </w:tc>
      </w:tr>
      <w:tr w:rsidR="009E6259" w:rsidRPr="00C66703" w:rsidTr="00264726">
        <w:trPr>
          <w:trHeight w:val="268"/>
          <w:jc w:val="center"/>
        </w:trPr>
        <w:tc>
          <w:tcPr>
            <w:tcW w:w="56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9E6259" w:rsidRPr="009E6259" w:rsidRDefault="009E6259" w:rsidP="00820840">
            <w:pPr>
              <w:rPr>
                <w:sz w:val="24"/>
                <w:szCs w:val="24"/>
              </w:rPr>
            </w:pPr>
            <w:r w:rsidRPr="009E6259">
              <w:rPr>
                <w:sz w:val="24"/>
                <w:szCs w:val="24"/>
              </w:rPr>
              <w:t xml:space="preserve">Доля объектов недвижимого имущества, находящихся в муниципальной собственности </w:t>
            </w:r>
            <w:r w:rsidR="00A54E28">
              <w:rPr>
                <w:sz w:val="24"/>
                <w:szCs w:val="24"/>
              </w:rPr>
              <w:t>Веселовского</w:t>
            </w:r>
            <w:r w:rsidRPr="009E6259">
              <w:rPr>
                <w:sz w:val="24"/>
                <w:szCs w:val="24"/>
              </w:rPr>
              <w:t xml:space="preserve"> сельского поселения сведения о которых внесены </w:t>
            </w:r>
            <w:r w:rsidRPr="009E6259">
              <w:rPr>
                <w:sz w:val="24"/>
                <w:szCs w:val="24"/>
              </w:rPr>
              <w:lastRenderedPageBreak/>
              <w:t xml:space="preserve">в реестр муниципальной собственности </w:t>
            </w:r>
            <w:r w:rsidR="00A54E28">
              <w:rPr>
                <w:sz w:val="24"/>
                <w:szCs w:val="24"/>
              </w:rPr>
              <w:t>Веселовского</w:t>
            </w:r>
            <w:r w:rsidRPr="009E6259">
              <w:rPr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970" w:type="dxa"/>
          </w:tcPr>
          <w:p w:rsidR="009E6259" w:rsidRPr="00D366CE" w:rsidRDefault="009E6259" w:rsidP="0082084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lastRenderedPageBreak/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017" w:type="dxa"/>
          </w:tcPr>
          <w:p w:rsidR="009E6259" w:rsidRPr="00D366CE" w:rsidRDefault="009E6259" w:rsidP="0082084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801" w:type="dxa"/>
          </w:tcPr>
          <w:p w:rsidR="009E6259" w:rsidRPr="00D366CE" w:rsidRDefault="009E6259" w:rsidP="0082084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169" w:type="dxa"/>
          </w:tcPr>
          <w:p w:rsidR="009E6259" w:rsidRPr="00333EAA" w:rsidRDefault="000114B6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5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6259" w:rsidRPr="00333EAA" w:rsidRDefault="000114B6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67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6259" w:rsidRPr="00C66703" w:rsidTr="00264726">
        <w:trPr>
          <w:trHeight w:val="268"/>
          <w:jc w:val="center"/>
        </w:trPr>
        <w:tc>
          <w:tcPr>
            <w:tcW w:w="567" w:type="dxa"/>
          </w:tcPr>
          <w:p w:rsidR="009E6259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1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9E6259" w:rsidRPr="009E6259" w:rsidRDefault="009E6259" w:rsidP="00820840">
            <w:pPr>
              <w:rPr>
                <w:sz w:val="24"/>
                <w:szCs w:val="24"/>
                <w:highlight w:val="green"/>
              </w:rPr>
            </w:pPr>
            <w:r w:rsidRPr="009E6259">
              <w:rPr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970" w:type="dxa"/>
          </w:tcPr>
          <w:p w:rsidR="009E6259" w:rsidRPr="00D366CE" w:rsidRDefault="009E6259" w:rsidP="0082084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017" w:type="dxa"/>
          </w:tcPr>
          <w:p w:rsidR="009E6259" w:rsidRPr="00D366CE" w:rsidRDefault="009E6259" w:rsidP="0082084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801" w:type="dxa"/>
          </w:tcPr>
          <w:p w:rsidR="009E6259" w:rsidRPr="00D366CE" w:rsidRDefault="009E6259" w:rsidP="0082084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1169" w:type="dxa"/>
          </w:tcPr>
          <w:p w:rsidR="009E6259" w:rsidRPr="00333EAA" w:rsidRDefault="00A54E28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995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E6259" w:rsidRPr="00333EAA" w:rsidRDefault="00A54E28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677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9E6259" w:rsidRPr="00333EAA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14B6" w:rsidRDefault="000114B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14B6" w:rsidRDefault="000114B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14B6" w:rsidRDefault="000114B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Default="009E6259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726" w:rsidRDefault="00264726" w:rsidP="009E6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6259" w:rsidRPr="009E117F" w:rsidRDefault="009E6259" w:rsidP="009E6259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6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602"/>
        <w:gridCol w:w="850"/>
        <w:gridCol w:w="851"/>
        <w:gridCol w:w="850"/>
        <w:gridCol w:w="851"/>
        <w:gridCol w:w="850"/>
        <w:gridCol w:w="1067"/>
        <w:gridCol w:w="1067"/>
        <w:gridCol w:w="1268"/>
        <w:gridCol w:w="851"/>
        <w:gridCol w:w="1037"/>
      </w:tblGrid>
      <w:tr w:rsidR="009E6259" w:rsidRPr="009E117F" w:rsidTr="00264726">
        <w:trPr>
          <w:cantSplit/>
          <w:trHeight w:val="2794"/>
        </w:trPr>
        <w:tc>
          <w:tcPr>
            <w:tcW w:w="710" w:type="dxa"/>
            <w:vAlign w:val="center"/>
          </w:tcPr>
          <w:p w:rsidR="009E6259" w:rsidRPr="00D44E57" w:rsidRDefault="009E6259" w:rsidP="00820840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9E6259" w:rsidRPr="00D44E57" w:rsidRDefault="009E6259" w:rsidP="00820840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9E6259" w:rsidRPr="00D44E57" w:rsidRDefault="009E6259" w:rsidP="002647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850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850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268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1037" w:type="dxa"/>
            <w:textDirection w:val="btLr"/>
            <w:vAlign w:val="center"/>
          </w:tcPr>
          <w:p w:rsidR="009E6259" w:rsidRPr="00D44E57" w:rsidRDefault="009E6259" w:rsidP="00264726">
            <w:pPr>
              <w:ind w:left="113" w:right="113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9E6259" w:rsidRPr="009E117F" w:rsidTr="00264726">
        <w:trPr>
          <w:trHeight w:val="181"/>
        </w:trPr>
        <w:tc>
          <w:tcPr>
            <w:tcW w:w="710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268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E6259" w:rsidRPr="009E117F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9E6259" w:rsidRPr="009E117F" w:rsidRDefault="009E6259" w:rsidP="00820840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9E6259" w:rsidRPr="009E117F" w:rsidTr="00264726">
        <w:trPr>
          <w:trHeight w:val="181"/>
        </w:trPr>
        <w:tc>
          <w:tcPr>
            <w:tcW w:w="14646" w:type="dxa"/>
            <w:gridSpan w:val="15"/>
          </w:tcPr>
          <w:p w:rsidR="009E6259" w:rsidRPr="00D44E57" w:rsidRDefault="009E6259" w:rsidP="007F5660">
            <w:pPr>
              <w:widowControl w:val="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</w:t>
            </w:r>
            <w:r w:rsidR="007F5660">
              <w:rPr>
                <w:sz w:val="24"/>
                <w:szCs w:val="24"/>
              </w:rPr>
              <w:t>Вовлечение муниципального имущества Веселовского сельского поселения в хозяйственный оборот, обеспечение его учета, сохранности и эффективного использования</w:t>
            </w:r>
            <w:r w:rsidRPr="00F34195">
              <w:rPr>
                <w:sz w:val="24"/>
                <w:szCs w:val="24"/>
              </w:rPr>
              <w:t>»</w:t>
            </w:r>
          </w:p>
        </w:tc>
      </w:tr>
      <w:tr w:rsidR="009E6259" w:rsidRPr="009E117F" w:rsidTr="00264726">
        <w:trPr>
          <w:trHeight w:val="181"/>
        </w:trPr>
        <w:tc>
          <w:tcPr>
            <w:tcW w:w="710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9E6259" w:rsidRPr="000114B6" w:rsidRDefault="009E6259" w:rsidP="00820840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Мероприятие (результат) 1.1</w:t>
            </w:r>
          </w:p>
          <w:p w:rsidR="009E6259" w:rsidRPr="000114B6" w:rsidRDefault="009E6259" w:rsidP="00820840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«</w:t>
            </w:r>
            <w:r w:rsidR="000114B6" w:rsidRPr="000114B6">
              <w:rPr>
                <w:sz w:val="24"/>
                <w:szCs w:val="24"/>
              </w:rPr>
              <w:t>Проведение технической инвентаризации объектов недвижимого имущества и безхозяйного имущества</w:t>
            </w:r>
            <w:r w:rsidRPr="000114B6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9E6259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7A35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E6259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7A35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851" w:type="dxa"/>
          </w:tcPr>
          <w:p w:rsidR="009E6259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7A35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8" w:type="dxa"/>
          </w:tcPr>
          <w:p w:rsidR="009E6259" w:rsidRDefault="009E6259" w:rsidP="00607A35">
            <w:pPr>
              <w:jc w:val="center"/>
            </w:pPr>
            <w:r>
              <w:rPr>
                <w:color w:val="000000"/>
                <w:sz w:val="24"/>
              </w:rPr>
              <w:t xml:space="preserve">Специалист </w:t>
            </w:r>
            <w:r w:rsidR="00607A35">
              <w:rPr>
                <w:color w:val="000000"/>
                <w:sz w:val="24"/>
              </w:rPr>
              <w:t>первой</w:t>
            </w:r>
            <w:r>
              <w:rPr>
                <w:color w:val="000000"/>
                <w:sz w:val="24"/>
              </w:rPr>
              <w:t xml:space="preserve"> категории по вопросам </w:t>
            </w:r>
            <w:r w:rsidR="000114B6">
              <w:rPr>
                <w:color w:val="000000"/>
                <w:sz w:val="24"/>
              </w:rPr>
              <w:t>имущественных и земельных отношений</w:t>
            </w:r>
            <w:r>
              <w:rPr>
                <w:color w:val="000000"/>
                <w:sz w:val="24"/>
              </w:rPr>
              <w:t xml:space="preserve"> </w:t>
            </w:r>
            <w:r w:rsidR="000114B6"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 xml:space="preserve"> </w:t>
            </w:r>
            <w:r w:rsidR="00607A35">
              <w:rPr>
                <w:color w:val="000000"/>
                <w:sz w:val="24"/>
              </w:rPr>
              <w:t>Федоренко И.А</w:t>
            </w:r>
            <w:r w:rsidR="000114B6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E6259" w:rsidRPr="00D44E57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14B6" w:rsidRPr="009E117F" w:rsidTr="00264726">
        <w:trPr>
          <w:trHeight w:val="181"/>
        </w:trPr>
        <w:tc>
          <w:tcPr>
            <w:tcW w:w="71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924" w:type="dxa"/>
          </w:tcPr>
          <w:p w:rsidR="000114B6" w:rsidRPr="000114B6" w:rsidRDefault="000114B6" w:rsidP="00820840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Контрольная точка 1.1.</w:t>
            </w:r>
            <w:r>
              <w:rPr>
                <w:sz w:val="24"/>
                <w:szCs w:val="24"/>
              </w:rPr>
              <w:t>1</w:t>
            </w:r>
          </w:p>
          <w:p w:rsidR="000114B6" w:rsidRPr="000114B6" w:rsidRDefault="000114B6" w:rsidP="00820840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 xml:space="preserve">«Заключен контракт на </w:t>
            </w:r>
            <w:r w:rsidRPr="000114B6">
              <w:rPr>
                <w:sz w:val="24"/>
                <w:szCs w:val="24"/>
              </w:rPr>
              <w:lastRenderedPageBreak/>
              <w:t>изготовление технической документации»</w:t>
            </w:r>
          </w:p>
        </w:tc>
        <w:tc>
          <w:tcPr>
            <w:tcW w:w="801" w:type="dxa"/>
          </w:tcPr>
          <w:p w:rsidR="000114B6" w:rsidRPr="009E117F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EE4C70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июля </w:t>
            </w:r>
            <w:r w:rsidRPr="00EE4C7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0114B6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0114B6" w:rsidRPr="00EE4C70" w:rsidRDefault="00607A35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24.01.2025</w:t>
            </w:r>
          </w:p>
          <w:p w:rsidR="000114B6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0114B6" w:rsidRDefault="00607A35" w:rsidP="00607A35">
            <w:pPr>
              <w:jc w:val="center"/>
            </w:pPr>
            <w:r>
              <w:rPr>
                <w:color w:val="000000"/>
                <w:sz w:val="24"/>
              </w:rPr>
              <w:t>С</w:t>
            </w:r>
            <w:r w:rsidR="000114B6" w:rsidRPr="00104D18">
              <w:rPr>
                <w:color w:val="000000"/>
                <w:sz w:val="24"/>
              </w:rPr>
              <w:t xml:space="preserve">пециалист </w:t>
            </w:r>
            <w:r>
              <w:rPr>
                <w:color w:val="000000"/>
                <w:sz w:val="24"/>
              </w:rPr>
              <w:t xml:space="preserve">первой категории </w:t>
            </w:r>
            <w:r w:rsidR="000114B6" w:rsidRPr="00104D18">
              <w:rPr>
                <w:color w:val="000000"/>
                <w:sz w:val="24"/>
              </w:rPr>
              <w:t xml:space="preserve">по </w:t>
            </w:r>
            <w:r w:rsidR="000114B6" w:rsidRPr="00104D18">
              <w:rPr>
                <w:color w:val="000000"/>
                <w:sz w:val="24"/>
              </w:rPr>
              <w:lastRenderedPageBreak/>
              <w:t>формированию и исполнению бюджета</w:t>
            </w:r>
            <w:r w:rsidR="000114B6"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0114B6" w:rsidRPr="00D44E57" w:rsidRDefault="000114B6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14B6" w:rsidRPr="009E117F" w:rsidTr="00264726">
        <w:trPr>
          <w:trHeight w:val="181"/>
        </w:trPr>
        <w:tc>
          <w:tcPr>
            <w:tcW w:w="71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924" w:type="dxa"/>
          </w:tcPr>
          <w:p w:rsidR="000114B6" w:rsidRPr="000114B6" w:rsidRDefault="000114B6" w:rsidP="00820840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</w:t>
            </w:r>
            <w:r w:rsidRPr="000114B6">
              <w:rPr>
                <w:sz w:val="24"/>
                <w:szCs w:val="24"/>
              </w:rPr>
              <w:t>2. «Выполнены мероприятия по изготовлению технической документации»</w:t>
            </w:r>
          </w:p>
        </w:tc>
        <w:tc>
          <w:tcPr>
            <w:tcW w:w="801" w:type="dxa"/>
          </w:tcPr>
          <w:p w:rsidR="000114B6" w:rsidRPr="009E117F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EE4C70" w:rsidRDefault="00607A35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</w:t>
            </w:r>
            <w:r w:rsidR="000114B6" w:rsidRPr="00EE4C70">
              <w:rPr>
                <w:sz w:val="24"/>
                <w:szCs w:val="24"/>
              </w:rPr>
              <w:t xml:space="preserve"> 202</w:t>
            </w:r>
            <w:r w:rsidR="000114B6">
              <w:rPr>
                <w:sz w:val="24"/>
                <w:szCs w:val="24"/>
              </w:rPr>
              <w:t>5</w:t>
            </w:r>
          </w:p>
          <w:p w:rsidR="000114B6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114B6" w:rsidRPr="00EE4C70" w:rsidRDefault="00607A35" w:rsidP="000114B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</w:t>
            </w:r>
            <w:r w:rsidR="000114B6" w:rsidRPr="00EE4C70">
              <w:rPr>
                <w:sz w:val="24"/>
                <w:szCs w:val="24"/>
              </w:rPr>
              <w:t xml:space="preserve"> 202</w:t>
            </w:r>
            <w:r w:rsidR="000114B6">
              <w:rPr>
                <w:sz w:val="24"/>
                <w:szCs w:val="24"/>
              </w:rPr>
              <w:t>5</w:t>
            </w:r>
          </w:p>
          <w:p w:rsidR="000114B6" w:rsidRDefault="000114B6" w:rsidP="000114B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0114B6" w:rsidRDefault="000114B6" w:rsidP="00607A35">
            <w:pPr>
              <w:jc w:val="center"/>
            </w:pPr>
            <w:r>
              <w:rPr>
                <w:color w:val="000000"/>
                <w:sz w:val="24"/>
              </w:rPr>
              <w:t xml:space="preserve">Специалист </w:t>
            </w:r>
            <w:r w:rsidR="00607A35">
              <w:rPr>
                <w:color w:val="000000"/>
                <w:sz w:val="24"/>
              </w:rPr>
              <w:t>первой</w:t>
            </w:r>
            <w:r>
              <w:rPr>
                <w:color w:val="000000"/>
                <w:sz w:val="24"/>
              </w:rPr>
              <w:t xml:space="preserve"> категории по вопросам имущественных и земельных отношений – </w:t>
            </w:r>
            <w:r w:rsidR="00607A35">
              <w:rPr>
                <w:color w:val="000000"/>
                <w:sz w:val="24"/>
              </w:rPr>
              <w:t>Федоренко И.А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0114B6" w:rsidRPr="00D44E57" w:rsidRDefault="000114B6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14B6" w:rsidRPr="009E117F" w:rsidTr="00264726">
        <w:trPr>
          <w:trHeight w:val="181"/>
        </w:trPr>
        <w:tc>
          <w:tcPr>
            <w:tcW w:w="71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924" w:type="dxa"/>
          </w:tcPr>
          <w:p w:rsidR="000114B6" w:rsidRPr="000114B6" w:rsidRDefault="000114B6" w:rsidP="00820840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1.</w:t>
            </w:r>
            <w:r w:rsidRPr="000114B6">
              <w:rPr>
                <w:sz w:val="24"/>
                <w:szCs w:val="24"/>
              </w:rPr>
              <w:t>3. «Произведена приемка выполненных работ, оказанных услуг по мероприятию «Изготовление технической документации»</w:t>
            </w:r>
          </w:p>
        </w:tc>
        <w:tc>
          <w:tcPr>
            <w:tcW w:w="801" w:type="dxa"/>
          </w:tcPr>
          <w:p w:rsidR="000114B6" w:rsidRPr="009E117F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EE4C70" w:rsidRDefault="00607A35" w:rsidP="000114B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14B6" w:rsidRPr="00EE4C70">
              <w:rPr>
                <w:sz w:val="24"/>
                <w:szCs w:val="24"/>
              </w:rPr>
              <w:t xml:space="preserve"> </w:t>
            </w:r>
            <w:r w:rsidR="000114B6">
              <w:rPr>
                <w:sz w:val="24"/>
                <w:szCs w:val="24"/>
              </w:rPr>
              <w:t>декабря</w:t>
            </w:r>
            <w:r w:rsidR="000114B6" w:rsidRPr="00EE4C70">
              <w:rPr>
                <w:sz w:val="24"/>
                <w:szCs w:val="24"/>
              </w:rPr>
              <w:t xml:space="preserve"> 202</w:t>
            </w:r>
            <w:r w:rsidR="000114B6">
              <w:rPr>
                <w:sz w:val="24"/>
                <w:szCs w:val="24"/>
              </w:rPr>
              <w:t>5</w:t>
            </w:r>
          </w:p>
          <w:p w:rsidR="000114B6" w:rsidRDefault="000114B6" w:rsidP="000114B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114B6" w:rsidRPr="00EE4C70" w:rsidRDefault="00607A35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14B6" w:rsidRPr="00EE4C70">
              <w:rPr>
                <w:sz w:val="24"/>
                <w:szCs w:val="24"/>
              </w:rPr>
              <w:t xml:space="preserve"> </w:t>
            </w:r>
            <w:r w:rsidR="000114B6">
              <w:rPr>
                <w:sz w:val="24"/>
                <w:szCs w:val="24"/>
              </w:rPr>
              <w:t>декабря</w:t>
            </w:r>
            <w:r w:rsidR="000114B6" w:rsidRPr="00EE4C70">
              <w:rPr>
                <w:sz w:val="24"/>
                <w:szCs w:val="24"/>
              </w:rPr>
              <w:t xml:space="preserve"> 202</w:t>
            </w:r>
            <w:r w:rsidR="000114B6">
              <w:rPr>
                <w:sz w:val="24"/>
                <w:szCs w:val="24"/>
              </w:rPr>
              <w:t>5</w:t>
            </w:r>
          </w:p>
          <w:p w:rsidR="000114B6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0114B6" w:rsidRDefault="000114B6" w:rsidP="00820840">
            <w:pPr>
              <w:jc w:val="center"/>
            </w:pPr>
            <w:r w:rsidRPr="00593621">
              <w:rPr>
                <w:sz w:val="24"/>
                <w:szCs w:val="24"/>
              </w:rPr>
              <w:t>Главный специалист  сектора экономики и финансов</w:t>
            </w:r>
            <w:r>
              <w:rPr>
                <w:sz w:val="24"/>
                <w:szCs w:val="24"/>
              </w:rPr>
              <w:t xml:space="preserve"> -</w:t>
            </w:r>
            <w:r w:rsidRPr="00593621">
              <w:rPr>
                <w:sz w:val="24"/>
                <w:szCs w:val="24"/>
              </w:rPr>
              <w:t xml:space="preserve"> Анистратова Н.В.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0114B6" w:rsidRPr="00D44E57" w:rsidRDefault="000114B6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6259" w:rsidRPr="009E117F" w:rsidTr="00264726">
        <w:trPr>
          <w:trHeight w:val="181"/>
        </w:trPr>
        <w:tc>
          <w:tcPr>
            <w:tcW w:w="710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924" w:type="dxa"/>
          </w:tcPr>
          <w:p w:rsidR="009E6259" w:rsidRPr="000114B6" w:rsidRDefault="009E6259" w:rsidP="00820840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Мероприятие (результат) 2.1 «</w:t>
            </w:r>
            <w:r w:rsidR="000114B6" w:rsidRPr="000114B6">
              <w:rPr>
                <w:sz w:val="24"/>
                <w:szCs w:val="24"/>
              </w:rPr>
              <w:t xml:space="preserve">Межевание, </w:t>
            </w:r>
            <w:r w:rsidR="000114B6" w:rsidRPr="000114B6">
              <w:rPr>
                <w:sz w:val="24"/>
                <w:szCs w:val="24"/>
              </w:rPr>
              <w:lastRenderedPageBreak/>
              <w:t>постановка на кадастровый учет земельных участков под объектами муниципального имущества, свободных земельных участков</w:t>
            </w:r>
            <w:r w:rsidRPr="000114B6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6259" w:rsidRPr="00D44E57" w:rsidRDefault="00607A35" w:rsidP="00607A3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сентября </w:t>
            </w:r>
            <w:r>
              <w:rPr>
                <w:sz w:val="24"/>
                <w:szCs w:val="24"/>
              </w:rPr>
              <w:lastRenderedPageBreak/>
              <w:t>2025 г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9E6259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268" w:type="dxa"/>
          </w:tcPr>
          <w:p w:rsidR="009E6259" w:rsidRDefault="00607A35" w:rsidP="00820840">
            <w:pPr>
              <w:jc w:val="center"/>
            </w:pPr>
            <w:r>
              <w:rPr>
                <w:color w:val="000000"/>
                <w:sz w:val="24"/>
              </w:rPr>
              <w:t xml:space="preserve">Специалист первой категории </w:t>
            </w:r>
            <w:r>
              <w:rPr>
                <w:color w:val="000000"/>
                <w:sz w:val="24"/>
              </w:rPr>
              <w:lastRenderedPageBreak/>
              <w:t>по вопросам имущественных и земельных отношений – Федоренко И.А</w:t>
            </w:r>
          </w:p>
        </w:tc>
        <w:tc>
          <w:tcPr>
            <w:tcW w:w="85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9E6259" w:rsidRPr="00D44E57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7A35" w:rsidRPr="009E117F" w:rsidTr="00264726">
        <w:trPr>
          <w:trHeight w:val="181"/>
        </w:trPr>
        <w:tc>
          <w:tcPr>
            <w:tcW w:w="710" w:type="dxa"/>
          </w:tcPr>
          <w:p w:rsidR="00607A35" w:rsidRPr="00D44E57" w:rsidRDefault="00607A35" w:rsidP="008208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607A35" w:rsidRPr="000114B6" w:rsidRDefault="00607A35" w:rsidP="00820840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0114B6">
              <w:rPr>
                <w:sz w:val="24"/>
                <w:szCs w:val="24"/>
              </w:rPr>
              <w:t>.1.1</w:t>
            </w:r>
          </w:p>
          <w:p w:rsidR="00607A35" w:rsidRPr="000114B6" w:rsidRDefault="00607A35" w:rsidP="00820840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>«Заключен контракт на межевание и постановку на кадастровый учет земельного участка»</w:t>
            </w:r>
          </w:p>
        </w:tc>
        <w:tc>
          <w:tcPr>
            <w:tcW w:w="801" w:type="dxa"/>
          </w:tcPr>
          <w:p w:rsidR="00607A35" w:rsidRPr="009E117F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7A35" w:rsidRPr="00D44E57" w:rsidRDefault="00607A35" w:rsidP="002647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07A35" w:rsidRPr="00D44E57" w:rsidRDefault="00607A35" w:rsidP="002647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7A35" w:rsidRPr="00D44E57" w:rsidRDefault="00607A35" w:rsidP="002647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268" w:type="dxa"/>
          </w:tcPr>
          <w:p w:rsidR="00607A35" w:rsidRDefault="00607A35" w:rsidP="00607A35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>
              <w:rPr>
                <w:color w:val="000000"/>
                <w:sz w:val="24"/>
              </w:rPr>
              <w:t xml:space="preserve">первой категории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7A35" w:rsidRPr="00D44E57" w:rsidRDefault="00607A35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7A35" w:rsidRPr="009E117F" w:rsidTr="00264726">
        <w:trPr>
          <w:trHeight w:val="181"/>
        </w:trPr>
        <w:tc>
          <w:tcPr>
            <w:tcW w:w="710" w:type="dxa"/>
          </w:tcPr>
          <w:p w:rsidR="00607A35" w:rsidRPr="009E117F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924" w:type="dxa"/>
          </w:tcPr>
          <w:p w:rsidR="00607A35" w:rsidRPr="000114B6" w:rsidRDefault="00607A35" w:rsidP="007E12CD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0114B6">
              <w:rPr>
                <w:sz w:val="24"/>
                <w:szCs w:val="24"/>
              </w:rPr>
              <w:t>.1.2. «Выполнены мероприятия по 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607A35" w:rsidRPr="009E117F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7A35" w:rsidRPr="00D44E57" w:rsidRDefault="00607A35" w:rsidP="002647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07A35" w:rsidRPr="00D44E57" w:rsidRDefault="00607A35" w:rsidP="002647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07A35" w:rsidRPr="00D44E57" w:rsidRDefault="00607A35" w:rsidP="0026472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268" w:type="dxa"/>
          </w:tcPr>
          <w:p w:rsidR="00607A35" w:rsidRDefault="00607A35" w:rsidP="00607A35">
            <w:pPr>
              <w:jc w:val="center"/>
            </w:pPr>
            <w:r>
              <w:rPr>
                <w:color w:val="000000"/>
                <w:sz w:val="24"/>
              </w:rPr>
              <w:t>Специалист первой категории по вопросам имущественных и земельных отношений – Федоренко И.А.</w:t>
            </w:r>
          </w:p>
        </w:tc>
        <w:tc>
          <w:tcPr>
            <w:tcW w:w="851" w:type="dxa"/>
          </w:tcPr>
          <w:p w:rsidR="00607A35" w:rsidRPr="00D44E57" w:rsidRDefault="00607A35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07A35" w:rsidRPr="00D44E57" w:rsidRDefault="00607A35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14B6" w:rsidRPr="009E117F" w:rsidTr="00264726">
        <w:trPr>
          <w:trHeight w:val="181"/>
        </w:trPr>
        <w:tc>
          <w:tcPr>
            <w:tcW w:w="710" w:type="dxa"/>
          </w:tcPr>
          <w:p w:rsidR="000114B6" w:rsidRPr="009E117F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924" w:type="dxa"/>
          </w:tcPr>
          <w:p w:rsidR="000114B6" w:rsidRPr="000114B6" w:rsidRDefault="000114B6" w:rsidP="007E12CD">
            <w:pPr>
              <w:rPr>
                <w:sz w:val="24"/>
                <w:szCs w:val="24"/>
              </w:rPr>
            </w:pPr>
            <w:r w:rsidRPr="000114B6">
              <w:rPr>
                <w:sz w:val="24"/>
                <w:szCs w:val="24"/>
              </w:rPr>
              <w:t xml:space="preserve">Контрольная точка </w:t>
            </w:r>
            <w:r w:rsidR="007E12CD">
              <w:rPr>
                <w:sz w:val="24"/>
                <w:szCs w:val="24"/>
              </w:rPr>
              <w:t>2</w:t>
            </w:r>
            <w:r w:rsidRPr="000114B6">
              <w:rPr>
                <w:sz w:val="24"/>
                <w:szCs w:val="24"/>
              </w:rPr>
              <w:t>.1.3. «Произведена приемка выполненных работ, оказанных услуг по 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0114B6" w:rsidRPr="009E117F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4B6" w:rsidRPr="00EE4C70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4C70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декабря</w:t>
            </w:r>
            <w:r w:rsidRPr="00EE4C7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</w:p>
          <w:p w:rsidR="000114B6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114B6" w:rsidRPr="00EE4C70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4C70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декабря</w:t>
            </w:r>
            <w:r w:rsidRPr="00EE4C7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</w:p>
          <w:p w:rsidR="000114B6" w:rsidRDefault="000114B6" w:rsidP="0082084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 г.</w:t>
            </w:r>
          </w:p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0114B6" w:rsidRDefault="000114B6" w:rsidP="00820840">
            <w:pPr>
              <w:jc w:val="center"/>
            </w:pPr>
            <w:r w:rsidRPr="00593621">
              <w:rPr>
                <w:sz w:val="24"/>
                <w:szCs w:val="24"/>
              </w:rPr>
              <w:t>Главный специалист  сектора экономики и финансов</w:t>
            </w:r>
            <w:r>
              <w:rPr>
                <w:sz w:val="24"/>
                <w:szCs w:val="24"/>
              </w:rPr>
              <w:t xml:space="preserve"> -</w:t>
            </w:r>
            <w:r w:rsidRPr="00593621">
              <w:rPr>
                <w:sz w:val="24"/>
                <w:szCs w:val="24"/>
              </w:rPr>
              <w:t xml:space="preserve"> Анистратова Н.В.</w:t>
            </w:r>
          </w:p>
        </w:tc>
        <w:tc>
          <w:tcPr>
            <w:tcW w:w="851" w:type="dxa"/>
          </w:tcPr>
          <w:p w:rsidR="000114B6" w:rsidRPr="00D44E57" w:rsidRDefault="000114B6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0114B6" w:rsidRPr="00D44E57" w:rsidRDefault="000114B6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6259" w:rsidRPr="009E117F" w:rsidTr="00264726">
        <w:trPr>
          <w:trHeight w:val="181"/>
        </w:trPr>
        <w:tc>
          <w:tcPr>
            <w:tcW w:w="710" w:type="dxa"/>
          </w:tcPr>
          <w:p w:rsidR="009E6259" w:rsidRDefault="009E6259" w:rsidP="00820840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924" w:type="dxa"/>
          </w:tcPr>
          <w:p w:rsidR="009E6259" w:rsidRPr="007E12CD" w:rsidRDefault="009E6259" w:rsidP="004D625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D625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12CD" w:rsidRPr="004D6259">
              <w:rPr>
                <w:rFonts w:ascii="Times New Roman" w:hAnsi="Times New Roman"/>
                <w:sz w:val="24"/>
                <w:szCs w:val="24"/>
              </w:rPr>
              <w:t>3</w:t>
            </w:r>
            <w:r w:rsidRPr="004D6259">
              <w:rPr>
                <w:rFonts w:ascii="Times New Roman" w:hAnsi="Times New Roman"/>
                <w:sz w:val="24"/>
                <w:szCs w:val="24"/>
              </w:rPr>
              <w:t>.</w:t>
            </w:r>
            <w:r w:rsidR="007E12CD" w:rsidRPr="004D6259">
              <w:rPr>
                <w:rFonts w:ascii="Times New Roman" w:hAnsi="Times New Roman"/>
                <w:sz w:val="24"/>
                <w:szCs w:val="24"/>
              </w:rPr>
              <w:t>1</w:t>
            </w:r>
            <w:r w:rsidR="007E12CD" w:rsidRPr="004D6259">
              <w:rPr>
                <w:rFonts w:ascii="Times New Roman" w:hAnsi="Times New Roman"/>
              </w:rPr>
              <w:t xml:space="preserve"> «Реализация</w:t>
            </w:r>
            <w:r w:rsidR="007E12CD" w:rsidRPr="007E12CD">
              <w:rPr>
                <w:rFonts w:ascii="Times New Roman" w:hAnsi="Times New Roman"/>
              </w:rPr>
              <w:t xml:space="preserve"> мероприятий по оценке рыночной стоимости муниципального  имущества»</w:t>
            </w:r>
            <w:r w:rsidRPr="007E12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6259" w:rsidRPr="00D44E57" w:rsidRDefault="00E545AA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E6259" w:rsidRPr="00D44E57" w:rsidRDefault="00E545AA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268" w:type="dxa"/>
          </w:tcPr>
          <w:p w:rsidR="009E6259" w:rsidRDefault="004D6259" w:rsidP="00E545AA">
            <w:pPr>
              <w:jc w:val="center"/>
            </w:pPr>
            <w:r>
              <w:rPr>
                <w:color w:val="000000"/>
                <w:sz w:val="24"/>
              </w:rPr>
              <w:t xml:space="preserve">Специалист </w:t>
            </w:r>
            <w:r w:rsidR="00E545AA">
              <w:rPr>
                <w:color w:val="000000"/>
                <w:sz w:val="24"/>
              </w:rPr>
              <w:t xml:space="preserve">первой </w:t>
            </w:r>
            <w:r>
              <w:rPr>
                <w:color w:val="000000"/>
                <w:sz w:val="24"/>
              </w:rPr>
              <w:t xml:space="preserve">категории по вопросам имущественных и земельных отношений – </w:t>
            </w:r>
            <w:r w:rsidR="00E545AA">
              <w:rPr>
                <w:color w:val="000000"/>
                <w:sz w:val="24"/>
              </w:rPr>
              <w:t>Федоренко И.А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9E6259" w:rsidRPr="00D44E57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E6259" w:rsidRPr="00D44E57" w:rsidRDefault="009E6259" w:rsidP="00820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D6259" w:rsidRDefault="004D6259" w:rsidP="009E6259">
      <w:pPr>
        <w:spacing w:after="160" w:line="264" w:lineRule="auto"/>
        <w:jc w:val="center"/>
        <w:rPr>
          <w:sz w:val="24"/>
          <w:szCs w:val="24"/>
        </w:rPr>
      </w:pPr>
    </w:p>
    <w:p w:rsidR="00264726" w:rsidRDefault="00264726" w:rsidP="009E6259">
      <w:pPr>
        <w:spacing w:after="160" w:line="264" w:lineRule="auto"/>
        <w:jc w:val="center"/>
        <w:rPr>
          <w:sz w:val="24"/>
          <w:szCs w:val="24"/>
        </w:rPr>
      </w:pPr>
    </w:p>
    <w:p w:rsidR="00264726" w:rsidRDefault="00264726" w:rsidP="009E6259">
      <w:pPr>
        <w:spacing w:after="160" w:line="264" w:lineRule="auto"/>
        <w:jc w:val="center"/>
        <w:rPr>
          <w:sz w:val="24"/>
          <w:szCs w:val="24"/>
        </w:rPr>
      </w:pPr>
    </w:p>
    <w:p w:rsidR="00264726" w:rsidRDefault="00264726" w:rsidP="009E6259">
      <w:pPr>
        <w:spacing w:after="160" w:line="264" w:lineRule="auto"/>
        <w:jc w:val="center"/>
        <w:rPr>
          <w:sz w:val="24"/>
          <w:szCs w:val="24"/>
        </w:rPr>
      </w:pPr>
    </w:p>
    <w:p w:rsidR="009E6259" w:rsidRPr="00E15C00" w:rsidRDefault="009E6259" w:rsidP="009E6259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93" w:type="dxa"/>
        <w:jc w:val="center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2"/>
        <w:gridCol w:w="1183"/>
        <w:gridCol w:w="981"/>
        <w:gridCol w:w="1096"/>
        <w:gridCol w:w="1167"/>
        <w:gridCol w:w="1088"/>
        <w:gridCol w:w="1232"/>
        <w:gridCol w:w="994"/>
      </w:tblGrid>
      <w:tr w:rsidR="009E6259" w:rsidRPr="00075290" w:rsidTr="00075290">
        <w:trPr>
          <w:trHeight w:val="411"/>
          <w:jc w:val="center"/>
        </w:trPr>
        <w:tc>
          <w:tcPr>
            <w:tcW w:w="6552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260" w:type="dxa"/>
            <w:gridSpan w:val="3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 xml:space="preserve">Объем финансового обеспечения, </w:t>
            </w:r>
            <w:r w:rsidRPr="00075290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 xml:space="preserve">Исполнение, </w:t>
            </w:r>
            <w:r w:rsidRPr="00075290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232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Процент исполнения(6)/(3)*100</w:t>
            </w:r>
            <w:bookmarkStart w:id="3" w:name="_Ref129274543"/>
            <w:r w:rsidRPr="00075290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Комментарий</w:t>
            </w:r>
          </w:p>
        </w:tc>
      </w:tr>
      <w:tr w:rsidR="009E6259" w:rsidRPr="00075290" w:rsidTr="00075290">
        <w:trPr>
          <w:trHeight w:val="603"/>
          <w:jc w:val="center"/>
        </w:trPr>
        <w:tc>
          <w:tcPr>
            <w:tcW w:w="6552" w:type="dxa"/>
            <w:vAlign w:val="center"/>
          </w:tcPr>
          <w:p w:rsidR="009E6259" w:rsidRPr="00075290" w:rsidRDefault="009E6259" w:rsidP="00075290">
            <w:pPr>
              <w:ind w:firstLine="65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9E6259" w:rsidRPr="00075290" w:rsidRDefault="009E6259" w:rsidP="00820840">
            <w:pPr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Лимиты бюджетных обязательств</w:t>
            </w:r>
            <w:r w:rsidRPr="00075290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9E6259" w:rsidRPr="00075290" w:rsidRDefault="009E6259" w:rsidP="00820840">
            <w:pPr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Принятые бюджетные обязательства</w:t>
            </w:r>
            <w:r w:rsidRPr="00075290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232" w:type="dxa"/>
            <w:vAlign w:val="center"/>
          </w:tcPr>
          <w:p w:rsidR="009E6259" w:rsidRPr="00075290" w:rsidRDefault="009E6259" w:rsidP="0082084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E6259" w:rsidRPr="00075290" w:rsidRDefault="009E6259" w:rsidP="00820840">
            <w:pPr>
              <w:rPr>
                <w:sz w:val="24"/>
                <w:szCs w:val="24"/>
              </w:rPr>
            </w:pPr>
          </w:p>
        </w:tc>
      </w:tr>
      <w:tr w:rsidR="009E6259" w:rsidRPr="00075290" w:rsidTr="00075290">
        <w:trPr>
          <w:trHeight w:val="218"/>
          <w:jc w:val="center"/>
        </w:trPr>
        <w:tc>
          <w:tcPr>
            <w:tcW w:w="6552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9E6259" w:rsidRPr="00075290" w:rsidRDefault="009E6259" w:rsidP="00820840">
            <w:pPr>
              <w:contextualSpacing/>
              <w:jc w:val="center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8</w:t>
            </w:r>
          </w:p>
        </w:tc>
      </w:tr>
      <w:tr w:rsidR="00D234CE" w:rsidRPr="00075290" w:rsidTr="00075290">
        <w:trPr>
          <w:trHeight w:val="262"/>
          <w:jc w:val="center"/>
        </w:trPr>
        <w:tc>
          <w:tcPr>
            <w:tcW w:w="6552" w:type="dxa"/>
          </w:tcPr>
          <w:p w:rsidR="00D234CE" w:rsidRPr="00075290" w:rsidRDefault="00D234CE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Комплекс процессных мероприятий «Повышение эффективности управления муниципальным имуществом» (всего), в том числе:</w:t>
            </w:r>
          </w:p>
        </w:tc>
        <w:tc>
          <w:tcPr>
            <w:tcW w:w="1183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33,5</w:t>
            </w:r>
          </w:p>
        </w:tc>
        <w:tc>
          <w:tcPr>
            <w:tcW w:w="981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33,5</w:t>
            </w:r>
          </w:p>
        </w:tc>
        <w:tc>
          <w:tcPr>
            <w:tcW w:w="1167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15,1</w:t>
            </w:r>
          </w:p>
        </w:tc>
        <w:tc>
          <w:tcPr>
            <w:tcW w:w="1088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15,1</w:t>
            </w:r>
          </w:p>
        </w:tc>
        <w:tc>
          <w:tcPr>
            <w:tcW w:w="1232" w:type="dxa"/>
            <w:vAlign w:val="bottom"/>
          </w:tcPr>
          <w:p w:rsidR="00D234CE" w:rsidRPr="00075290" w:rsidRDefault="00E545AA" w:rsidP="00E545AA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45,1</w:t>
            </w:r>
          </w:p>
        </w:tc>
        <w:tc>
          <w:tcPr>
            <w:tcW w:w="994" w:type="dxa"/>
            <w:vAlign w:val="bottom"/>
          </w:tcPr>
          <w:p w:rsidR="00D234CE" w:rsidRPr="00075290" w:rsidRDefault="00D234CE" w:rsidP="00820840">
            <w:pPr>
              <w:contextualSpacing/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</w:tcPr>
          <w:p w:rsidR="00E545AA" w:rsidRPr="00075290" w:rsidRDefault="00E545AA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33,5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33,5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33,5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15,1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15,1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45,1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D234CE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4CE" w:rsidRPr="00075290" w:rsidRDefault="00D234CE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Мероприятие (результат) 1 «Проведение технической инвентаризации объектов недвижимого имущества и безхозяйного имущества» (всего), в том числе:</w:t>
            </w:r>
          </w:p>
        </w:tc>
        <w:tc>
          <w:tcPr>
            <w:tcW w:w="1183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981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1096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1167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12,1</w:t>
            </w:r>
          </w:p>
        </w:tc>
        <w:tc>
          <w:tcPr>
            <w:tcW w:w="1088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12,1</w:t>
            </w:r>
          </w:p>
        </w:tc>
        <w:tc>
          <w:tcPr>
            <w:tcW w:w="1232" w:type="dxa"/>
            <w:vAlign w:val="bottom"/>
          </w:tcPr>
          <w:p w:rsidR="00D234CE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78,1</w:t>
            </w:r>
          </w:p>
        </w:tc>
        <w:tc>
          <w:tcPr>
            <w:tcW w:w="994" w:type="dxa"/>
            <w:vAlign w:val="bottom"/>
          </w:tcPr>
          <w:p w:rsidR="00D234CE" w:rsidRPr="00075290" w:rsidRDefault="00D234CE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12,1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12,1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78,1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E545AA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951 01 13 13 4 01 28220 240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15,5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12,1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12,1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78,1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324E05">
            <w:pPr>
              <w:widowControl w:val="0"/>
              <w:outlineLvl w:val="2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Мероприятие (результат) 2 «Межевание, постановка на кадастровый учет земельных участков под объектами муниципального имущества, свободных земельных участков» (всего), в том числе: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E545AA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lastRenderedPageBreak/>
              <w:t>951 04 12 13 4 01 28230 240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13,0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Мероприятие (результат) 3 «Реализация мероприятий по оценке рыночной стоимости муниципального  имущества» (всего), в том числе: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3,0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3,0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D234CE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60,0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324E05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3,0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3,0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60,0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  <w:tr w:rsidR="00E545AA" w:rsidRPr="00075290" w:rsidTr="00075290">
        <w:trPr>
          <w:trHeight w:val="262"/>
          <w:jc w:val="center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AA" w:rsidRPr="00075290" w:rsidRDefault="00E545AA" w:rsidP="00E545AA">
            <w:pPr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951 01 13 13 4 01 28240 240</w:t>
            </w:r>
          </w:p>
        </w:tc>
        <w:tc>
          <w:tcPr>
            <w:tcW w:w="1183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981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1096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5,0</w:t>
            </w:r>
          </w:p>
        </w:tc>
        <w:tc>
          <w:tcPr>
            <w:tcW w:w="1167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3,0</w:t>
            </w:r>
          </w:p>
        </w:tc>
        <w:tc>
          <w:tcPr>
            <w:tcW w:w="1088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3,0</w:t>
            </w:r>
          </w:p>
        </w:tc>
        <w:tc>
          <w:tcPr>
            <w:tcW w:w="1232" w:type="dxa"/>
            <w:vAlign w:val="bottom"/>
          </w:tcPr>
          <w:p w:rsidR="00E545AA" w:rsidRPr="00075290" w:rsidRDefault="00E545AA" w:rsidP="00264726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60,0</w:t>
            </w:r>
          </w:p>
        </w:tc>
        <w:tc>
          <w:tcPr>
            <w:tcW w:w="994" w:type="dxa"/>
            <w:vAlign w:val="bottom"/>
          </w:tcPr>
          <w:p w:rsidR="00E545AA" w:rsidRPr="00075290" w:rsidRDefault="00E545AA" w:rsidP="00820840">
            <w:pPr>
              <w:jc w:val="right"/>
              <w:rPr>
                <w:sz w:val="24"/>
                <w:szCs w:val="24"/>
              </w:rPr>
            </w:pPr>
            <w:r w:rsidRPr="00075290">
              <w:rPr>
                <w:sz w:val="24"/>
                <w:szCs w:val="24"/>
              </w:rPr>
              <w:t>-</w:t>
            </w:r>
          </w:p>
        </w:tc>
      </w:tr>
    </w:tbl>
    <w:p w:rsidR="00D234CE" w:rsidRDefault="00D234CE" w:rsidP="009E6259">
      <w:pPr>
        <w:contextualSpacing/>
        <w:jc w:val="center"/>
        <w:rPr>
          <w:b/>
          <w:sz w:val="24"/>
          <w:szCs w:val="24"/>
        </w:rPr>
      </w:pPr>
    </w:p>
    <w:p w:rsidR="00D234CE" w:rsidRDefault="00D234CE" w:rsidP="009E6259">
      <w:pPr>
        <w:contextualSpacing/>
        <w:jc w:val="center"/>
        <w:rPr>
          <w:b/>
          <w:sz w:val="24"/>
          <w:szCs w:val="24"/>
        </w:rPr>
      </w:pPr>
    </w:p>
    <w:p w:rsidR="00D234CE" w:rsidRDefault="00D234CE" w:rsidP="009E6259">
      <w:pPr>
        <w:contextualSpacing/>
        <w:jc w:val="center"/>
        <w:rPr>
          <w:b/>
          <w:sz w:val="24"/>
          <w:szCs w:val="24"/>
        </w:rPr>
      </w:pPr>
    </w:p>
    <w:p w:rsidR="009E6259" w:rsidRDefault="009E6259" w:rsidP="009E6259">
      <w:pPr>
        <w:ind w:right="-1"/>
        <w:contextualSpacing/>
        <w:jc w:val="center"/>
        <w:rPr>
          <w:b/>
          <w:sz w:val="32"/>
          <w:szCs w:val="32"/>
        </w:rPr>
        <w:sectPr w:rsidR="009E6259" w:rsidSect="00264726">
          <w:pgSz w:w="16840" w:h="11907" w:orient="landscape"/>
          <w:pgMar w:top="1701" w:right="1105" w:bottom="1276" w:left="964" w:header="720" w:footer="720" w:gutter="0"/>
          <w:cols w:space="720"/>
        </w:sectPr>
      </w:pPr>
    </w:p>
    <w:p w:rsidR="009E6259" w:rsidRPr="00121769" w:rsidRDefault="009E6259" w:rsidP="009E62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9E6259" w:rsidRDefault="009E6259" w:rsidP="009E62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D234CE" w:rsidRDefault="00A54E28" w:rsidP="009E62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9E6259">
        <w:rPr>
          <w:sz w:val="28"/>
          <w:szCs w:val="28"/>
        </w:rPr>
        <w:t xml:space="preserve"> сельского поселения</w:t>
      </w:r>
      <w:r w:rsidR="009E6259" w:rsidRPr="00121769">
        <w:rPr>
          <w:sz w:val="28"/>
          <w:szCs w:val="28"/>
        </w:rPr>
        <w:t xml:space="preserve"> </w:t>
      </w:r>
    </w:p>
    <w:p w:rsidR="009E6259" w:rsidRPr="00121769" w:rsidRDefault="009E6259" w:rsidP="009E625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«</w:t>
      </w:r>
      <w:r w:rsidR="00D234CE" w:rsidRPr="001612AD">
        <w:rPr>
          <w:kern w:val="2"/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9E6259" w:rsidRDefault="009E6259" w:rsidP="009E62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E545AA">
        <w:rPr>
          <w:rFonts w:ascii="Times New Roman" w:hAnsi="Times New Roman" w:cs="Times New Roman"/>
          <w:b/>
          <w:sz w:val="28"/>
          <w:szCs w:val="28"/>
        </w:rPr>
        <w:t>9-ти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6259" w:rsidRPr="00D376C9" w:rsidRDefault="009E6259" w:rsidP="009E62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9E6259" w:rsidRPr="001040AD" w:rsidRDefault="009E6259" w:rsidP="009E62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A54E28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D234CE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A54E28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E545AA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E545AA">
        <w:rPr>
          <w:sz w:val="28"/>
          <w:szCs w:val="28"/>
        </w:rPr>
        <w:t>172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9E6259" w:rsidRPr="00B52CAC" w:rsidTr="00264726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6259" w:rsidRPr="00C4679C" w:rsidRDefault="009E6259" w:rsidP="00E545A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E545AA">
              <w:rPr>
                <w:sz w:val="28"/>
              </w:rPr>
              <w:t>33,5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E545AA">
              <w:rPr>
                <w:sz w:val="28"/>
              </w:rPr>
              <w:t>33,5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E545AA">
              <w:rPr>
                <w:sz w:val="28"/>
              </w:rPr>
              <w:t>9-ти месяцев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E545AA">
              <w:rPr>
                <w:sz w:val="28"/>
              </w:rPr>
              <w:t>15,1</w:t>
            </w:r>
            <w:r w:rsidRPr="00B52CAC">
              <w:rPr>
                <w:sz w:val="28"/>
              </w:rPr>
              <w:t xml:space="preserve"> тыс. рублей или </w:t>
            </w:r>
            <w:r w:rsidR="00E545AA">
              <w:rPr>
                <w:sz w:val="28"/>
              </w:rPr>
              <w:t>45,1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9E6259" w:rsidRPr="00B52CAC" w:rsidRDefault="009E6259" w:rsidP="009E62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A54E28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D234CE" w:rsidRPr="001612AD">
        <w:rPr>
          <w:kern w:val="2"/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включает в себя следующие структурные элементы:</w:t>
      </w:r>
    </w:p>
    <w:p w:rsidR="009E6259" w:rsidRPr="00D234CE" w:rsidRDefault="009E6259" w:rsidP="009E6259">
      <w:pPr>
        <w:ind w:firstLine="709"/>
        <w:jc w:val="both"/>
        <w:rPr>
          <w:sz w:val="28"/>
          <w:szCs w:val="28"/>
        </w:rPr>
      </w:pPr>
      <w:r w:rsidRPr="00D234CE">
        <w:rPr>
          <w:sz w:val="28"/>
          <w:szCs w:val="28"/>
        </w:rPr>
        <w:t>Комплекс процессных мероприятий – «</w:t>
      </w:r>
      <w:r w:rsidR="00D234CE" w:rsidRPr="00D234CE">
        <w:rPr>
          <w:sz w:val="28"/>
          <w:szCs w:val="28"/>
        </w:rPr>
        <w:t>Повышение эффективности управления муниципальным имуществом</w:t>
      </w:r>
      <w:r w:rsidR="00D234CE">
        <w:rPr>
          <w:sz w:val="28"/>
          <w:szCs w:val="28"/>
        </w:rPr>
        <w:t>».</w:t>
      </w:r>
    </w:p>
    <w:p w:rsidR="009E6259" w:rsidRPr="00C13968" w:rsidRDefault="009E6259" w:rsidP="009E62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A54E28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Pr="00B52CAC">
        <w:rPr>
          <w:sz w:val="28"/>
        </w:rPr>
        <w:t>«</w:t>
      </w:r>
      <w:r w:rsidR="00D234CE" w:rsidRPr="001612AD">
        <w:rPr>
          <w:kern w:val="2"/>
          <w:sz w:val="28"/>
          <w:szCs w:val="28"/>
        </w:rPr>
        <w:t>Управление муниципальным имуществом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D234CE">
        <w:rPr>
          <w:sz w:val="28"/>
        </w:rPr>
        <w:t>3</w:t>
      </w:r>
      <w:r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9E6259" w:rsidRDefault="009E6259" w:rsidP="009E62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D234CE" w:rsidRPr="00D234CE">
        <w:rPr>
          <w:sz w:val="28"/>
          <w:szCs w:val="28"/>
        </w:rPr>
        <w:t>Повышение эффективности управления муниципальным имуществом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540984">
        <w:rPr>
          <w:sz w:val="28"/>
        </w:rPr>
        <w:t>33,5</w:t>
      </w:r>
      <w:r w:rsidRPr="00B52CAC">
        <w:rPr>
          <w:sz w:val="28"/>
        </w:rPr>
        <w:t xml:space="preserve"> тыс. рублей, сводной бюджетной росписью – </w:t>
      </w:r>
      <w:r w:rsidR="00540984">
        <w:rPr>
          <w:sz w:val="28"/>
        </w:rPr>
        <w:t>33,5</w:t>
      </w:r>
      <w:r>
        <w:rPr>
          <w:sz w:val="28"/>
        </w:rPr>
        <w:t>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540984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540984">
        <w:rPr>
          <w:sz w:val="28"/>
        </w:rPr>
        <w:t>15,1</w:t>
      </w:r>
      <w:r w:rsidRPr="00B52CAC">
        <w:rPr>
          <w:sz w:val="28"/>
        </w:rPr>
        <w:t xml:space="preserve"> тыс. рублей или </w:t>
      </w:r>
      <w:r w:rsidR="00540984">
        <w:rPr>
          <w:sz w:val="28"/>
        </w:rPr>
        <w:t>45,1</w:t>
      </w:r>
      <w:r w:rsidRPr="00B52CAC">
        <w:rPr>
          <w:sz w:val="28"/>
        </w:rPr>
        <w:t xml:space="preserve"> процентов.</w:t>
      </w:r>
    </w:p>
    <w:p w:rsidR="009E6259" w:rsidRDefault="009E6259" w:rsidP="009E62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D234CE" w:rsidRPr="00D234CE">
        <w:rPr>
          <w:sz w:val="28"/>
          <w:szCs w:val="28"/>
        </w:rPr>
        <w:t>Повышение эффективности управления муниципальным имуществом</w:t>
      </w:r>
      <w:r w:rsidRPr="00DB05E3">
        <w:rPr>
          <w:sz w:val="28"/>
          <w:szCs w:val="28"/>
        </w:rPr>
        <w:t xml:space="preserve">» в 2025 году предусмотрено </w:t>
      </w:r>
      <w:r w:rsidR="00D234CE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9E6259" w:rsidRDefault="009E6259" w:rsidP="009E62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D234CE" w:rsidRPr="00D234CE">
        <w:rPr>
          <w:sz w:val="28"/>
          <w:szCs w:val="28"/>
        </w:rPr>
        <w:t>Повышение эффективности управления муниципальным имуществом</w:t>
      </w:r>
      <w:r w:rsidRPr="00DB05E3">
        <w:rPr>
          <w:sz w:val="28"/>
          <w:szCs w:val="28"/>
        </w:rPr>
        <w:t xml:space="preserve">» оценивается на основании </w:t>
      </w:r>
      <w:r w:rsidR="00D234CE">
        <w:rPr>
          <w:sz w:val="28"/>
          <w:szCs w:val="28"/>
        </w:rPr>
        <w:t>6</w:t>
      </w:r>
      <w:r w:rsidRPr="00DB05E3">
        <w:rPr>
          <w:sz w:val="28"/>
          <w:szCs w:val="28"/>
        </w:rPr>
        <w:t xml:space="preserve"> контрольных точек</w:t>
      </w:r>
      <w:r w:rsidR="00D234CE">
        <w:rPr>
          <w:sz w:val="28"/>
          <w:szCs w:val="28"/>
        </w:rPr>
        <w:t>, достижение которых запланировано до конца года</w:t>
      </w:r>
      <w:r>
        <w:rPr>
          <w:sz w:val="28"/>
          <w:szCs w:val="28"/>
        </w:rPr>
        <w:t>.</w:t>
      </w:r>
    </w:p>
    <w:sectPr w:rsidR="009E6259" w:rsidSect="00264726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C34" w:rsidRDefault="00671C34">
      <w:r>
        <w:separator/>
      </w:r>
    </w:p>
  </w:endnote>
  <w:endnote w:type="continuationSeparator" w:id="1">
    <w:p w:rsidR="00671C34" w:rsidRDefault="0067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C34" w:rsidRDefault="00671C34">
      <w:r>
        <w:separator/>
      </w:r>
    </w:p>
  </w:footnote>
  <w:footnote w:type="continuationSeparator" w:id="1">
    <w:p w:rsidR="00671C34" w:rsidRDefault="00671C34">
      <w:r>
        <w:continuationSeparator/>
      </w:r>
    </w:p>
  </w:footnote>
  <w:footnote w:id="2">
    <w:p w:rsidR="00264726" w:rsidRPr="00ED7FFA" w:rsidRDefault="00264726" w:rsidP="009E62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264726" w:rsidRPr="00ED7FFA" w:rsidRDefault="00264726" w:rsidP="009E6259">
      <w:pPr>
        <w:pStyle w:val="Footnote"/>
        <w:spacing w:after="0"/>
        <w:contextualSpacing/>
        <w:jc w:val="both"/>
      </w:pPr>
    </w:p>
  </w:footnote>
  <w:footnote w:id="4">
    <w:p w:rsidR="00264726" w:rsidRDefault="00264726" w:rsidP="009E6259">
      <w:pPr>
        <w:pStyle w:val="Footnote"/>
        <w:spacing w:after="0"/>
      </w:pPr>
    </w:p>
  </w:footnote>
  <w:footnote w:id="5">
    <w:p w:rsidR="00264726" w:rsidRPr="00E97C47" w:rsidRDefault="00264726" w:rsidP="009E62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264726" w:rsidRDefault="00264726" w:rsidP="009E6259">
      <w:pPr>
        <w:pStyle w:val="Footnote"/>
        <w:rPr>
          <w:shd w:val="clear" w:color="auto" w:fill="4BF357"/>
        </w:rPr>
      </w:pPr>
    </w:p>
  </w:footnote>
  <w:footnote w:id="7">
    <w:p w:rsidR="00264726" w:rsidRPr="00ED7FFA" w:rsidRDefault="00264726" w:rsidP="009E6259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264726" w:rsidRPr="00ED7FFA" w:rsidRDefault="00264726" w:rsidP="009E6259">
      <w:pPr>
        <w:pStyle w:val="Footnote"/>
        <w:spacing w:after="0"/>
        <w:contextualSpacing/>
        <w:jc w:val="both"/>
      </w:pPr>
    </w:p>
  </w:footnote>
  <w:footnote w:id="9">
    <w:p w:rsidR="00264726" w:rsidRPr="00AC56B9" w:rsidRDefault="00264726" w:rsidP="009E6259">
      <w:pPr>
        <w:pStyle w:val="Footnote"/>
        <w:spacing w:after="0"/>
      </w:pPr>
    </w:p>
  </w:footnote>
  <w:footnote w:id="10">
    <w:p w:rsidR="00264726" w:rsidRPr="00AC56B9" w:rsidRDefault="00264726" w:rsidP="009E6259"/>
  </w:footnote>
  <w:footnote w:id="11">
    <w:p w:rsidR="00264726" w:rsidRPr="00E97C47" w:rsidRDefault="00264726" w:rsidP="009E6259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424A9D"/>
    <w:multiLevelType w:val="hybridMultilevel"/>
    <w:tmpl w:val="B07E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367BE4"/>
    <w:multiLevelType w:val="hybridMultilevel"/>
    <w:tmpl w:val="F808004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4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3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8"/>
  </w:num>
  <w:num w:numId="30">
    <w:abstractNumId w:val="9"/>
  </w:num>
  <w:num w:numId="31">
    <w:abstractNumId w:val="12"/>
  </w:num>
  <w:num w:numId="32">
    <w:abstractNumId w:val="22"/>
  </w:num>
  <w:num w:numId="33">
    <w:abstractNumId w:val="32"/>
  </w:num>
  <w:num w:numId="34">
    <w:abstractNumId w:val="2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14B6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290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4160"/>
    <w:rsid w:val="00155951"/>
    <w:rsid w:val="001612AD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785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5F60"/>
    <w:rsid w:val="001C76F5"/>
    <w:rsid w:val="001C78AF"/>
    <w:rsid w:val="001D5319"/>
    <w:rsid w:val="001D5FB0"/>
    <w:rsid w:val="001E0DD3"/>
    <w:rsid w:val="001E1770"/>
    <w:rsid w:val="001E3911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4726"/>
    <w:rsid w:val="0026521B"/>
    <w:rsid w:val="00267B4B"/>
    <w:rsid w:val="00274732"/>
    <w:rsid w:val="002749F9"/>
    <w:rsid w:val="00274AE2"/>
    <w:rsid w:val="00275252"/>
    <w:rsid w:val="00275933"/>
    <w:rsid w:val="00276427"/>
    <w:rsid w:val="00281F15"/>
    <w:rsid w:val="00284A57"/>
    <w:rsid w:val="0028503C"/>
    <w:rsid w:val="00285861"/>
    <w:rsid w:val="00286BF5"/>
    <w:rsid w:val="00291D56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87B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4E05"/>
    <w:rsid w:val="00325D2F"/>
    <w:rsid w:val="00326351"/>
    <w:rsid w:val="0032639B"/>
    <w:rsid w:val="00327862"/>
    <w:rsid w:val="0033130B"/>
    <w:rsid w:val="00331B67"/>
    <w:rsid w:val="0033222D"/>
    <w:rsid w:val="00333C4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1E93"/>
    <w:rsid w:val="003D2D93"/>
    <w:rsid w:val="003D2D94"/>
    <w:rsid w:val="003D3BA8"/>
    <w:rsid w:val="003D4D68"/>
    <w:rsid w:val="003E0E35"/>
    <w:rsid w:val="003E3E04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586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30E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36FB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259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0984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07A3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C34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564A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21D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34C"/>
    <w:rsid w:val="007D4F9E"/>
    <w:rsid w:val="007D5995"/>
    <w:rsid w:val="007E0B2B"/>
    <w:rsid w:val="007E12CD"/>
    <w:rsid w:val="007E4CD9"/>
    <w:rsid w:val="007F2053"/>
    <w:rsid w:val="007F2E98"/>
    <w:rsid w:val="007F3BF7"/>
    <w:rsid w:val="007F5660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084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39E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1F24"/>
    <w:rsid w:val="00892BB6"/>
    <w:rsid w:val="00894258"/>
    <w:rsid w:val="00894680"/>
    <w:rsid w:val="0089496A"/>
    <w:rsid w:val="008A11E0"/>
    <w:rsid w:val="008A2FE1"/>
    <w:rsid w:val="008A416A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2AB2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259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4E28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2305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349FF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A58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4CE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534"/>
    <w:rsid w:val="00D70815"/>
    <w:rsid w:val="00D72322"/>
    <w:rsid w:val="00D73548"/>
    <w:rsid w:val="00D75E25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07C8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45AA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173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4E59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41458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1458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1458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586"/>
    <w:rPr>
      <w:sz w:val="28"/>
    </w:rPr>
  </w:style>
  <w:style w:type="paragraph" w:styleId="a5">
    <w:name w:val="Body Text Indent"/>
    <w:basedOn w:val="a"/>
    <w:rsid w:val="0041458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14586"/>
    <w:pPr>
      <w:jc w:val="center"/>
    </w:pPr>
    <w:rPr>
      <w:sz w:val="28"/>
    </w:rPr>
  </w:style>
  <w:style w:type="paragraph" w:styleId="a6">
    <w:name w:val="footer"/>
    <w:basedOn w:val="a"/>
    <w:rsid w:val="0041458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41458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14586"/>
  </w:style>
  <w:style w:type="paragraph" w:styleId="20">
    <w:name w:val="Body Text 2"/>
    <w:basedOn w:val="a"/>
    <w:rsid w:val="0041458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414586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414586"/>
    <w:rPr>
      <w:color w:val="000000"/>
      <w:sz w:val="24"/>
      <w:szCs w:val="24"/>
    </w:rPr>
  </w:style>
  <w:style w:type="paragraph" w:customStyle="1" w:styleId="postan0">
    <w:name w:val="postan"/>
    <w:basedOn w:val="a"/>
    <w:rsid w:val="0041458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4145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145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414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9E62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9E62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9E62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9E625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75E0-D051-4799-9DCE-6E1031B3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13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2025-10-02T12:49:00Z</cp:lastPrinted>
  <dcterms:created xsi:type="dcterms:W3CDTF">2025-10-02T12:49:00Z</dcterms:created>
  <dcterms:modified xsi:type="dcterms:W3CDTF">2025-10-02T12:49:00Z</dcterms:modified>
</cp:coreProperties>
</file>