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71654D" w:rsidP="002B11E2">
            <w:pPr>
              <w:pStyle w:val="a5"/>
              <w:ind w:left="5" w:firstLine="87"/>
              <w:jc w:val="center"/>
              <w:rPr>
                <w:rFonts w:ascii="Palatino Linotype" w:hAnsi="Palatino Linotype"/>
                <w:b/>
                <w:bCs/>
                <w:sz w:val="22"/>
                <w:szCs w:val="22"/>
              </w:rPr>
            </w:pPr>
            <w:r w:rsidRPr="0071654D">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5A5636" w:rsidRDefault="005A5636" w:rsidP="00600A1B">
                          <w:pPr>
                            <w:jc w:val="center"/>
                            <w:rPr>
                              <w:rFonts w:ascii="Palatino Linotype" w:hAnsi="Palatino Linotype" w:cs="Palatino Linotype"/>
                              <w:b/>
                              <w:bCs/>
                              <w:sz w:val="22"/>
                              <w:szCs w:val="22"/>
                            </w:rPr>
                          </w:pPr>
                        </w:p>
                        <w:p w:rsidR="005A5636" w:rsidRDefault="005A5636"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5A5636" w:rsidRDefault="005A5636"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71654D" w:rsidP="002B11E2">
            <w:pPr>
              <w:pStyle w:val="a5"/>
              <w:jc w:val="center"/>
              <w:rPr>
                <w:rFonts w:ascii="Palatino Linotype" w:hAnsi="Palatino Linotype"/>
                <w:b/>
                <w:bCs/>
                <w:sz w:val="22"/>
                <w:szCs w:val="22"/>
              </w:rPr>
            </w:pPr>
            <w:r w:rsidRPr="0071654D">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5A5636" w:rsidRDefault="005A5636" w:rsidP="00600A1B">
                          <w:pPr>
                            <w:jc w:val="center"/>
                            <w:rPr>
                              <w:rFonts w:ascii="Calibri" w:hAnsi="Calibri"/>
                            </w:rPr>
                          </w:pPr>
                        </w:p>
                        <w:p w:rsidR="005A5636" w:rsidRPr="00AE79F2" w:rsidRDefault="005A5636" w:rsidP="00600A1B">
                          <w:pPr>
                            <w:jc w:val="center"/>
                            <w:rPr>
                              <w:b/>
                              <w:bCs/>
                              <w:sz w:val="36"/>
                            </w:rPr>
                          </w:pPr>
                          <w:r>
                            <w:rPr>
                              <w:b/>
                              <w:bCs/>
                              <w:sz w:val="36"/>
                            </w:rPr>
                            <w:t>№ 10</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5A5636">
            <w:pPr>
              <w:pStyle w:val="a5"/>
              <w:jc w:val="center"/>
              <w:rPr>
                <w:rFonts w:ascii="Palatino Linotype" w:hAnsi="Palatino Linotype"/>
                <w:b/>
                <w:bCs/>
                <w:sz w:val="32"/>
                <w:szCs w:val="22"/>
              </w:rPr>
            </w:pPr>
            <w:r w:rsidRPr="005C3F9C">
              <w:rPr>
                <w:rFonts w:ascii="Palatino Linotype" w:hAnsi="Palatino Linotype"/>
                <w:b/>
                <w:bCs/>
                <w:sz w:val="20"/>
                <w:szCs w:val="22"/>
              </w:rPr>
              <w:t>«</w:t>
            </w:r>
            <w:r w:rsidR="00CB216E">
              <w:rPr>
                <w:rFonts w:ascii="Palatino Linotype" w:hAnsi="Palatino Linotype"/>
                <w:b/>
                <w:bCs/>
                <w:sz w:val="20"/>
                <w:szCs w:val="22"/>
              </w:rPr>
              <w:t>1</w:t>
            </w:r>
            <w:r w:rsidR="005A5636">
              <w:rPr>
                <w:rFonts w:ascii="Palatino Linotype" w:hAnsi="Palatino Linotype"/>
                <w:b/>
                <w:bCs/>
                <w:sz w:val="20"/>
                <w:szCs w:val="22"/>
              </w:rPr>
              <w:t>3</w:t>
            </w:r>
            <w:r w:rsidRPr="005C3F9C">
              <w:rPr>
                <w:rFonts w:ascii="Palatino Linotype" w:hAnsi="Palatino Linotype"/>
                <w:b/>
                <w:bCs/>
                <w:sz w:val="20"/>
                <w:szCs w:val="22"/>
              </w:rPr>
              <w:t xml:space="preserve">» </w:t>
            </w:r>
            <w:r w:rsidR="005A5636">
              <w:rPr>
                <w:rFonts w:ascii="Palatino Linotype" w:hAnsi="Palatino Linotype"/>
                <w:b/>
                <w:bCs/>
                <w:sz w:val="20"/>
                <w:szCs w:val="22"/>
              </w:rPr>
              <w:t>марта</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Pr="005A5636" w:rsidRDefault="00564FB1" w:rsidP="00511A94">
      <w:pPr>
        <w:pStyle w:val="aff"/>
        <w:shd w:val="clear" w:color="auto" w:fill="FFFFFF"/>
        <w:spacing w:before="0" w:beforeAutospacing="0" w:after="0" w:afterAutospacing="0"/>
        <w:jc w:val="center"/>
        <w:rPr>
          <w:b/>
          <w:sz w:val="32"/>
          <w:szCs w:val="32"/>
          <w:shd w:val="clear" w:color="auto" w:fill="FFFFFF"/>
        </w:rPr>
      </w:pPr>
    </w:p>
    <w:p w:rsidR="005A5636" w:rsidRPr="005A5636" w:rsidRDefault="005A5636" w:rsidP="005A5636">
      <w:pPr>
        <w:pStyle w:val="ad"/>
        <w:ind w:left="0"/>
        <w:rPr>
          <w:b/>
          <w:sz w:val="20"/>
        </w:rPr>
      </w:pPr>
      <w:r w:rsidRPr="005A5636">
        <w:rPr>
          <w:b/>
          <w:sz w:val="20"/>
        </w:rPr>
        <w:t>РОССИЙСКАЯ ФЕДЕРАЦИЯ</w:t>
      </w:r>
    </w:p>
    <w:p w:rsidR="005A5636" w:rsidRPr="005A5636" w:rsidRDefault="005A5636" w:rsidP="005A5636">
      <w:pPr>
        <w:pStyle w:val="ad"/>
        <w:ind w:left="0"/>
        <w:rPr>
          <w:b/>
          <w:sz w:val="20"/>
        </w:rPr>
      </w:pPr>
      <w:r w:rsidRPr="005A5636">
        <w:rPr>
          <w:b/>
          <w:sz w:val="20"/>
        </w:rPr>
        <w:t>РОСТОВСКАЯ ОБЛАСТЬ</w:t>
      </w:r>
    </w:p>
    <w:p w:rsidR="005A5636" w:rsidRPr="005A5636" w:rsidRDefault="005A5636" w:rsidP="005A5636">
      <w:pPr>
        <w:pStyle w:val="ad"/>
        <w:ind w:left="0"/>
        <w:rPr>
          <w:b/>
          <w:sz w:val="20"/>
        </w:rPr>
      </w:pPr>
      <w:r w:rsidRPr="005A5636">
        <w:rPr>
          <w:b/>
          <w:sz w:val="20"/>
        </w:rPr>
        <w:t>МУНИЦИПАЛЬНОЕ ОБРАЗОВАНИЕ</w:t>
      </w:r>
    </w:p>
    <w:p w:rsidR="005A5636" w:rsidRPr="005A5636" w:rsidRDefault="005A5636" w:rsidP="005A5636">
      <w:pPr>
        <w:pStyle w:val="ad"/>
        <w:ind w:left="0"/>
        <w:rPr>
          <w:b/>
          <w:sz w:val="20"/>
        </w:rPr>
      </w:pPr>
      <w:r w:rsidRPr="005A5636">
        <w:rPr>
          <w:b/>
          <w:sz w:val="20"/>
        </w:rPr>
        <w:t>«ВЕСЕЛОВСКОЕ СЕЛЬСКОЕ ПОСЕЛЕНИЕ»</w:t>
      </w:r>
    </w:p>
    <w:p w:rsidR="005A5636" w:rsidRPr="005A5636" w:rsidRDefault="005A5636" w:rsidP="005A5636">
      <w:pPr>
        <w:pStyle w:val="ad"/>
        <w:ind w:left="0"/>
        <w:rPr>
          <w:b/>
          <w:sz w:val="20"/>
        </w:rPr>
      </w:pPr>
    </w:p>
    <w:p w:rsidR="005A5636" w:rsidRPr="005A5636" w:rsidRDefault="005A5636" w:rsidP="005A5636">
      <w:pPr>
        <w:pStyle w:val="ad"/>
        <w:ind w:left="0"/>
        <w:rPr>
          <w:b/>
          <w:sz w:val="20"/>
        </w:rPr>
      </w:pPr>
      <w:r w:rsidRPr="005A5636">
        <w:rPr>
          <w:b/>
          <w:sz w:val="20"/>
        </w:rPr>
        <w:t>АДМИНИСТРАЦИЯ ВЕСЕЛОВСКОГО СЕЛЬСКОГО ПОСЕЛЕНИЯ</w:t>
      </w:r>
    </w:p>
    <w:p w:rsidR="005A5636" w:rsidRPr="005A5636" w:rsidRDefault="005A5636" w:rsidP="005A5636">
      <w:pPr>
        <w:pStyle w:val="ad"/>
        <w:ind w:left="0"/>
        <w:rPr>
          <w:b/>
          <w:sz w:val="20"/>
        </w:rPr>
      </w:pPr>
      <w:r w:rsidRPr="005A5636">
        <w:rPr>
          <w:b/>
          <w:sz w:val="20"/>
        </w:rPr>
        <w:t>ДУБОВСКОГО РАЙОНА</w:t>
      </w:r>
    </w:p>
    <w:p w:rsidR="005A5636" w:rsidRPr="005A5636" w:rsidRDefault="005A5636" w:rsidP="005A5636">
      <w:pPr>
        <w:pStyle w:val="ad"/>
        <w:ind w:left="0"/>
        <w:rPr>
          <w:b/>
          <w:sz w:val="20"/>
        </w:rPr>
      </w:pPr>
      <w:r w:rsidRPr="005A5636">
        <w:rPr>
          <w:b/>
          <w:sz w:val="20"/>
        </w:rPr>
        <w:t>ПОСТАНОВЛЕНИЕ</w:t>
      </w:r>
    </w:p>
    <w:p w:rsidR="005A5636" w:rsidRPr="005A5636" w:rsidRDefault="005A5636" w:rsidP="005A5636">
      <w:pPr>
        <w:pStyle w:val="ad"/>
        <w:ind w:left="0"/>
        <w:rPr>
          <w:sz w:val="20"/>
        </w:rPr>
      </w:pPr>
    </w:p>
    <w:p w:rsidR="005A5636" w:rsidRPr="005A5636" w:rsidRDefault="005A5636" w:rsidP="005A5636">
      <w:pPr>
        <w:jc w:val="center"/>
        <w:rPr>
          <w:sz w:val="20"/>
          <w:szCs w:val="20"/>
        </w:rPr>
      </w:pPr>
      <w:r w:rsidRPr="005A5636">
        <w:rPr>
          <w:sz w:val="20"/>
          <w:szCs w:val="20"/>
        </w:rPr>
        <w:t>от 12 марта 2026  года № 27</w:t>
      </w:r>
    </w:p>
    <w:p w:rsidR="005A5636" w:rsidRPr="005A5636" w:rsidRDefault="005A5636" w:rsidP="005A5636">
      <w:pPr>
        <w:jc w:val="center"/>
        <w:rPr>
          <w:sz w:val="20"/>
          <w:szCs w:val="20"/>
        </w:rPr>
      </w:pPr>
      <w:r w:rsidRPr="005A5636">
        <w:rPr>
          <w:sz w:val="20"/>
          <w:szCs w:val="20"/>
        </w:rPr>
        <w:t>х. Веселый.</w:t>
      </w:r>
    </w:p>
    <w:p w:rsidR="005A5636" w:rsidRPr="005A5636" w:rsidRDefault="005A5636" w:rsidP="005A5636">
      <w:pPr>
        <w:jc w:val="center"/>
        <w:rPr>
          <w:sz w:val="20"/>
          <w:szCs w:val="20"/>
        </w:rPr>
      </w:pPr>
    </w:p>
    <w:p w:rsidR="005A5636" w:rsidRPr="005A5636" w:rsidRDefault="005A5636" w:rsidP="005A5636">
      <w:pPr>
        <w:jc w:val="center"/>
        <w:rPr>
          <w:b/>
          <w:sz w:val="20"/>
          <w:szCs w:val="20"/>
        </w:rPr>
      </w:pPr>
      <w:r w:rsidRPr="005A5636">
        <w:rPr>
          <w:b/>
          <w:sz w:val="20"/>
          <w:szCs w:val="20"/>
        </w:rPr>
        <w:t>Об утверждении отчета о реализации</w:t>
      </w:r>
    </w:p>
    <w:p w:rsidR="005A5636" w:rsidRPr="005A5636" w:rsidRDefault="005A5636" w:rsidP="005A5636">
      <w:pPr>
        <w:autoSpaceDE w:val="0"/>
        <w:autoSpaceDN w:val="0"/>
        <w:adjustRightInd w:val="0"/>
        <w:jc w:val="center"/>
        <w:rPr>
          <w:b/>
          <w:sz w:val="20"/>
          <w:szCs w:val="20"/>
        </w:rPr>
      </w:pPr>
      <w:r w:rsidRPr="005A5636">
        <w:rPr>
          <w:b/>
          <w:sz w:val="20"/>
          <w:szCs w:val="20"/>
        </w:rPr>
        <w:t>муниципальной программыВеселовского сельского поселения</w:t>
      </w:r>
    </w:p>
    <w:p w:rsidR="005A5636" w:rsidRPr="005A5636" w:rsidRDefault="005A5636" w:rsidP="005A5636">
      <w:pPr>
        <w:suppressAutoHyphens/>
        <w:jc w:val="center"/>
        <w:rPr>
          <w:b/>
          <w:sz w:val="20"/>
          <w:szCs w:val="20"/>
        </w:rPr>
      </w:pPr>
      <w:r w:rsidRPr="005A5636">
        <w:rPr>
          <w:b/>
          <w:sz w:val="20"/>
          <w:szCs w:val="20"/>
        </w:rPr>
        <w:t>«Охрана окружающей среды и рациональное природопользование»</w:t>
      </w:r>
    </w:p>
    <w:p w:rsidR="005A5636" w:rsidRPr="005A5636" w:rsidRDefault="005A5636" w:rsidP="005A5636">
      <w:pPr>
        <w:autoSpaceDE w:val="0"/>
        <w:autoSpaceDN w:val="0"/>
        <w:adjustRightInd w:val="0"/>
        <w:jc w:val="center"/>
        <w:rPr>
          <w:sz w:val="20"/>
          <w:szCs w:val="20"/>
        </w:rPr>
      </w:pPr>
      <w:r w:rsidRPr="005A5636">
        <w:rPr>
          <w:b/>
          <w:sz w:val="20"/>
          <w:szCs w:val="20"/>
        </w:rPr>
        <w:t>за 2025 год</w:t>
      </w:r>
    </w:p>
    <w:p w:rsidR="005A5636" w:rsidRPr="005A5636" w:rsidRDefault="005A5636" w:rsidP="005A5636">
      <w:pPr>
        <w:autoSpaceDE w:val="0"/>
        <w:autoSpaceDN w:val="0"/>
        <w:adjustRightInd w:val="0"/>
        <w:jc w:val="center"/>
        <w:rPr>
          <w:sz w:val="20"/>
          <w:szCs w:val="20"/>
        </w:rPr>
      </w:pPr>
    </w:p>
    <w:p w:rsidR="005A5636" w:rsidRPr="005A5636" w:rsidRDefault="005A5636" w:rsidP="005A5636">
      <w:pPr>
        <w:tabs>
          <w:tab w:val="left" w:pos="851"/>
        </w:tabs>
        <w:jc w:val="both"/>
        <w:rPr>
          <w:b/>
          <w:spacing w:val="20"/>
          <w:sz w:val="20"/>
          <w:szCs w:val="20"/>
        </w:rPr>
      </w:pPr>
      <w:r w:rsidRPr="005A5636">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5A5636">
        <w:rPr>
          <w:b/>
          <w:spacing w:val="20"/>
          <w:sz w:val="20"/>
          <w:szCs w:val="20"/>
        </w:rPr>
        <w:t>постановляет:</w:t>
      </w:r>
    </w:p>
    <w:p w:rsidR="005A5636" w:rsidRPr="005A5636" w:rsidRDefault="005A5636" w:rsidP="005A5636">
      <w:pPr>
        <w:jc w:val="both"/>
        <w:rPr>
          <w:sz w:val="20"/>
          <w:szCs w:val="20"/>
        </w:rPr>
      </w:pPr>
      <w:r w:rsidRPr="005A5636">
        <w:rPr>
          <w:sz w:val="20"/>
          <w:szCs w:val="20"/>
        </w:rPr>
        <w:t xml:space="preserve">          1. Утвердить отчет о ходе работ по муниципальной программе «Охрана окружающей среды и рациональное природопользование» по результатам за 2025 год согласно приложению №1 к настоящему постановлению.</w:t>
      </w:r>
    </w:p>
    <w:p w:rsidR="005A5636" w:rsidRPr="005A5636" w:rsidRDefault="005A5636" w:rsidP="005A5636">
      <w:pPr>
        <w:tabs>
          <w:tab w:val="left" w:pos="6600"/>
        </w:tabs>
        <w:jc w:val="both"/>
        <w:rPr>
          <w:sz w:val="20"/>
          <w:szCs w:val="20"/>
        </w:rPr>
      </w:pPr>
      <w:r w:rsidRPr="005A5636">
        <w:rPr>
          <w:sz w:val="20"/>
          <w:szCs w:val="20"/>
        </w:rPr>
        <w:t xml:space="preserve">          2. Настоящее постановление вступает в силу с момента его обнародования.</w:t>
      </w:r>
    </w:p>
    <w:p w:rsidR="005A5636" w:rsidRPr="005A5636" w:rsidRDefault="005A5636" w:rsidP="005A5636">
      <w:pPr>
        <w:ind w:firstLine="708"/>
        <w:jc w:val="both"/>
        <w:rPr>
          <w:sz w:val="20"/>
          <w:szCs w:val="20"/>
        </w:rPr>
      </w:pPr>
      <w:r w:rsidRPr="005A5636">
        <w:rPr>
          <w:sz w:val="20"/>
          <w:szCs w:val="20"/>
        </w:rPr>
        <w:t>3. Контроль за выполнением постановления оставляю за собой.</w:t>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Глава  Администрации</w:t>
      </w:r>
    </w:p>
    <w:p w:rsidR="005A5636" w:rsidRPr="005A5636" w:rsidRDefault="005A5636" w:rsidP="005A5636">
      <w:pPr>
        <w:rPr>
          <w:sz w:val="20"/>
          <w:szCs w:val="20"/>
        </w:rPr>
      </w:pPr>
      <w:r w:rsidRPr="005A5636">
        <w:rPr>
          <w:sz w:val="20"/>
          <w:szCs w:val="20"/>
        </w:rPr>
        <w:t>Веселовского сельского поселения                              С.И.Титоренко</w:t>
      </w:r>
      <w:r w:rsidRPr="005A5636">
        <w:rPr>
          <w:sz w:val="20"/>
          <w:szCs w:val="20"/>
        </w:rPr>
        <w:tab/>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Постановление вносит</w:t>
      </w:r>
    </w:p>
    <w:p w:rsidR="005A5636" w:rsidRPr="005A5636" w:rsidRDefault="005A5636" w:rsidP="005A5636">
      <w:pPr>
        <w:rPr>
          <w:sz w:val="20"/>
          <w:szCs w:val="20"/>
        </w:rPr>
      </w:pPr>
      <w:r w:rsidRPr="005A5636">
        <w:rPr>
          <w:sz w:val="20"/>
          <w:szCs w:val="20"/>
        </w:rPr>
        <w:t>сектор экономики и финансов 5-43-85</w:t>
      </w:r>
    </w:p>
    <w:p w:rsidR="005A5636" w:rsidRPr="005A5636" w:rsidRDefault="005A5636" w:rsidP="005A5636">
      <w:pPr>
        <w:jc w:val="right"/>
        <w:rPr>
          <w:sz w:val="20"/>
          <w:szCs w:val="20"/>
        </w:rPr>
      </w:pPr>
      <w:r w:rsidRPr="005A5636">
        <w:rPr>
          <w:sz w:val="20"/>
          <w:szCs w:val="20"/>
        </w:rPr>
        <w:t>Приложение №1</w:t>
      </w:r>
    </w:p>
    <w:p w:rsidR="005A5636" w:rsidRPr="005A5636" w:rsidRDefault="005A5636" w:rsidP="005A5636">
      <w:pPr>
        <w:jc w:val="right"/>
        <w:rPr>
          <w:sz w:val="20"/>
          <w:szCs w:val="20"/>
        </w:rPr>
      </w:pPr>
      <w:r w:rsidRPr="005A5636">
        <w:rPr>
          <w:sz w:val="20"/>
          <w:szCs w:val="20"/>
        </w:rPr>
        <w:t xml:space="preserve"> к постановлению Администрации</w:t>
      </w:r>
    </w:p>
    <w:p w:rsidR="005A5636" w:rsidRPr="005A5636" w:rsidRDefault="005A5636" w:rsidP="005A5636">
      <w:pPr>
        <w:jc w:val="right"/>
        <w:rPr>
          <w:sz w:val="20"/>
          <w:szCs w:val="20"/>
        </w:rPr>
      </w:pPr>
      <w:r w:rsidRPr="005A5636">
        <w:rPr>
          <w:sz w:val="20"/>
          <w:szCs w:val="20"/>
        </w:rPr>
        <w:t xml:space="preserve">Веселовского сельского поселения </w:t>
      </w:r>
    </w:p>
    <w:p w:rsidR="005A5636" w:rsidRPr="005A5636" w:rsidRDefault="005A5636" w:rsidP="005A5636">
      <w:pPr>
        <w:jc w:val="right"/>
        <w:rPr>
          <w:sz w:val="20"/>
          <w:szCs w:val="20"/>
        </w:rPr>
      </w:pPr>
      <w:r w:rsidRPr="005A5636">
        <w:rPr>
          <w:sz w:val="20"/>
          <w:szCs w:val="20"/>
        </w:rPr>
        <w:t>от 12.03.</w:t>
      </w:r>
      <w:bookmarkStart w:id="0" w:name="_GoBack"/>
      <w:bookmarkEnd w:id="0"/>
      <w:r w:rsidRPr="005A5636">
        <w:rPr>
          <w:sz w:val="20"/>
          <w:szCs w:val="20"/>
        </w:rPr>
        <w:t>2026 г.</w:t>
      </w:r>
    </w:p>
    <w:p w:rsidR="005A5636" w:rsidRPr="005A5636" w:rsidRDefault="005A5636" w:rsidP="005A5636">
      <w:pPr>
        <w:jc w:val="center"/>
        <w:rPr>
          <w:sz w:val="20"/>
          <w:szCs w:val="20"/>
        </w:rPr>
      </w:pPr>
      <w:r w:rsidRPr="005A5636">
        <w:rPr>
          <w:sz w:val="20"/>
          <w:szCs w:val="20"/>
        </w:rPr>
        <w:t>Отчет</w:t>
      </w:r>
    </w:p>
    <w:p w:rsidR="005A5636" w:rsidRPr="005A5636" w:rsidRDefault="005A5636" w:rsidP="005A5636">
      <w:pPr>
        <w:jc w:val="center"/>
        <w:rPr>
          <w:sz w:val="20"/>
          <w:szCs w:val="20"/>
        </w:rPr>
      </w:pPr>
      <w:r w:rsidRPr="005A5636">
        <w:rPr>
          <w:sz w:val="20"/>
          <w:szCs w:val="20"/>
        </w:rPr>
        <w:t xml:space="preserve">о реализации </w:t>
      </w:r>
      <w:r w:rsidRPr="005A5636">
        <w:rPr>
          <w:rFonts w:eastAsia="Calibri"/>
          <w:sz w:val="20"/>
          <w:szCs w:val="20"/>
          <w:lang w:eastAsia="en-US"/>
        </w:rPr>
        <w:t>муниципальной</w:t>
      </w:r>
      <w:r w:rsidRPr="005A5636">
        <w:rPr>
          <w:rFonts w:eastAsia="TimesNewRoman"/>
          <w:sz w:val="20"/>
          <w:szCs w:val="20"/>
        </w:rPr>
        <w:t xml:space="preserve"> (комплексной) программы </w:t>
      </w:r>
      <w:r w:rsidRPr="005A5636">
        <w:rPr>
          <w:rFonts w:eastAsia="TimesNewRoman"/>
          <w:sz w:val="20"/>
          <w:szCs w:val="20"/>
        </w:rPr>
        <w:br/>
        <w:t>«</w:t>
      </w:r>
      <w:r w:rsidRPr="005A5636">
        <w:rPr>
          <w:sz w:val="20"/>
          <w:szCs w:val="20"/>
        </w:rPr>
        <w:t>Охрана окружающей среды и рациональное природопользование</w:t>
      </w:r>
      <w:r w:rsidRPr="005A5636">
        <w:rPr>
          <w:rFonts w:eastAsia="TimesNewRoman"/>
          <w:sz w:val="20"/>
          <w:szCs w:val="20"/>
        </w:rPr>
        <w:t>» за 2025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5A5636" w:rsidRPr="005A5636" w:rsidTr="005A5636">
        <w:trPr>
          <w:trHeight w:val="202"/>
        </w:trPr>
        <w:tc>
          <w:tcPr>
            <w:tcW w:w="2126" w:type="dxa"/>
            <w:tcBorders>
              <w:top w:val="nil"/>
              <w:left w:val="nil"/>
              <w:bottom w:val="nil"/>
              <w:right w:val="nil"/>
            </w:tcBorders>
            <w:shd w:val="clear" w:color="auto" w:fill="auto"/>
          </w:tcPr>
          <w:p w:rsidR="005A5636" w:rsidRPr="005A5636" w:rsidRDefault="005A5636" w:rsidP="005A5636">
            <w:pPr>
              <w:tabs>
                <w:tab w:val="left" w:pos="288"/>
                <w:tab w:val="center" w:pos="955"/>
              </w:tabs>
              <w:rPr>
                <w:i/>
                <w:sz w:val="20"/>
                <w:szCs w:val="20"/>
                <w:vertAlign w:val="superscript"/>
              </w:rPr>
            </w:pPr>
          </w:p>
        </w:tc>
        <w:tc>
          <w:tcPr>
            <w:tcW w:w="567"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c>
          <w:tcPr>
            <w:tcW w:w="1560"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r>
    </w:tbl>
    <w:p w:rsidR="005A5636" w:rsidRPr="005A5636" w:rsidRDefault="005A5636" w:rsidP="005A5636">
      <w:pPr>
        <w:tabs>
          <w:tab w:val="left" w:pos="851"/>
        </w:tabs>
        <w:contextualSpacing/>
        <w:jc w:val="center"/>
        <w:rPr>
          <w:sz w:val="20"/>
          <w:szCs w:val="20"/>
        </w:rPr>
      </w:pPr>
      <w:r w:rsidRPr="005A5636">
        <w:rPr>
          <w:sz w:val="20"/>
          <w:szCs w:val="20"/>
        </w:rPr>
        <w:t xml:space="preserve">Раздел 1. Конкретные результаты, достигнутые за </w:t>
      </w:r>
      <w:r w:rsidRPr="005A5636">
        <w:rPr>
          <w:rFonts w:eastAsia="TimesNewRoman"/>
          <w:sz w:val="20"/>
          <w:szCs w:val="20"/>
        </w:rPr>
        <w:t>2025</w:t>
      </w:r>
      <w:r w:rsidRPr="005A5636">
        <w:rPr>
          <w:sz w:val="20"/>
          <w:szCs w:val="20"/>
        </w:rPr>
        <w:t xml:space="preserve"> год</w:t>
      </w:r>
    </w:p>
    <w:p w:rsidR="005A5636" w:rsidRPr="005A5636" w:rsidRDefault="005A5636" w:rsidP="005A5636">
      <w:pPr>
        <w:tabs>
          <w:tab w:val="left" w:pos="851"/>
        </w:tabs>
        <w:contextualSpacing/>
        <w:jc w:val="center"/>
        <w:rPr>
          <w:sz w:val="20"/>
          <w:szCs w:val="20"/>
        </w:rPr>
      </w:pPr>
    </w:p>
    <w:p w:rsidR="005A5636" w:rsidRPr="005A5636" w:rsidRDefault="005A5636" w:rsidP="005A5636">
      <w:pPr>
        <w:ind w:firstLine="709"/>
        <w:jc w:val="both"/>
        <w:rPr>
          <w:color w:val="020B22"/>
          <w:sz w:val="20"/>
          <w:szCs w:val="20"/>
          <w:shd w:val="clear" w:color="auto" w:fill="FFFFFF"/>
        </w:rPr>
      </w:pPr>
      <w:r w:rsidRPr="005A5636">
        <w:rPr>
          <w:color w:val="3C3C3C"/>
          <w:sz w:val="20"/>
          <w:szCs w:val="20"/>
          <w:shd w:val="clear" w:color="auto" w:fill="FFFFFF"/>
        </w:rPr>
        <w:t xml:space="preserve">В целях создания условий для </w:t>
      </w:r>
      <w:r w:rsidRPr="005A5636">
        <w:rPr>
          <w:sz w:val="20"/>
          <w:szCs w:val="20"/>
        </w:rPr>
        <w:t xml:space="preserve">улучшения экологической ситуации, снижение негативного воздействия неблагоприятных факторов окружающей среды на здоровье населения </w:t>
      </w:r>
      <w:r w:rsidRPr="005A5636">
        <w:rPr>
          <w:color w:val="020B22"/>
          <w:sz w:val="20"/>
          <w:szCs w:val="20"/>
          <w:shd w:val="clear" w:color="auto" w:fill="FFFFFF"/>
        </w:rPr>
        <w:t xml:space="preserve">в рамках реализации </w:t>
      </w:r>
      <w:r w:rsidRPr="005A5636">
        <w:rPr>
          <w:sz w:val="20"/>
          <w:szCs w:val="20"/>
        </w:rPr>
        <w:lastRenderedPageBreak/>
        <w:t xml:space="preserve">муниципальной (комплексной) программы </w:t>
      </w:r>
      <w:r w:rsidRPr="005A5636">
        <w:rPr>
          <w:rFonts w:eastAsia="TimesNewRoman"/>
          <w:sz w:val="20"/>
          <w:szCs w:val="20"/>
        </w:rPr>
        <w:t>«</w:t>
      </w:r>
      <w:r w:rsidRPr="005A5636">
        <w:rPr>
          <w:sz w:val="20"/>
          <w:szCs w:val="20"/>
        </w:rPr>
        <w:t>Охрана окружающей среды и рациональное природопользование», утвержденной постановлением Администрации Веселовского сельского поселения от 22.10.2018 г. №167</w:t>
      </w:r>
      <w:r w:rsidRPr="005A5636">
        <w:rPr>
          <w:color w:val="020B22"/>
          <w:sz w:val="20"/>
          <w:szCs w:val="20"/>
          <w:shd w:val="clear" w:color="auto" w:fill="FFFFFF"/>
        </w:rPr>
        <w:t xml:space="preserve"> (далее – муниципальная программа), ответственным исполнителем, соисполнителем и участниками муниципальной программы в 2025 году </w:t>
      </w:r>
      <w:r w:rsidRPr="005A5636">
        <w:rPr>
          <w:color w:val="3C3C3C"/>
          <w:sz w:val="20"/>
          <w:szCs w:val="20"/>
          <w:shd w:val="clear" w:color="auto" w:fill="FFFFFF"/>
        </w:rPr>
        <w:t>реализованы мероприятия, направленные на обеспечение охраны окружающей среды на  территории поселения.</w:t>
      </w:r>
    </w:p>
    <w:p w:rsidR="005A5636" w:rsidRPr="005A5636" w:rsidRDefault="005A5636" w:rsidP="005A5636">
      <w:pPr>
        <w:ind w:firstLine="709"/>
        <w:jc w:val="both"/>
        <w:rPr>
          <w:kern w:val="2"/>
          <w:sz w:val="20"/>
          <w:szCs w:val="20"/>
        </w:rPr>
      </w:pPr>
      <w:r w:rsidRPr="005A5636">
        <w:rPr>
          <w:color w:val="020B22"/>
          <w:sz w:val="20"/>
          <w:szCs w:val="20"/>
          <w:shd w:val="clear" w:color="auto" w:fill="FFFFFF"/>
        </w:rPr>
        <w:t>Достигнуты следующие результаты:</w:t>
      </w:r>
    </w:p>
    <w:p w:rsidR="005A5636" w:rsidRPr="005A5636" w:rsidRDefault="005A5636" w:rsidP="005A5636">
      <w:pPr>
        <w:jc w:val="both"/>
        <w:rPr>
          <w:sz w:val="20"/>
          <w:szCs w:val="20"/>
        </w:rPr>
      </w:pPr>
      <w:r w:rsidRPr="005A5636">
        <w:rPr>
          <w:sz w:val="20"/>
          <w:szCs w:val="20"/>
          <w:shd w:val="clear" w:color="auto" w:fill="FEFEFE"/>
        </w:rPr>
        <w:t xml:space="preserve">  - </w:t>
      </w:r>
      <w:r w:rsidRPr="005A5636">
        <w:rPr>
          <w:bCs/>
          <w:sz w:val="20"/>
          <w:szCs w:val="20"/>
        </w:rPr>
        <w:t>п</w:t>
      </w:r>
      <w:r w:rsidRPr="005A5636">
        <w:rPr>
          <w:sz w:val="20"/>
          <w:szCs w:val="20"/>
        </w:rPr>
        <w:t>овышен уровень экологического просвещения и образования;</w:t>
      </w:r>
    </w:p>
    <w:p w:rsidR="005A5636" w:rsidRPr="005A5636" w:rsidRDefault="005A5636" w:rsidP="005A5636">
      <w:pPr>
        <w:tabs>
          <w:tab w:val="left" w:pos="502"/>
        </w:tabs>
        <w:suppressAutoHyphens/>
        <w:jc w:val="both"/>
        <w:rPr>
          <w:sz w:val="20"/>
          <w:szCs w:val="20"/>
        </w:rPr>
      </w:pPr>
      <w:r w:rsidRPr="005A5636">
        <w:rPr>
          <w:sz w:val="20"/>
          <w:szCs w:val="20"/>
        </w:rPr>
        <w:t xml:space="preserve">  -  увеличена площадь зеленых насаждений;</w:t>
      </w:r>
    </w:p>
    <w:p w:rsidR="005A5636" w:rsidRPr="005A5636" w:rsidRDefault="005A5636" w:rsidP="005A5636">
      <w:pPr>
        <w:jc w:val="both"/>
        <w:rPr>
          <w:sz w:val="20"/>
          <w:szCs w:val="20"/>
        </w:rPr>
      </w:pPr>
      <w:r w:rsidRPr="005A5636">
        <w:rPr>
          <w:sz w:val="20"/>
          <w:szCs w:val="20"/>
        </w:rPr>
        <w:t xml:space="preserve">  - уменьшено количество очагов захламления и ликвидация несанкционированных свалок;</w:t>
      </w:r>
    </w:p>
    <w:p w:rsidR="005A5636" w:rsidRPr="005A5636" w:rsidRDefault="005A5636" w:rsidP="005A5636">
      <w:pPr>
        <w:jc w:val="both"/>
        <w:rPr>
          <w:sz w:val="20"/>
          <w:szCs w:val="20"/>
        </w:rPr>
      </w:pPr>
      <w:r w:rsidRPr="005A5636">
        <w:rPr>
          <w:sz w:val="20"/>
          <w:szCs w:val="20"/>
        </w:rPr>
        <w:t xml:space="preserve">  - охват населения услугой по сбору и вывозу мусора до 50 %.</w:t>
      </w:r>
    </w:p>
    <w:p w:rsidR="005A5636" w:rsidRPr="005A5636" w:rsidRDefault="005A5636" w:rsidP="005A5636">
      <w:pPr>
        <w:rPr>
          <w:sz w:val="20"/>
          <w:szCs w:val="20"/>
        </w:rPr>
      </w:pPr>
    </w:p>
    <w:p w:rsidR="005A5636" w:rsidRPr="005A5636" w:rsidRDefault="005A5636" w:rsidP="005A5636">
      <w:pPr>
        <w:jc w:val="center"/>
        <w:rPr>
          <w:sz w:val="20"/>
          <w:szCs w:val="20"/>
        </w:rPr>
      </w:pPr>
      <w:r w:rsidRPr="005A5636">
        <w:rPr>
          <w:sz w:val="20"/>
          <w:szCs w:val="20"/>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A5636" w:rsidRPr="005A5636" w:rsidRDefault="005A5636" w:rsidP="005A5636">
      <w:pPr>
        <w:jc w:val="center"/>
        <w:rPr>
          <w:sz w:val="20"/>
          <w:szCs w:val="20"/>
        </w:rPr>
      </w:pPr>
    </w:p>
    <w:p w:rsidR="005A5636" w:rsidRPr="005A5636" w:rsidRDefault="005A5636" w:rsidP="005A5636">
      <w:pPr>
        <w:ind w:firstLine="708"/>
        <w:jc w:val="both"/>
        <w:rPr>
          <w:sz w:val="20"/>
          <w:szCs w:val="20"/>
        </w:rPr>
      </w:pPr>
      <w:r w:rsidRPr="005A5636">
        <w:rPr>
          <w:sz w:val="20"/>
          <w:szCs w:val="20"/>
        </w:rPr>
        <w:t xml:space="preserve">Достижению результатов в </w:t>
      </w:r>
      <w:r w:rsidRPr="005A5636">
        <w:rPr>
          <w:rFonts w:eastAsia="TimesNewRoman"/>
          <w:sz w:val="20"/>
          <w:szCs w:val="20"/>
        </w:rPr>
        <w:t>2025</w:t>
      </w:r>
      <w:r w:rsidRPr="005A5636">
        <w:rPr>
          <w:sz w:val="20"/>
          <w:szCs w:val="20"/>
        </w:rPr>
        <w:t xml:space="preserve"> году способствовала</w:t>
      </w:r>
      <w:r>
        <w:rPr>
          <w:sz w:val="20"/>
          <w:szCs w:val="20"/>
        </w:rPr>
        <w:tab/>
      </w:r>
      <w:r w:rsidRPr="005A5636">
        <w:rPr>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A5636" w:rsidRPr="005A5636" w:rsidRDefault="005A5636" w:rsidP="005A5636">
      <w:pPr>
        <w:jc w:val="both"/>
        <w:rPr>
          <w:sz w:val="20"/>
          <w:szCs w:val="20"/>
        </w:rPr>
      </w:pPr>
      <w:r w:rsidRPr="005A5636">
        <w:rPr>
          <w:sz w:val="20"/>
          <w:szCs w:val="20"/>
        </w:rPr>
        <w:tab/>
        <w:t>В рамках структурного элемента (комплекса процессных мероприятий)  «Охрана окружающей среды»,предусмотрено реализация одного мероприятий (результатов) и одной  контрольной точки.</w:t>
      </w:r>
    </w:p>
    <w:p w:rsidR="005A5636" w:rsidRPr="005A5636" w:rsidRDefault="005A5636" w:rsidP="005A5636">
      <w:pPr>
        <w:rPr>
          <w:rFonts w:eastAsia="Calibri"/>
          <w:vanish/>
          <w:sz w:val="20"/>
          <w:szCs w:val="20"/>
          <w:lang w:eastAsia="en-US"/>
        </w:rPr>
      </w:pPr>
    </w:p>
    <w:p w:rsidR="005A5636" w:rsidRPr="005A5636" w:rsidRDefault="005A5636" w:rsidP="005A5636">
      <w:pPr>
        <w:jc w:val="both"/>
        <w:rPr>
          <w:sz w:val="20"/>
          <w:szCs w:val="20"/>
        </w:rPr>
      </w:pPr>
      <w:r w:rsidRPr="005A5636">
        <w:rPr>
          <w:sz w:val="20"/>
          <w:szCs w:val="20"/>
        </w:rPr>
        <w:t xml:space="preserve">Мероприятие (результат) 1. «Мероприятие по регулированию численности безнадзорных животных на территории Веселовского сельского поселения» не исполнены, так как Администрацией Веселовского сельского поселения на портале закупок малого объема Ростовской области были выставлены предложения, но заявки от подрядчиков отсутствовали </w:t>
      </w:r>
    </w:p>
    <w:p w:rsidR="005A5636" w:rsidRPr="005A5636" w:rsidRDefault="005A5636" w:rsidP="005A5636">
      <w:pPr>
        <w:jc w:val="both"/>
        <w:rPr>
          <w:sz w:val="20"/>
          <w:szCs w:val="20"/>
        </w:rPr>
      </w:pPr>
      <w:r w:rsidRPr="005A5636">
        <w:rPr>
          <w:sz w:val="20"/>
          <w:szCs w:val="20"/>
        </w:rPr>
        <w:t>По структурному элементу (комплексу процессных мероприятий)</w:t>
      </w:r>
      <w:r w:rsidRPr="005A5636">
        <w:rPr>
          <w:rFonts w:eastAsia="TimesNewRoman"/>
          <w:sz w:val="20"/>
          <w:szCs w:val="20"/>
        </w:rPr>
        <w:t xml:space="preserve"> «</w:t>
      </w:r>
      <w:r w:rsidRPr="005A5636">
        <w:rPr>
          <w:sz w:val="20"/>
          <w:szCs w:val="20"/>
        </w:rPr>
        <w:t>Формирование комплексной системы управления отходами и вторичными материальными ресурсами на территории Веселовского сельского поселения», предусмотрено реализация двух мероприятий                   ( результатов) идвухконтрольных точек.</w:t>
      </w:r>
    </w:p>
    <w:p w:rsidR="005A5636" w:rsidRPr="005A5636" w:rsidRDefault="005A5636" w:rsidP="005A5636">
      <w:pPr>
        <w:jc w:val="both"/>
        <w:rPr>
          <w:sz w:val="20"/>
          <w:szCs w:val="20"/>
        </w:rPr>
      </w:pPr>
      <w:r w:rsidRPr="005A5636">
        <w:rPr>
          <w:sz w:val="20"/>
          <w:szCs w:val="20"/>
        </w:rPr>
        <w:t>Мероприятие (результат) 1.»Мероприятия по улучшению санитарно-экологического состояния территории сельского поселения выполнены частично</w:t>
      </w:r>
    </w:p>
    <w:p w:rsidR="005A5636" w:rsidRPr="005A5636" w:rsidRDefault="005A5636" w:rsidP="005A5636">
      <w:pPr>
        <w:jc w:val="both"/>
        <w:rPr>
          <w:sz w:val="20"/>
          <w:szCs w:val="20"/>
        </w:rPr>
      </w:pPr>
      <w:r w:rsidRPr="005A5636">
        <w:rPr>
          <w:sz w:val="20"/>
          <w:szCs w:val="20"/>
        </w:rPr>
        <w:t>По структурному элементу (комплексу процессных мероприятий)</w:t>
      </w:r>
      <w:r w:rsidRPr="005A5636">
        <w:rPr>
          <w:rFonts w:eastAsia="TimesNewRoman"/>
          <w:sz w:val="20"/>
          <w:szCs w:val="20"/>
        </w:rPr>
        <w:t xml:space="preserve"> «</w:t>
      </w:r>
      <w:r w:rsidRPr="005A5636">
        <w:rPr>
          <w:sz w:val="20"/>
          <w:szCs w:val="20"/>
        </w:rPr>
        <w:t xml:space="preserve">Развитие водохозяйственного комплекса», предусмотрено реализация одного мероприятия ( результатов) и  одной контрольной точки. </w:t>
      </w:r>
    </w:p>
    <w:p w:rsidR="005A5636" w:rsidRPr="005A5636" w:rsidRDefault="005A5636" w:rsidP="005A5636">
      <w:pPr>
        <w:ind w:firstLine="709"/>
        <w:jc w:val="both"/>
        <w:rPr>
          <w:sz w:val="20"/>
          <w:szCs w:val="20"/>
        </w:rPr>
      </w:pPr>
      <w:r w:rsidRPr="005A5636">
        <w:rPr>
          <w:sz w:val="20"/>
          <w:szCs w:val="20"/>
        </w:rPr>
        <w:t>Мероприятие (результат) 1. «Мероприятия по повышению эксплуатационной надежности гидротехнических сооружений » выполнены частично.</w:t>
      </w:r>
      <w:r w:rsidRPr="005A5636">
        <w:rPr>
          <w:sz w:val="20"/>
          <w:szCs w:val="20"/>
        </w:rPr>
        <w:tab/>
      </w:r>
      <w:r w:rsidRPr="005A5636">
        <w:rPr>
          <w:color w:val="FF0000"/>
          <w:sz w:val="20"/>
          <w:szCs w:val="20"/>
        </w:rPr>
        <w:br/>
      </w:r>
      <w:r w:rsidRPr="005A5636">
        <w:rPr>
          <w:sz w:val="20"/>
          <w:szCs w:val="20"/>
        </w:rPr>
        <w:t xml:space="preserve">          Сведения о выполнении мероприятий (результатов), а также контрольных точек муниципальной </w:t>
      </w:r>
      <w:r w:rsidRPr="005A5636">
        <w:rPr>
          <w:rFonts w:eastAsia="Calibri"/>
          <w:sz w:val="20"/>
          <w:szCs w:val="20"/>
          <w:lang w:eastAsia="en-US"/>
        </w:rPr>
        <w:t xml:space="preserve">(комплексной) </w:t>
      </w:r>
      <w:r w:rsidRPr="005A5636">
        <w:rPr>
          <w:sz w:val="20"/>
          <w:szCs w:val="20"/>
        </w:rPr>
        <w:t>программы приведены в приложении № 1 к отчету о реализации муниципальной (комплексной) программы.</w:t>
      </w:r>
    </w:p>
    <w:p w:rsidR="005A5636" w:rsidRPr="005A5636" w:rsidRDefault="005A5636" w:rsidP="005A5636">
      <w:pPr>
        <w:jc w:val="both"/>
        <w:rPr>
          <w:sz w:val="20"/>
          <w:szCs w:val="20"/>
        </w:rPr>
      </w:pPr>
    </w:p>
    <w:p w:rsidR="005A5636" w:rsidRPr="005A5636" w:rsidRDefault="005A5636" w:rsidP="005A5636">
      <w:pPr>
        <w:spacing w:after="160" w:line="259" w:lineRule="auto"/>
        <w:jc w:val="center"/>
        <w:rPr>
          <w:sz w:val="20"/>
          <w:szCs w:val="20"/>
        </w:rPr>
      </w:pPr>
      <w:r w:rsidRPr="005A5636">
        <w:rPr>
          <w:sz w:val="20"/>
          <w:szCs w:val="20"/>
        </w:rPr>
        <w:t xml:space="preserve">Раздел 3. Анализ факторов, повлиявших </w:t>
      </w:r>
      <w:r w:rsidRPr="005A5636">
        <w:rPr>
          <w:sz w:val="20"/>
          <w:szCs w:val="20"/>
        </w:rPr>
        <w:br/>
        <w:t>на ход реализации муниципальной(комплексной) программы</w:t>
      </w:r>
    </w:p>
    <w:p w:rsidR="005A5636" w:rsidRPr="005A5636" w:rsidRDefault="005A5636" w:rsidP="005A5636">
      <w:pPr>
        <w:ind w:firstLine="709"/>
        <w:rPr>
          <w:sz w:val="20"/>
          <w:szCs w:val="20"/>
        </w:rPr>
      </w:pPr>
      <w:r w:rsidRPr="005A5636">
        <w:rPr>
          <w:sz w:val="20"/>
          <w:szCs w:val="20"/>
        </w:rPr>
        <w:t xml:space="preserve">В </w:t>
      </w:r>
      <w:r w:rsidRPr="005A5636">
        <w:rPr>
          <w:rFonts w:eastAsia="TimesNewRoman"/>
          <w:sz w:val="20"/>
          <w:szCs w:val="20"/>
        </w:rPr>
        <w:t>2025</w:t>
      </w:r>
      <w:r w:rsidRPr="005A5636">
        <w:rPr>
          <w:sz w:val="20"/>
          <w:szCs w:val="20"/>
        </w:rPr>
        <w:t xml:space="preserve"> году на ход реализации муниципальной(комплексной) программы</w:t>
      </w:r>
      <w:r w:rsidRPr="005A5636">
        <w:rPr>
          <w:sz w:val="20"/>
          <w:szCs w:val="20"/>
        </w:rPr>
        <w:br/>
        <w:t>оказывали влияние следующие факторы:</w:t>
      </w:r>
    </w:p>
    <w:p w:rsidR="005A5636" w:rsidRPr="005A5636" w:rsidRDefault="005A5636" w:rsidP="005A5636">
      <w:pPr>
        <w:rPr>
          <w:sz w:val="20"/>
          <w:szCs w:val="20"/>
        </w:rPr>
      </w:pPr>
      <w:r w:rsidRPr="005A5636">
        <w:rPr>
          <w:sz w:val="20"/>
          <w:szCs w:val="20"/>
        </w:rPr>
        <w:t xml:space="preserve">    -принятие мер по обеспечению своевременного и бесперебойного поступления средств бюджета поселения позволило предоставить выплату расходов по мероприятиям муниципальной программы;</w:t>
      </w:r>
    </w:p>
    <w:p w:rsidR="005A5636" w:rsidRPr="005A5636" w:rsidRDefault="005A5636" w:rsidP="005A5636">
      <w:pPr>
        <w:jc w:val="both"/>
        <w:rPr>
          <w:sz w:val="20"/>
          <w:szCs w:val="20"/>
        </w:rPr>
      </w:pPr>
      <w:r w:rsidRPr="005A5636">
        <w:rPr>
          <w:sz w:val="20"/>
          <w:szCs w:val="20"/>
        </w:rPr>
        <w:t xml:space="preserve">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A5636" w:rsidRPr="005A5636" w:rsidRDefault="005A5636" w:rsidP="005A5636">
      <w:pPr>
        <w:jc w:val="both"/>
        <w:rPr>
          <w:sz w:val="20"/>
          <w:szCs w:val="20"/>
        </w:rPr>
      </w:pPr>
      <w:r w:rsidRPr="005A5636">
        <w:rPr>
          <w:sz w:val="20"/>
          <w:szCs w:val="20"/>
        </w:rPr>
        <w:t xml:space="preserve">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5A5636" w:rsidRPr="005A5636" w:rsidRDefault="005A5636" w:rsidP="005A5636">
      <w:pPr>
        <w:tabs>
          <w:tab w:val="left" w:pos="4769"/>
        </w:tabs>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4. Сведения об использовании бюджетных ассигнований </w:t>
      </w:r>
      <w:r w:rsidRPr="005A5636">
        <w:rPr>
          <w:sz w:val="20"/>
          <w:szCs w:val="20"/>
        </w:rPr>
        <w:br/>
        <w:t>и внебюджетных средств на реализацию муниципальной (комплексной) программы</w:t>
      </w:r>
    </w:p>
    <w:p w:rsidR="005A5636" w:rsidRPr="005A5636" w:rsidRDefault="005A5636" w:rsidP="005A5636">
      <w:pPr>
        <w:pStyle w:val="aff"/>
        <w:spacing w:before="0" w:after="0"/>
        <w:jc w:val="both"/>
        <w:rPr>
          <w:sz w:val="20"/>
          <w:szCs w:val="20"/>
        </w:rPr>
      </w:pPr>
      <w:r w:rsidRPr="005A5636">
        <w:rPr>
          <w:sz w:val="20"/>
          <w:szCs w:val="20"/>
        </w:rPr>
        <w:t>Объем запланированных расходов на реализацию муниципальной программы на 2025 год составил: 220,8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- 220,8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pacing w:val="-4"/>
          <w:sz w:val="20"/>
          <w:szCs w:val="20"/>
        </w:rPr>
      </w:pPr>
      <w:r w:rsidRPr="005A5636">
        <w:rPr>
          <w:spacing w:val="-4"/>
          <w:sz w:val="20"/>
          <w:szCs w:val="20"/>
        </w:rPr>
        <w:t xml:space="preserve">План ассигнований в соответствии с Решением Собрания депутатов Веселовского сельского поселенияот 26.12.2024 г. №94«О бюджете Веселовского сельского поселения Дубовского района на 2025 год и на </w:t>
      </w:r>
      <w:r w:rsidRPr="005A5636">
        <w:rPr>
          <w:spacing w:val="-4"/>
          <w:sz w:val="20"/>
          <w:szCs w:val="20"/>
        </w:rPr>
        <w:lastRenderedPageBreak/>
        <w:t>плановый период 2026 и 2028 годов» составил 220,8 тыс. рублей. В соответствии со сводной бюджетной росписью 220,8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- 220,8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z w:val="20"/>
          <w:szCs w:val="20"/>
        </w:rPr>
      </w:pPr>
    </w:p>
    <w:p w:rsidR="005A5636" w:rsidRPr="005A5636" w:rsidRDefault="005A5636" w:rsidP="005A5636">
      <w:pPr>
        <w:jc w:val="both"/>
        <w:rPr>
          <w:sz w:val="20"/>
          <w:szCs w:val="20"/>
        </w:rPr>
      </w:pPr>
      <w:r w:rsidRPr="005A5636">
        <w:rPr>
          <w:sz w:val="20"/>
          <w:szCs w:val="20"/>
        </w:rPr>
        <w:t>Исполнение расходов по муниципальной(комплексной) программе составило 102,5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- 102,5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rFonts w:eastAsia="Calibri"/>
          <w:sz w:val="20"/>
          <w:szCs w:val="20"/>
          <w:lang w:eastAsia="en-US"/>
        </w:rPr>
      </w:pPr>
      <w:r w:rsidRPr="005A5636">
        <w:rPr>
          <w:rFonts w:eastAsia="Calibri"/>
          <w:sz w:val="20"/>
          <w:szCs w:val="20"/>
          <w:lang w:eastAsia="en-US"/>
        </w:rPr>
        <w:t xml:space="preserve">Объем неосвоенных бюджетных ассигнований местного бюджета </w:t>
      </w:r>
      <w:r w:rsidRPr="005A5636">
        <w:rPr>
          <w:rFonts w:eastAsia="Calibri"/>
          <w:sz w:val="20"/>
          <w:szCs w:val="20"/>
          <w:lang w:eastAsia="en-US"/>
        </w:rPr>
        <w:br/>
      </w:r>
      <w:r w:rsidRPr="005A5636">
        <w:rPr>
          <w:rFonts w:eastAsia="Calibri"/>
          <w:spacing w:val="-4"/>
          <w:sz w:val="20"/>
          <w:szCs w:val="20"/>
          <w:lang w:eastAsia="en-US"/>
        </w:rPr>
        <w:t>и безвозмездных поступлений в местный бюджет составил</w:t>
      </w:r>
      <w:r w:rsidRPr="005A5636">
        <w:rPr>
          <w:rFonts w:eastAsia="Calibri"/>
          <w:spacing w:val="-4"/>
          <w:sz w:val="20"/>
          <w:szCs w:val="20"/>
          <w:lang w:eastAsia="en-US"/>
        </w:rPr>
        <w:br/>
        <w:t>118,3тыс. рублей</w:t>
      </w:r>
    </w:p>
    <w:p w:rsidR="005A5636" w:rsidRPr="005A5636" w:rsidRDefault="005A5636" w:rsidP="005A5636">
      <w:pPr>
        <w:jc w:val="both"/>
        <w:rPr>
          <w:sz w:val="20"/>
          <w:szCs w:val="20"/>
        </w:rPr>
      </w:pPr>
      <w:r w:rsidRPr="005A5636">
        <w:rPr>
          <w:rFonts w:eastAsia="Calibri"/>
          <w:sz w:val="20"/>
          <w:szCs w:val="20"/>
          <w:lang w:eastAsia="en-US"/>
        </w:rPr>
        <w:t>Сведения об использовании бюджетных ассигнований и внебюджетных средств на реализацию муниципальной(комплексной) п</w:t>
      </w:r>
      <w:r w:rsidRPr="005A5636">
        <w:rPr>
          <w:sz w:val="20"/>
          <w:szCs w:val="20"/>
        </w:rPr>
        <w:t>рограммы за</w:t>
      </w:r>
      <w:r w:rsidRPr="005A5636">
        <w:rPr>
          <w:rFonts w:eastAsia="TimesNewRoman"/>
          <w:sz w:val="20"/>
          <w:szCs w:val="20"/>
        </w:rPr>
        <w:t xml:space="preserve">2025 </w:t>
      </w:r>
      <w:r w:rsidRPr="005A5636">
        <w:rPr>
          <w:sz w:val="20"/>
          <w:szCs w:val="20"/>
        </w:rPr>
        <w:t xml:space="preserve">год </w:t>
      </w:r>
      <w:r w:rsidRPr="005A5636">
        <w:rPr>
          <w:rFonts w:eastAsia="Calibri"/>
          <w:sz w:val="20"/>
          <w:szCs w:val="20"/>
          <w:lang w:eastAsia="en-US"/>
        </w:rPr>
        <w:t>приведены в приложении № 2 к отчету о реализации муниципальной(комплексной) программы.</w:t>
      </w:r>
    </w:p>
    <w:p w:rsidR="005A5636" w:rsidRPr="005A5636" w:rsidRDefault="005A5636" w:rsidP="005A5636">
      <w:pPr>
        <w:jc w:val="both"/>
        <w:rPr>
          <w:sz w:val="20"/>
          <w:szCs w:val="20"/>
        </w:rPr>
      </w:pPr>
    </w:p>
    <w:p w:rsidR="005A5636" w:rsidRPr="005A5636" w:rsidRDefault="005A5636" w:rsidP="005A5636">
      <w:pPr>
        <w:contextualSpacing/>
        <w:jc w:val="center"/>
        <w:rPr>
          <w:sz w:val="20"/>
          <w:szCs w:val="20"/>
        </w:rPr>
      </w:pPr>
      <w:r w:rsidRPr="005A5636">
        <w:rPr>
          <w:sz w:val="20"/>
          <w:szCs w:val="20"/>
        </w:rPr>
        <w:t xml:space="preserve">Раздел 5. 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5A5636" w:rsidRPr="005A5636" w:rsidRDefault="005A5636" w:rsidP="005A5636">
      <w:pPr>
        <w:contextualSpacing/>
        <w:jc w:val="center"/>
        <w:rPr>
          <w:sz w:val="20"/>
          <w:szCs w:val="20"/>
        </w:rPr>
      </w:pPr>
    </w:p>
    <w:p w:rsidR="005A5636" w:rsidRPr="005A5636" w:rsidRDefault="005A5636" w:rsidP="005A5636">
      <w:pPr>
        <w:ind w:firstLine="709"/>
        <w:jc w:val="both"/>
        <w:rPr>
          <w:sz w:val="20"/>
          <w:szCs w:val="20"/>
        </w:rPr>
      </w:pPr>
      <w:r w:rsidRPr="005A5636">
        <w:rPr>
          <w:sz w:val="20"/>
          <w:szCs w:val="20"/>
        </w:rPr>
        <w:t xml:space="preserve">Муниципальной (комплексной) программойпредусмотрен 1 </w:t>
      </w:r>
      <w:r w:rsidRPr="005A5636">
        <w:rPr>
          <w:sz w:val="20"/>
          <w:szCs w:val="20"/>
          <w:shd w:val="clear" w:color="auto" w:fill="FFFFFF"/>
        </w:rPr>
        <w:t xml:space="preserve"> показатель</w:t>
      </w:r>
      <w:r w:rsidRPr="005A5636">
        <w:rPr>
          <w:sz w:val="20"/>
          <w:szCs w:val="20"/>
        </w:rPr>
        <w:t xml:space="preserve"> и структурными элементами муниципальной (комплексной) программы на 2025 год предусмотрены4</w:t>
      </w:r>
      <w:r w:rsidRPr="005A5636">
        <w:rPr>
          <w:sz w:val="20"/>
          <w:szCs w:val="20"/>
          <w:shd w:val="clear" w:color="auto" w:fill="FFFFFF"/>
        </w:rPr>
        <w:t xml:space="preserve"> показателя, по показателям фактическое значение соответствует плановым.</w:t>
      </w:r>
    </w:p>
    <w:p w:rsidR="005A5636" w:rsidRPr="005A5636" w:rsidRDefault="005A5636" w:rsidP="005A5636">
      <w:pPr>
        <w:jc w:val="both"/>
        <w:rPr>
          <w:sz w:val="20"/>
          <w:szCs w:val="20"/>
        </w:rPr>
      </w:pPr>
      <w:r w:rsidRPr="005A5636">
        <w:rPr>
          <w:sz w:val="20"/>
          <w:szCs w:val="20"/>
          <w:shd w:val="clear" w:color="auto" w:fill="FFFFFF"/>
        </w:rPr>
        <w:t>Показатель 1. «Удовлетворенность населения уровнем внешнего благоустройства и санитарным содержанием населенных пунктов» - плановое значение 100 %, фактическое 80%;</w:t>
      </w:r>
    </w:p>
    <w:p w:rsidR="005A5636" w:rsidRPr="005A5636" w:rsidRDefault="005A5636" w:rsidP="005A5636">
      <w:pPr>
        <w:widowControl w:val="0"/>
        <w:rPr>
          <w:sz w:val="20"/>
          <w:szCs w:val="20"/>
        </w:rPr>
      </w:pPr>
      <w:r w:rsidRPr="005A5636">
        <w:rPr>
          <w:sz w:val="20"/>
          <w:szCs w:val="20"/>
        </w:rPr>
        <w:t>Показатель 1.1 «Проведение сходов граждан по вопросам экологического просвещения и образования» – плановое значение1 шт.., фактическое 1 шт..</w:t>
      </w:r>
    </w:p>
    <w:p w:rsidR="005A5636" w:rsidRPr="005A5636" w:rsidRDefault="005A5636" w:rsidP="005A5636">
      <w:pPr>
        <w:widowControl w:val="0"/>
        <w:rPr>
          <w:sz w:val="20"/>
          <w:szCs w:val="20"/>
        </w:rPr>
      </w:pPr>
      <w:r w:rsidRPr="005A5636">
        <w:rPr>
          <w:sz w:val="20"/>
          <w:szCs w:val="20"/>
        </w:rPr>
        <w:t xml:space="preserve"> Показатель 1.2 «Проведение экологических субботников» -плановое значение 3 шт.., фактическое 3 шт..</w:t>
      </w:r>
    </w:p>
    <w:p w:rsidR="005A5636" w:rsidRPr="005A5636" w:rsidRDefault="005A5636" w:rsidP="005A5636">
      <w:pPr>
        <w:widowControl w:val="0"/>
        <w:rPr>
          <w:sz w:val="20"/>
          <w:szCs w:val="20"/>
        </w:rPr>
      </w:pPr>
      <w:r w:rsidRPr="005A5636">
        <w:rPr>
          <w:sz w:val="20"/>
          <w:szCs w:val="20"/>
        </w:rPr>
        <w:t>Показатель 1.3. «Увеличение площади ежегодно создаваемых зеленых насаждений» - плановое значение 0,1 га.., фактическое 1 га..</w:t>
      </w:r>
    </w:p>
    <w:p w:rsidR="005A5636" w:rsidRPr="005A5636" w:rsidRDefault="005A5636" w:rsidP="005A5636">
      <w:pPr>
        <w:widowControl w:val="0"/>
        <w:rPr>
          <w:sz w:val="20"/>
          <w:szCs w:val="20"/>
        </w:rPr>
      </w:pPr>
      <w:r w:rsidRPr="005A5636">
        <w:rPr>
          <w:sz w:val="20"/>
          <w:szCs w:val="20"/>
        </w:rPr>
        <w:t>Показатель 1.4. «Противоклещевая обработка» - плановое значение 4,15 га.., фактическое 4,15 га..</w:t>
      </w:r>
    </w:p>
    <w:p w:rsidR="005A5636" w:rsidRPr="005A5636" w:rsidRDefault="005A5636" w:rsidP="005A5636">
      <w:pPr>
        <w:widowControl w:val="0"/>
        <w:rPr>
          <w:sz w:val="20"/>
          <w:szCs w:val="20"/>
        </w:rPr>
      </w:pPr>
      <w:r w:rsidRPr="005A5636">
        <w:rPr>
          <w:sz w:val="20"/>
          <w:szCs w:val="20"/>
        </w:rPr>
        <w:t>Показатель 1.5. «Количество ликвидированных свалок и мест захламления ТБО» - плановое значение 1 шт.., фактическое 1 шт..</w:t>
      </w:r>
    </w:p>
    <w:p w:rsidR="005A5636" w:rsidRPr="005A5636" w:rsidRDefault="005A5636" w:rsidP="005A5636">
      <w:pPr>
        <w:jc w:val="both"/>
        <w:rPr>
          <w:sz w:val="20"/>
          <w:szCs w:val="20"/>
        </w:rPr>
      </w:pPr>
      <w:r w:rsidRPr="005A5636">
        <w:rPr>
          <w:sz w:val="20"/>
          <w:szCs w:val="20"/>
        </w:rPr>
        <w:t xml:space="preserve">Сведения о достижении значений показателей муниципальной (комплексной) программы, структурных элементов муниципальной(комплексной)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5A5636" w:rsidRPr="005A5636" w:rsidRDefault="005A5636" w:rsidP="005A5636">
      <w:pPr>
        <w:jc w:val="both"/>
        <w:rPr>
          <w:sz w:val="20"/>
          <w:szCs w:val="20"/>
        </w:rPr>
      </w:pPr>
      <w:r w:rsidRPr="005A5636">
        <w:rPr>
          <w:sz w:val="20"/>
          <w:szCs w:val="20"/>
        </w:rPr>
        <w:tab/>
      </w:r>
    </w:p>
    <w:p w:rsidR="005A5636" w:rsidRPr="005A5636" w:rsidRDefault="005A5636" w:rsidP="005A5636">
      <w:pPr>
        <w:autoSpaceDE w:val="0"/>
        <w:jc w:val="center"/>
        <w:rPr>
          <w:sz w:val="20"/>
          <w:szCs w:val="20"/>
        </w:rPr>
      </w:pPr>
      <w:r w:rsidRPr="005A5636">
        <w:rPr>
          <w:sz w:val="20"/>
          <w:szCs w:val="20"/>
        </w:rPr>
        <w:t>Раздел 6. Оценка эффективности реализации Муниципальной целевой программы</w:t>
      </w:r>
    </w:p>
    <w:p w:rsidR="005A5636" w:rsidRPr="005A5636" w:rsidRDefault="005A5636" w:rsidP="005A5636">
      <w:pPr>
        <w:autoSpaceDE w:val="0"/>
        <w:jc w:val="center"/>
        <w:rPr>
          <w:sz w:val="20"/>
          <w:szCs w:val="20"/>
        </w:rPr>
      </w:pPr>
    </w:p>
    <w:p w:rsidR="005A5636" w:rsidRPr="005A5636" w:rsidRDefault="005A5636" w:rsidP="005A5636">
      <w:pPr>
        <w:ind w:left="360"/>
        <w:rPr>
          <w:rFonts w:eastAsia="Calibri"/>
          <w:sz w:val="20"/>
          <w:szCs w:val="20"/>
        </w:rPr>
      </w:pPr>
      <w:r w:rsidRPr="005A5636">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5A5636" w:rsidRPr="005A5636" w:rsidRDefault="005A5636" w:rsidP="005A5636">
      <w:pPr>
        <w:tabs>
          <w:tab w:val="left" w:pos="2235"/>
          <w:tab w:val="left" w:pos="3585"/>
        </w:tabs>
        <w:rPr>
          <w:rFonts w:eastAsia="Calibri"/>
          <w:sz w:val="20"/>
          <w:szCs w:val="20"/>
        </w:rPr>
      </w:pPr>
      <w:r w:rsidRPr="005A5636">
        <w:rPr>
          <w:rFonts w:eastAsia="Calibri"/>
          <w:sz w:val="20"/>
          <w:szCs w:val="20"/>
        </w:rPr>
        <w:tab/>
      </w:r>
      <w:r w:rsidRPr="005A5636">
        <w:rPr>
          <w:rFonts w:eastAsia="Calibri"/>
          <w:sz w:val="20"/>
          <w:szCs w:val="20"/>
        </w:rPr>
        <w:tab/>
        <w:t>Фи</w:t>
      </w:r>
    </w:p>
    <w:p w:rsidR="005A5636" w:rsidRPr="005A5636" w:rsidRDefault="005A5636" w:rsidP="005A5636">
      <w:pPr>
        <w:tabs>
          <w:tab w:val="left" w:pos="2235"/>
        </w:tabs>
        <w:rPr>
          <w:rFonts w:eastAsia="Calibri"/>
          <w:sz w:val="20"/>
          <w:szCs w:val="20"/>
        </w:rPr>
      </w:pPr>
      <w:r w:rsidRPr="005A5636">
        <w:rPr>
          <w:rFonts w:eastAsia="Calibri"/>
          <w:sz w:val="20"/>
          <w:szCs w:val="20"/>
        </w:rPr>
        <w:t xml:space="preserve">                                       Э = ___________    х 100</w:t>
      </w:r>
    </w:p>
    <w:p w:rsidR="005A5636" w:rsidRPr="005A5636" w:rsidRDefault="005A5636" w:rsidP="005A5636">
      <w:pPr>
        <w:tabs>
          <w:tab w:val="left" w:pos="3600"/>
        </w:tabs>
        <w:rPr>
          <w:rFonts w:eastAsia="Calibri"/>
          <w:sz w:val="20"/>
          <w:szCs w:val="20"/>
        </w:rPr>
      </w:pPr>
      <w:r w:rsidRPr="005A5636">
        <w:rPr>
          <w:rFonts w:eastAsia="Calibri"/>
          <w:sz w:val="20"/>
          <w:szCs w:val="20"/>
        </w:rPr>
        <w:tab/>
        <w:t>Фп</w:t>
      </w:r>
    </w:p>
    <w:p w:rsidR="005A5636" w:rsidRPr="005A5636" w:rsidRDefault="005A5636" w:rsidP="005A5636">
      <w:pPr>
        <w:rPr>
          <w:rFonts w:eastAsia="Calibri"/>
          <w:sz w:val="20"/>
          <w:szCs w:val="20"/>
        </w:rPr>
      </w:pPr>
      <w:r w:rsidRPr="005A5636">
        <w:rPr>
          <w:rFonts w:eastAsia="Calibri"/>
          <w:sz w:val="20"/>
          <w:szCs w:val="20"/>
        </w:rPr>
        <w:t>где, Э - бюджетная эффективность программы</w:t>
      </w:r>
    </w:p>
    <w:p w:rsidR="005A5636" w:rsidRPr="005A5636" w:rsidRDefault="005A5636" w:rsidP="005A5636">
      <w:pPr>
        <w:rPr>
          <w:rFonts w:eastAsia="Calibri"/>
          <w:sz w:val="20"/>
          <w:szCs w:val="20"/>
        </w:rPr>
      </w:pPr>
      <w:r w:rsidRPr="005A5636">
        <w:rPr>
          <w:rFonts w:eastAsia="Calibri"/>
          <w:sz w:val="20"/>
          <w:szCs w:val="20"/>
        </w:rPr>
        <w:t xml:space="preserve">       Фи- фактическое использование средств</w:t>
      </w:r>
    </w:p>
    <w:p w:rsidR="005A5636" w:rsidRPr="005A5636" w:rsidRDefault="005A5636" w:rsidP="005A5636">
      <w:pPr>
        <w:rPr>
          <w:rFonts w:eastAsia="Calibri"/>
          <w:sz w:val="20"/>
          <w:szCs w:val="20"/>
        </w:rPr>
      </w:pPr>
      <w:r w:rsidRPr="005A5636">
        <w:rPr>
          <w:rFonts w:eastAsia="Calibri"/>
          <w:sz w:val="20"/>
          <w:szCs w:val="20"/>
        </w:rPr>
        <w:t xml:space="preserve">      Фп- планируемое использование средств</w:t>
      </w:r>
    </w:p>
    <w:p w:rsidR="005A5636" w:rsidRPr="005A5636" w:rsidRDefault="005A5636" w:rsidP="005A5636">
      <w:pPr>
        <w:spacing w:after="160" w:line="259" w:lineRule="auto"/>
        <w:rPr>
          <w:rFonts w:eastAsia="Calibri"/>
          <w:sz w:val="20"/>
          <w:szCs w:val="20"/>
        </w:rPr>
      </w:pPr>
      <w:r w:rsidRPr="005A5636">
        <w:rPr>
          <w:rFonts w:eastAsia="Calibri"/>
          <w:sz w:val="20"/>
          <w:szCs w:val="20"/>
        </w:rPr>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A5636" w:rsidRPr="005A5636" w:rsidRDefault="005A5636" w:rsidP="005A5636">
      <w:pPr>
        <w:spacing w:after="160" w:line="259" w:lineRule="auto"/>
        <w:rPr>
          <w:rFonts w:eastAsia="Calibri"/>
          <w:sz w:val="20"/>
          <w:szCs w:val="20"/>
        </w:rPr>
      </w:pPr>
      <w:r w:rsidRPr="005A5636">
        <w:rPr>
          <w:rFonts w:eastAsia="Calibri"/>
          <w:sz w:val="20"/>
          <w:szCs w:val="20"/>
        </w:rPr>
        <w:t>Э=(102,5/220,8)*100=46,4</w:t>
      </w:r>
    </w:p>
    <w:p w:rsidR="005A5636" w:rsidRPr="005A5636" w:rsidRDefault="005A5636" w:rsidP="005A5636">
      <w:pPr>
        <w:spacing w:after="160" w:line="259" w:lineRule="auto"/>
        <w:rPr>
          <w:rFonts w:eastAsia="Calibri"/>
          <w:sz w:val="20"/>
          <w:szCs w:val="20"/>
        </w:rPr>
      </w:pPr>
      <w:r w:rsidRPr="005A5636">
        <w:rPr>
          <w:rFonts w:eastAsia="Calibri"/>
          <w:sz w:val="20"/>
          <w:szCs w:val="20"/>
        </w:rPr>
        <w:t>Оценка эффективности программы признаетсянизкой.</w:t>
      </w:r>
    </w:p>
    <w:p w:rsidR="005A5636" w:rsidRPr="005A5636" w:rsidRDefault="005A5636" w:rsidP="005A5636">
      <w:pPr>
        <w:spacing w:after="160" w:line="259" w:lineRule="auto"/>
        <w:rPr>
          <w:rFonts w:eastAsia="Calibri"/>
          <w:sz w:val="20"/>
          <w:szCs w:val="20"/>
        </w:rPr>
      </w:pPr>
    </w:p>
    <w:p w:rsidR="005A5636" w:rsidRPr="005A5636" w:rsidRDefault="005A5636" w:rsidP="005A5636">
      <w:pPr>
        <w:jc w:val="both"/>
        <w:rPr>
          <w:sz w:val="20"/>
          <w:szCs w:val="20"/>
        </w:rPr>
      </w:pPr>
      <w:r w:rsidRPr="005A5636">
        <w:rPr>
          <w:sz w:val="20"/>
          <w:szCs w:val="20"/>
        </w:rPr>
        <w:t xml:space="preserve">    В ходе анализа и мониторинга исполнения плана реализации муниципальной программы установлено:</w:t>
      </w:r>
    </w:p>
    <w:p w:rsidR="005A5636" w:rsidRPr="005A5636" w:rsidRDefault="005A5636" w:rsidP="005A5636">
      <w:pPr>
        <w:jc w:val="both"/>
        <w:rPr>
          <w:sz w:val="20"/>
          <w:szCs w:val="20"/>
        </w:rPr>
      </w:pPr>
      <w:r w:rsidRPr="005A5636">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A5636" w:rsidRPr="005A5636" w:rsidRDefault="005A5636" w:rsidP="005A5636">
      <w:pPr>
        <w:jc w:val="both"/>
        <w:rPr>
          <w:sz w:val="20"/>
          <w:szCs w:val="20"/>
        </w:rPr>
      </w:pPr>
      <w:r w:rsidRPr="005A5636">
        <w:rPr>
          <w:sz w:val="20"/>
          <w:szCs w:val="20"/>
        </w:rPr>
        <w:t>2) принятие дополнительных мер по реализации и корректировке основных мероприятий планируется на реализацию мероприятий в текущем финансовом году</w:t>
      </w:r>
    </w:p>
    <w:p w:rsidR="005A5636" w:rsidRPr="005A5636" w:rsidRDefault="005A5636" w:rsidP="005A5636">
      <w:pPr>
        <w:spacing w:after="160" w:line="259" w:lineRule="auto"/>
        <w:rPr>
          <w:rFonts w:eastAsia="Calibri"/>
          <w:sz w:val="20"/>
          <w:szCs w:val="20"/>
        </w:rPr>
        <w:sectPr w:rsidR="005A5636" w:rsidRPr="005A5636" w:rsidSect="005A5636">
          <w:headerReference w:type="default" r:id="rId8"/>
          <w:headerReference w:type="first" r:id="rId9"/>
          <w:footerReference w:type="first" r:id="rId10"/>
          <w:pgSz w:w="11905" w:h="16838"/>
          <w:pgMar w:top="1134" w:right="1134" w:bottom="1134" w:left="1701" w:header="720" w:footer="187" w:gutter="0"/>
          <w:cols w:space="720"/>
        </w:sectPr>
      </w:pP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1</w:t>
      </w:r>
    </w:p>
    <w:p w:rsidR="005A5636" w:rsidRPr="005A5636" w:rsidRDefault="005A5636" w:rsidP="005A5636">
      <w:pPr>
        <w:widowControl w:val="0"/>
        <w:autoSpaceDE w:val="0"/>
        <w:autoSpaceDN w:val="0"/>
        <w:adjustRightInd w:val="0"/>
        <w:jc w:val="center"/>
        <w:rPr>
          <w:sz w:val="20"/>
          <w:szCs w:val="20"/>
        </w:rPr>
      </w:pPr>
      <w:r w:rsidRPr="005A5636">
        <w:rPr>
          <w:sz w:val="20"/>
          <w:szCs w:val="20"/>
        </w:rPr>
        <w:t>СВЕДЕНИЯ</w:t>
      </w:r>
    </w:p>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 выполнении мероприятий (результатов) </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а также контрольных точек муниципальной (комплексной) программы за 2025 г.</w:t>
      </w:r>
    </w:p>
    <w:tbl>
      <w:tblPr>
        <w:tblW w:w="14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1416"/>
        <w:gridCol w:w="1391"/>
        <w:gridCol w:w="2127"/>
        <w:gridCol w:w="1572"/>
      </w:tblGrid>
      <w:tr w:rsidR="005A5636" w:rsidRPr="005A5636" w:rsidTr="005A563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Наименование мероприятия (результата) / контрольной точки </w:t>
            </w:r>
            <w:r w:rsidRPr="005A5636">
              <w:rPr>
                <w:sz w:val="20"/>
                <w:szCs w:val="20"/>
              </w:rPr>
              <w:br/>
            </w:r>
            <w:hyperlink r:id="rId11" w:anchor="Par1127" w:history="1">
              <w:r w:rsidRPr="005A5636">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Плановый срок реализации мероприятия (результата) /</w:t>
            </w:r>
          </w:p>
          <w:p w:rsidR="005A5636" w:rsidRPr="005A5636" w:rsidRDefault="005A5636" w:rsidP="005A5636">
            <w:pPr>
              <w:widowControl w:val="0"/>
              <w:autoSpaceDE w:val="0"/>
              <w:autoSpaceDN w:val="0"/>
              <w:adjustRightInd w:val="0"/>
              <w:jc w:val="center"/>
              <w:rPr>
                <w:sz w:val="20"/>
                <w:szCs w:val="20"/>
              </w:rPr>
            </w:pPr>
            <w:r w:rsidRPr="005A5636">
              <w:rPr>
                <w:sz w:val="20"/>
                <w:szCs w:val="20"/>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Фактический срок</w:t>
            </w:r>
          </w:p>
          <w:p w:rsidR="005A5636" w:rsidRPr="005A5636" w:rsidRDefault="005A5636" w:rsidP="005A5636">
            <w:pPr>
              <w:widowControl w:val="0"/>
              <w:autoSpaceDE w:val="0"/>
              <w:autoSpaceDN w:val="0"/>
              <w:adjustRightInd w:val="0"/>
              <w:jc w:val="center"/>
              <w:rPr>
                <w:sz w:val="20"/>
                <w:szCs w:val="20"/>
              </w:rPr>
            </w:pPr>
            <w:r w:rsidRPr="005A5636">
              <w:rPr>
                <w:sz w:val="20"/>
                <w:szCs w:val="20"/>
              </w:rPr>
              <w:t>реализации мероприятия (результата) / наступления контрольной точки</w:t>
            </w:r>
          </w:p>
        </w:tc>
        <w:tc>
          <w:tcPr>
            <w:tcW w:w="4031" w:type="dxa"/>
            <w:gridSpan w:val="3"/>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Результаты</w:t>
            </w:r>
          </w:p>
        </w:tc>
        <w:tc>
          <w:tcPr>
            <w:tcW w:w="2127"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Ответственный </w:t>
            </w:r>
            <w:r w:rsidRPr="005A5636">
              <w:rPr>
                <w:sz w:val="20"/>
                <w:szCs w:val="20"/>
              </w:rPr>
              <w:br/>
              <w:t xml:space="preserve"> исполнитель, соисполнитель, участник  </w:t>
            </w:r>
            <w:r w:rsidRPr="005A5636">
              <w:rPr>
                <w:sz w:val="20"/>
                <w:szCs w:val="20"/>
              </w:rPr>
              <w:br/>
              <w:t>(должность/ ФИО)</w:t>
            </w:r>
          </w:p>
        </w:tc>
        <w:tc>
          <w:tcPr>
            <w:tcW w:w="1572"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Причины не реализации/ реализации не в полном объеме</w:t>
            </w:r>
          </w:p>
        </w:tc>
      </w:tr>
      <w:tr w:rsidR="005A5636" w:rsidRPr="005A5636" w:rsidTr="005A563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плановое значение</w:t>
            </w:r>
          </w:p>
        </w:tc>
        <w:tc>
          <w:tcPr>
            <w:tcW w:w="1391"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фактическое значение </w:t>
            </w:r>
            <w:r w:rsidRPr="005A5636">
              <w:rPr>
                <w:rFonts w:eastAsia="Calibri"/>
                <w:sz w:val="20"/>
                <w:szCs w:val="20"/>
                <w:vertAlign w:val="superscript"/>
                <w:lang w:eastAsia="en-US"/>
              </w:rPr>
              <w:footnoteReference w:id="2"/>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r>
      <w:tr w:rsidR="005A5636" w:rsidRPr="005A5636" w:rsidTr="005A5636">
        <w:trPr>
          <w:trHeight w:val="284"/>
        </w:trPr>
        <w:tc>
          <w:tcPr>
            <w:tcW w:w="7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6</w:t>
            </w:r>
          </w:p>
        </w:tc>
        <w:tc>
          <w:tcPr>
            <w:tcW w:w="1391"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7</w:t>
            </w:r>
          </w:p>
        </w:tc>
        <w:tc>
          <w:tcPr>
            <w:tcW w:w="2127"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8</w:t>
            </w:r>
          </w:p>
        </w:tc>
        <w:tc>
          <w:tcPr>
            <w:tcW w:w="157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9</w:t>
            </w:r>
          </w:p>
        </w:tc>
      </w:tr>
      <w:tr w:rsidR="005A5636" w:rsidRPr="005A5636" w:rsidTr="005A5636">
        <w:trPr>
          <w:trHeight w:val="43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724" w:type="dxa"/>
            <w:gridSpan w:val="8"/>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1.Структурный элемент </w:t>
            </w:r>
            <w:r w:rsidRPr="005A5636">
              <w:rPr>
                <w:sz w:val="20"/>
                <w:szCs w:val="20"/>
              </w:rPr>
              <w:t>муниципальной(комплексной)программы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«Охрана окружающей среды и рациональное природопользование »</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jc w:val="both"/>
              <w:outlineLvl w:val="2"/>
              <w:rPr>
                <w:sz w:val="20"/>
                <w:szCs w:val="20"/>
                <w:highlight w:val="yellow"/>
              </w:rPr>
            </w:pPr>
            <w:r w:rsidRPr="005A5636">
              <w:rPr>
                <w:sz w:val="20"/>
                <w:szCs w:val="20"/>
              </w:rPr>
              <w:t>Мероприятие (результат)«Мероприятия по регулированию численности безнадзорных животных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31.12.2025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ед</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Администрация Веселовского сельского поселения (Плотная О.В.. ,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rPr>
            </w:pPr>
            <w:r w:rsidRPr="005A5636">
              <w:rPr>
                <w:sz w:val="20"/>
                <w:szCs w:val="20"/>
              </w:rPr>
              <w:t>Контрольная точка 1.1. Заключение договора на по регулированию численности безнадзорных животных мероприятие</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01.01.2025 г</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31.12.2025 г</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(Плотная О.В.. ,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rPr>
            </w:pPr>
            <w:r w:rsidRPr="005A5636">
              <w:rPr>
                <w:sz w:val="20"/>
                <w:szCs w:val="20"/>
              </w:rPr>
              <w:t>Контрольная точка 1.1. Заключение договора отсутствует</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 xml:space="preserve">Администрация Веселовского сельского поселения (специалист первой </w:t>
            </w:r>
            <w:r w:rsidRPr="005A5636">
              <w:rPr>
                <w:sz w:val="20"/>
                <w:szCs w:val="20"/>
              </w:rPr>
              <w:lastRenderedPageBreak/>
              <w:t>категории по формированию и исполнению бюджета)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724" w:type="dxa"/>
            <w:gridSpan w:val="8"/>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2.Структурный элемент </w:t>
            </w:r>
            <w:r w:rsidRPr="005A5636">
              <w:rPr>
                <w:sz w:val="20"/>
                <w:szCs w:val="20"/>
              </w:rPr>
              <w:t>муниципальной(комплексной)программы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 Веселовского сельского поселения»</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both"/>
              <w:outlineLvl w:val="2"/>
              <w:rPr>
                <w:sz w:val="20"/>
                <w:szCs w:val="20"/>
                <w:highlight w:val="yellow"/>
              </w:rPr>
            </w:pPr>
            <w:r w:rsidRPr="005A5636">
              <w:rPr>
                <w:sz w:val="20"/>
                <w:szCs w:val="20"/>
              </w:rPr>
              <w:t>Мероприятие (результат)«Мероприятия по улучшению санитарно-экологического состояния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31.12.2025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Шт.</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Администрация Веселовского сельского поселения (Плотная О.В.. ,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highlight w:val="yellow"/>
              </w:rPr>
            </w:pPr>
            <w:r w:rsidRPr="005A5636">
              <w:rPr>
                <w:sz w:val="20"/>
                <w:szCs w:val="20"/>
              </w:rPr>
              <w:t>Контрольная точка 2.1.1. Заключение договора на вывоз ТБО с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01.01.2025 г.</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31.12.2025 г.</w:t>
            </w:r>
          </w:p>
          <w:p w:rsidR="005A5636" w:rsidRPr="005A5636" w:rsidRDefault="005A5636" w:rsidP="005A5636">
            <w:pPr>
              <w:widowControl w:val="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ед</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(специалист первой категории по формированию и исполнению бюджета)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highlight w:val="yellow"/>
              </w:rPr>
            </w:pPr>
            <w:r w:rsidRPr="005A5636">
              <w:rPr>
                <w:sz w:val="20"/>
                <w:szCs w:val="20"/>
              </w:rPr>
              <w:t>Контрольная точка 2.1.2.. « Выполнение работ повывозу ТБО с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02.09.2025 г.</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21.01.2025 г.</w:t>
            </w:r>
          </w:p>
          <w:p w:rsidR="005A5636" w:rsidRPr="005A5636" w:rsidRDefault="005A5636" w:rsidP="005A5636">
            <w:pPr>
              <w:widowControl w:val="0"/>
              <w:jc w:val="center"/>
              <w:rPr>
                <w:sz w:val="20"/>
                <w:szCs w:val="20"/>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ед</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(специалист первой категории по формированию и исполнению бюджета)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highlight w:val="yellow"/>
              </w:rPr>
            </w:pPr>
            <w:r w:rsidRPr="005A5636">
              <w:rPr>
                <w:sz w:val="20"/>
                <w:szCs w:val="20"/>
              </w:rPr>
              <w:t>Контрольная точка 1.1. Заключены договора на противоклещевую обработку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01.01.2025 г.</w:t>
            </w:r>
          </w:p>
          <w:p w:rsidR="005A5636" w:rsidRPr="005A5636" w:rsidRDefault="005A5636" w:rsidP="005A5636">
            <w:pPr>
              <w:widowControl w:val="0"/>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31.12.2025</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Шт.</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(специалист первой категории по формированию и исполнению бюджета)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6"/>
              <w:rPr>
                <w:sz w:val="20"/>
                <w:szCs w:val="20"/>
              </w:rPr>
            </w:pPr>
            <w:r w:rsidRPr="005A5636">
              <w:rPr>
                <w:sz w:val="20"/>
                <w:szCs w:val="20"/>
              </w:rPr>
              <w:t>Контрольнаяточка</w:t>
            </w:r>
            <w:r w:rsidRPr="005A5636">
              <w:rPr>
                <w:spacing w:val="-3"/>
                <w:sz w:val="20"/>
                <w:szCs w:val="20"/>
              </w:rPr>
              <w:t xml:space="preserve"> 1.2</w:t>
            </w:r>
          </w:p>
          <w:p w:rsidR="005A5636" w:rsidRPr="005A5636" w:rsidRDefault="005A5636" w:rsidP="005A5636">
            <w:pPr>
              <w:pStyle w:val="a6"/>
              <w:rPr>
                <w:sz w:val="20"/>
                <w:szCs w:val="20"/>
              </w:rPr>
            </w:pPr>
            <w:r w:rsidRPr="005A5636">
              <w:rPr>
                <w:sz w:val="20"/>
                <w:szCs w:val="20"/>
              </w:rPr>
              <w:t>«Выполнение работ на противоклещевую обработку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01.01.2025-31.12.2025</w:t>
            </w:r>
          </w:p>
          <w:p w:rsidR="005A5636" w:rsidRPr="005A5636" w:rsidRDefault="005A5636" w:rsidP="005A5636">
            <w:pPr>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25.02.2025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(Плотная О.В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724" w:type="dxa"/>
            <w:gridSpan w:val="8"/>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3.Структурный элемент </w:t>
            </w:r>
            <w:r w:rsidRPr="005A5636">
              <w:rPr>
                <w:sz w:val="20"/>
                <w:szCs w:val="20"/>
              </w:rPr>
              <w:t>муниципальной(комплексной)программы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«Развитие водохозяйственного комплекса на территории Веселовского сельского поселения»</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jc w:val="both"/>
              <w:outlineLvl w:val="2"/>
              <w:rPr>
                <w:sz w:val="20"/>
                <w:szCs w:val="20"/>
                <w:highlight w:val="yellow"/>
              </w:rPr>
            </w:pPr>
            <w:r w:rsidRPr="005A5636">
              <w:rPr>
                <w:sz w:val="20"/>
                <w:szCs w:val="20"/>
              </w:rPr>
              <w:t>Мероприятие (результат)«Мероприятия по повышению эксплуатационной надежности гидротехнических сооруженийна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31.12.2025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ед.</w:t>
            </w:r>
          </w:p>
        </w:tc>
        <w:tc>
          <w:tcPr>
            <w:tcW w:w="1416"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Администрация Веселовского сельского поселения (Плотная О.В.. ,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rPr>
                <w:sz w:val="20"/>
                <w:szCs w:val="20"/>
                <w:highlight w:val="yellow"/>
              </w:rPr>
            </w:pPr>
            <w:r w:rsidRPr="005A5636">
              <w:rPr>
                <w:sz w:val="20"/>
                <w:szCs w:val="20"/>
              </w:rPr>
              <w:t xml:space="preserve">Контрольная точка 3.1.1 Заключены договора </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01.01.2025 г.</w:t>
            </w:r>
          </w:p>
          <w:p w:rsidR="005A5636" w:rsidRPr="005A5636" w:rsidRDefault="005A5636" w:rsidP="005A5636">
            <w:pPr>
              <w:widowControl w:val="0"/>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10.07.2025</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ед</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(специалист первой категории по формированию и исполнению бюджета)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6"/>
              <w:rPr>
                <w:sz w:val="20"/>
                <w:szCs w:val="20"/>
              </w:rPr>
            </w:pPr>
            <w:r w:rsidRPr="005A5636">
              <w:rPr>
                <w:sz w:val="20"/>
                <w:szCs w:val="20"/>
              </w:rPr>
              <w:t>Контрольнаяточка</w:t>
            </w:r>
            <w:r w:rsidRPr="005A5636">
              <w:rPr>
                <w:spacing w:val="-3"/>
                <w:sz w:val="20"/>
                <w:szCs w:val="20"/>
              </w:rPr>
              <w:t xml:space="preserve"> 3.1.2</w:t>
            </w:r>
          </w:p>
          <w:p w:rsidR="005A5636" w:rsidRPr="005A5636" w:rsidRDefault="005A5636" w:rsidP="005A5636">
            <w:pPr>
              <w:pStyle w:val="a6"/>
              <w:rPr>
                <w:sz w:val="20"/>
                <w:szCs w:val="20"/>
              </w:rPr>
            </w:pPr>
            <w:r w:rsidRPr="005A5636">
              <w:rPr>
                <w:sz w:val="20"/>
                <w:szCs w:val="20"/>
              </w:rPr>
              <w:t>«Выполнение мероприятий по повышению эксплуатационной надежности гидротехнических сооружений территории Веселовского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01.01.2025-31.12.2025</w:t>
            </w:r>
          </w:p>
          <w:p w:rsidR="005A5636" w:rsidRPr="005A5636" w:rsidRDefault="005A5636" w:rsidP="005A5636">
            <w:pPr>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01.08.2025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41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39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1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(Плотная О.В Старший инспектор по вопросам муниципального хозяйства)</w:t>
            </w:r>
          </w:p>
        </w:tc>
        <w:tc>
          <w:tcPr>
            <w:tcW w:w="15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bl>
    <w:bookmarkStart w:id="1" w:name="Par1596"/>
    <w:bookmarkEnd w:id="1"/>
    <w:p w:rsidR="005A5636" w:rsidRPr="005A5636" w:rsidRDefault="005A5636" w:rsidP="005A5636">
      <w:pPr>
        <w:widowControl w:val="0"/>
        <w:autoSpaceDE w:val="0"/>
        <w:autoSpaceDN w:val="0"/>
        <w:adjustRightInd w:val="0"/>
        <w:jc w:val="both"/>
        <w:rPr>
          <w:sz w:val="20"/>
          <w:szCs w:val="20"/>
        </w:rPr>
      </w:pPr>
      <w:r w:rsidRPr="005A5636">
        <w:rPr>
          <w:rFonts w:eastAsia="Calibri"/>
          <w:sz w:val="20"/>
          <w:szCs w:val="20"/>
          <w:lang w:eastAsia="en-US"/>
        </w:rPr>
        <w:fldChar w:fldCharType="begin"/>
      </w:r>
      <w:r w:rsidRPr="005A5636">
        <w:rPr>
          <w:rFonts w:eastAsia="Calibri"/>
          <w:sz w:val="20"/>
          <w:szCs w:val="20"/>
          <w:lang w:eastAsia="en-US"/>
        </w:rPr>
        <w:instrText>HYPERLINK "D:\\Диск Д\\Мои документы\\НПА 2026 год\\ПОСТАНОВЛЕНИЕ\\706\\AppData\\Local\\Microsoft\\Windows\\Temporary Internet Files\\Content.Outlook\\ELXWAXDW\\таблица 1.docx" \l "Par1127"</w:instrText>
      </w:r>
      <w:r w:rsidRPr="005A5636">
        <w:rPr>
          <w:rFonts w:eastAsia="Calibri"/>
          <w:sz w:val="20"/>
          <w:szCs w:val="20"/>
          <w:lang w:eastAsia="en-US"/>
        </w:rPr>
        <w:fldChar w:fldCharType="separate"/>
      </w:r>
      <w:r w:rsidRPr="005A5636">
        <w:rPr>
          <w:rFonts w:eastAsia="Calibri"/>
          <w:sz w:val="20"/>
          <w:szCs w:val="20"/>
          <w:lang w:eastAsia="en-US"/>
        </w:rPr>
        <w:t>&lt;1&gt;</w:t>
      </w:r>
      <w:r w:rsidRPr="005A5636">
        <w:rPr>
          <w:rFonts w:eastAsia="Calibri"/>
          <w:sz w:val="20"/>
          <w:szCs w:val="20"/>
          <w:lang w:eastAsia="en-US"/>
        </w:rPr>
        <w:fldChar w:fldCharType="end"/>
      </w:r>
      <w:r w:rsidRPr="005A5636">
        <w:rPr>
          <w:rFonts w:eastAsia="Calibri"/>
          <w:sz w:val="20"/>
          <w:szCs w:val="20"/>
          <w:lang w:eastAsia="en-US"/>
        </w:rPr>
        <w:t xml:space="preserve"> В целях оптимизации содержания информации в графе 2 допускается использование аббревиатур, например: </w:t>
      </w:r>
      <w:r w:rsidRPr="005A5636">
        <w:rPr>
          <w:sz w:val="20"/>
          <w:szCs w:val="20"/>
        </w:rPr>
        <w:t>муниципальная</w:t>
      </w:r>
      <w:r w:rsidRPr="005A5636">
        <w:rPr>
          <w:sz w:val="20"/>
          <w:szCs w:val="20"/>
        </w:rPr>
        <w:br/>
        <w:t>программа – МП, контрольная точка – КТ и т.д.</w:t>
      </w:r>
    </w:p>
    <w:p w:rsidR="005A5636" w:rsidRPr="005A5636" w:rsidRDefault="005A5636" w:rsidP="005A5636">
      <w:pPr>
        <w:spacing w:after="160" w:line="259" w:lineRule="auto"/>
        <w:jc w:val="right"/>
        <w:rPr>
          <w:rFonts w:eastAsia="Calibri"/>
          <w:sz w:val="20"/>
          <w:szCs w:val="20"/>
          <w:lang w:eastAsia="en-US"/>
        </w:rPr>
      </w:pPr>
      <w:r w:rsidRPr="005A5636">
        <w:rPr>
          <w:rFonts w:eastAsia="Calibri"/>
          <w:sz w:val="20"/>
          <w:szCs w:val="20"/>
          <w:lang w:eastAsia="en-US"/>
        </w:rPr>
        <w:lastRenderedPageBreak/>
        <w:t>Таблица № 2</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 xml:space="preserve">об использовании бюджетных ассигнований и внебюджетных средств на реализацию </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муниципальной (комплексной) программы за 2025 г.</w:t>
      </w:r>
    </w:p>
    <w:p w:rsidR="005A5636" w:rsidRPr="005A5636" w:rsidRDefault="005A5636" w:rsidP="005A5636">
      <w:pPr>
        <w:widowControl w:val="0"/>
        <w:jc w:val="center"/>
        <w:rPr>
          <w:rFonts w:eastAsia="Calibri"/>
          <w:sz w:val="20"/>
          <w:szCs w:val="20"/>
          <w:lang w:eastAsia="en-US"/>
        </w:rPr>
      </w:pPr>
    </w:p>
    <w:tbl>
      <w:tblPr>
        <w:tblW w:w="13750" w:type="dxa"/>
        <w:tblInd w:w="75" w:type="dxa"/>
        <w:tblLayout w:type="fixed"/>
        <w:tblCellMar>
          <w:left w:w="75" w:type="dxa"/>
          <w:right w:w="75" w:type="dxa"/>
        </w:tblCellMar>
        <w:tblLook w:val="0000"/>
      </w:tblPr>
      <w:tblGrid>
        <w:gridCol w:w="5103"/>
        <w:gridCol w:w="3261"/>
        <w:gridCol w:w="1134"/>
        <w:gridCol w:w="1134"/>
        <w:gridCol w:w="992"/>
        <w:gridCol w:w="992"/>
        <w:gridCol w:w="1134"/>
      </w:tblGrid>
      <w:tr w:rsidR="005A5636" w:rsidRPr="005A5636" w:rsidTr="005A5636">
        <w:trPr>
          <w:trHeight w:val="305"/>
        </w:trPr>
        <w:tc>
          <w:tcPr>
            <w:tcW w:w="510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Наименование муниципальной (комплексной)программы,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Источники финансирования</w:t>
            </w:r>
          </w:p>
        </w:tc>
        <w:tc>
          <w:tcPr>
            <w:tcW w:w="2268" w:type="dxa"/>
            <w:gridSpan w:val="2"/>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Фактические </w:t>
            </w:r>
            <w:r w:rsidRPr="005A5636">
              <w:rPr>
                <w:sz w:val="20"/>
                <w:szCs w:val="20"/>
              </w:rPr>
              <w:br/>
              <w:t>расходы (тыс. рублей),</w:t>
            </w:r>
            <w:r w:rsidRPr="005A5636">
              <w:rPr>
                <w:sz w:val="20"/>
                <w:szCs w:val="20"/>
              </w:rPr>
              <w:br/>
            </w:r>
            <w:r w:rsidRPr="005A5636">
              <w:rPr>
                <w:bCs/>
                <w:sz w:val="20"/>
                <w:szCs w:val="20"/>
              </w:rPr>
              <w:t>&lt;1&gt;</w:t>
            </w:r>
          </w:p>
        </w:tc>
        <w:tc>
          <w:tcPr>
            <w:tcW w:w="992"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Процент освоения бюджетных средств с учетом сложившейся экономии, % </w:t>
            </w:r>
            <w:r w:rsidRPr="005A5636">
              <w:rPr>
                <w:bCs/>
                <w:sz w:val="20"/>
                <w:szCs w:val="20"/>
              </w:rPr>
              <w:t>&lt;3&gt;</w:t>
            </w:r>
          </w:p>
        </w:tc>
        <w:tc>
          <w:tcPr>
            <w:tcW w:w="1134"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Примечания </w:t>
            </w:r>
            <w:r w:rsidRPr="005A5636">
              <w:rPr>
                <w:bCs/>
                <w:sz w:val="20"/>
                <w:szCs w:val="20"/>
              </w:rPr>
              <w:t>&lt;4&gt;</w:t>
            </w:r>
          </w:p>
        </w:tc>
      </w:tr>
      <w:tr w:rsidR="005A5636" w:rsidRPr="005A5636" w:rsidTr="005A5636">
        <w:trPr>
          <w:trHeight w:val="1178"/>
        </w:trPr>
        <w:tc>
          <w:tcPr>
            <w:tcW w:w="5103"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Муниципальной (комплексной) программой </w:t>
            </w:r>
          </w:p>
          <w:p w:rsidR="005A5636" w:rsidRPr="005A5636" w:rsidRDefault="005A5636" w:rsidP="005A5636">
            <w:pPr>
              <w:widowControl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992"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134"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r>
      <w:tr w:rsidR="005A5636" w:rsidRPr="005A5636" w:rsidTr="005A5636">
        <w:trPr>
          <w:tblHeader/>
        </w:trPr>
        <w:tc>
          <w:tcPr>
            <w:tcW w:w="510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7</w:t>
            </w:r>
          </w:p>
        </w:tc>
      </w:tr>
      <w:tr w:rsidR="005A5636" w:rsidRPr="005A5636" w:rsidTr="005A5636">
        <w:trPr>
          <w:trHeight w:val="320"/>
        </w:trPr>
        <w:tc>
          <w:tcPr>
            <w:tcW w:w="510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Муниципальная</w:t>
            </w:r>
          </w:p>
          <w:p w:rsidR="005A5636" w:rsidRPr="005A5636" w:rsidRDefault="005A5636" w:rsidP="005A5636">
            <w:pPr>
              <w:widowControl w:val="0"/>
              <w:rPr>
                <w:sz w:val="20"/>
                <w:szCs w:val="20"/>
              </w:rPr>
            </w:pPr>
            <w:r w:rsidRPr="005A5636">
              <w:rPr>
                <w:sz w:val="20"/>
                <w:szCs w:val="20"/>
              </w:rPr>
              <w:t>(комплексная)</w:t>
            </w:r>
            <w:r w:rsidRPr="005A5636">
              <w:rPr>
                <w:sz w:val="20"/>
                <w:szCs w:val="20"/>
              </w:rPr>
              <w:br/>
              <w:t>программа «Охрана окружающей среды и рациональное природопользование  »</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220,8</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220,8</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102,5</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46,4</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118,3</w:t>
            </w:r>
          </w:p>
        </w:tc>
      </w:tr>
      <w:tr w:rsidR="005A5636" w:rsidRPr="005A5636" w:rsidTr="005A5636">
        <w:trPr>
          <w:trHeight w:val="309"/>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220,8</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220,8</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102,5</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46,4</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118,3</w:t>
            </w:r>
          </w:p>
        </w:tc>
      </w:tr>
      <w:tr w:rsidR="005A5636" w:rsidRPr="005A5636" w:rsidTr="005A5636">
        <w:trPr>
          <w:trHeight w:val="387"/>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17"/>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26"/>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5103" w:type="dxa"/>
            <w:vMerge/>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20"/>
        </w:trPr>
        <w:tc>
          <w:tcPr>
            <w:tcW w:w="510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1</w:t>
            </w:r>
          </w:p>
          <w:p w:rsidR="005A5636" w:rsidRPr="005A5636" w:rsidRDefault="005A5636" w:rsidP="005A5636">
            <w:pPr>
              <w:widowControl w:val="0"/>
              <w:rPr>
                <w:sz w:val="20"/>
                <w:szCs w:val="20"/>
              </w:rPr>
            </w:pPr>
            <w:r w:rsidRPr="005A5636">
              <w:rPr>
                <w:sz w:val="20"/>
                <w:szCs w:val="20"/>
              </w:rPr>
              <w:t xml:space="preserve">Комплекс процессных мероприятий  «Охрана окружающей среды и рациональное природопользование  </w:t>
            </w:r>
            <w:r w:rsidRPr="005A5636">
              <w:rPr>
                <w:bCs/>
                <w:sz w:val="20"/>
                <w:szCs w:val="20"/>
              </w:rPr>
              <w:t>Веселовского сельского поселения</w:t>
            </w:r>
            <w:r w:rsidRPr="005A5636">
              <w:rPr>
                <w:sz w:val="20"/>
                <w:szCs w:val="20"/>
              </w:rPr>
              <w:t>»</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r>
      <w:tr w:rsidR="005A5636" w:rsidRPr="005A5636" w:rsidTr="005A5636">
        <w:trPr>
          <w:trHeight w:val="248"/>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15,6</w:t>
            </w:r>
          </w:p>
        </w:tc>
      </w:tr>
      <w:tr w:rsidR="005A5636" w:rsidRPr="005A5636" w:rsidTr="005A5636">
        <w:trPr>
          <w:trHeight w:val="367"/>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34"/>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758"/>
        </w:trPr>
        <w:tc>
          <w:tcPr>
            <w:tcW w:w="5103" w:type="dxa"/>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2</w:t>
            </w:r>
          </w:p>
          <w:p w:rsidR="005A5636" w:rsidRPr="005A5636" w:rsidRDefault="005A5636" w:rsidP="005A5636">
            <w:pPr>
              <w:widowControl w:val="0"/>
              <w:rPr>
                <w:sz w:val="20"/>
                <w:szCs w:val="20"/>
              </w:rPr>
            </w:pPr>
            <w:r w:rsidRPr="005A5636">
              <w:rPr>
                <w:sz w:val="20"/>
                <w:szCs w:val="20"/>
              </w:rPr>
              <w:t>Комплекс процессных мероприятий  «Формирование комплексной системы управления отходами и вторичными материальными ресурсами на территории</w:t>
            </w:r>
            <w:r w:rsidRPr="005A5636">
              <w:rPr>
                <w:bCs/>
                <w:sz w:val="20"/>
                <w:szCs w:val="20"/>
              </w:rPr>
              <w:t>Веселовского сельского поселения</w:t>
            </w:r>
            <w:r w:rsidRPr="005A5636">
              <w:rPr>
                <w:sz w:val="20"/>
                <w:szCs w:val="20"/>
              </w:rPr>
              <w:t>»</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25,2</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25,2</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22,5</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89,3</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2,7</w:t>
            </w:r>
          </w:p>
        </w:tc>
      </w:tr>
      <w:tr w:rsidR="005A5636" w:rsidRPr="005A5636" w:rsidTr="005A5636">
        <w:trPr>
          <w:trHeight w:val="39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25,2</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25,2</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22,5</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89,3</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2,7</w:t>
            </w:r>
          </w:p>
        </w:tc>
      </w:tr>
      <w:tr w:rsidR="005A5636" w:rsidRPr="005A5636" w:rsidTr="005A5636">
        <w:trPr>
          <w:trHeight w:val="39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83"/>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45"/>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24"/>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16"/>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56"/>
        </w:trPr>
        <w:tc>
          <w:tcPr>
            <w:tcW w:w="5103" w:type="dxa"/>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3</w:t>
            </w:r>
          </w:p>
          <w:p w:rsidR="005A5636" w:rsidRPr="005A5636" w:rsidRDefault="005A5636" w:rsidP="005A5636">
            <w:pPr>
              <w:widowControl w:val="0"/>
              <w:rPr>
                <w:sz w:val="20"/>
                <w:szCs w:val="20"/>
              </w:rPr>
            </w:pPr>
            <w:r w:rsidRPr="005A5636">
              <w:rPr>
                <w:sz w:val="20"/>
                <w:szCs w:val="20"/>
              </w:rPr>
              <w:t>Комплекс процессных мероприятий  «Развитие водохозяйственного комплекса на территории</w:t>
            </w:r>
            <w:r w:rsidRPr="005A5636">
              <w:rPr>
                <w:bCs/>
                <w:sz w:val="20"/>
                <w:szCs w:val="20"/>
              </w:rPr>
              <w:t>Веселовского сельского поселения</w:t>
            </w:r>
            <w:r w:rsidRPr="005A5636">
              <w:rPr>
                <w:sz w:val="20"/>
                <w:szCs w:val="20"/>
              </w:rPr>
              <w:t>»</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180,0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180,0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89,3</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100,0</w:t>
            </w:r>
          </w:p>
        </w:tc>
      </w:tr>
      <w:tr w:rsidR="005A5636" w:rsidRPr="005A5636" w:rsidTr="005A5636">
        <w:trPr>
          <w:trHeight w:val="175"/>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180,0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180,0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44,4</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100,0</w:t>
            </w:r>
          </w:p>
        </w:tc>
      </w:tr>
      <w:tr w:rsidR="005A5636" w:rsidRPr="005A5636" w:rsidTr="005A5636">
        <w:trPr>
          <w:trHeight w:val="39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86"/>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18"/>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2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168"/>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5103"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134"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blPrEx>
          <w:tblBorders>
            <w:top w:val="single" w:sz="4" w:space="0" w:color="auto"/>
          </w:tblBorders>
          <w:tblCellMar>
            <w:left w:w="108" w:type="dxa"/>
            <w:right w:w="108" w:type="dxa"/>
          </w:tblCellMar>
        </w:tblPrEx>
        <w:trPr>
          <w:gridAfter w:val="6"/>
          <w:wAfter w:w="8647" w:type="dxa"/>
          <w:trHeight w:val="100"/>
        </w:trPr>
        <w:tc>
          <w:tcPr>
            <w:tcW w:w="5103" w:type="dxa"/>
            <w:tcBorders>
              <w:top w:val="single" w:sz="4" w:space="0" w:color="auto"/>
            </w:tcBorders>
          </w:tcPr>
          <w:p w:rsidR="005A5636" w:rsidRPr="005A5636" w:rsidRDefault="005A5636" w:rsidP="005A5636">
            <w:pPr>
              <w:widowControl w:val="0"/>
              <w:rPr>
                <w:bCs/>
                <w:sz w:val="20"/>
                <w:szCs w:val="20"/>
              </w:rPr>
            </w:pPr>
          </w:p>
        </w:tc>
      </w:tr>
    </w:tbl>
    <w:p w:rsidR="005A5636" w:rsidRPr="005A5636" w:rsidRDefault="005A5636" w:rsidP="005A5636">
      <w:pPr>
        <w:widowControl w:val="0"/>
        <w:ind w:right="422"/>
        <w:jc w:val="both"/>
        <w:rPr>
          <w:bCs/>
          <w:sz w:val="20"/>
          <w:szCs w:val="20"/>
        </w:rPr>
      </w:pPr>
      <w:r w:rsidRPr="005A5636">
        <w:rPr>
          <w:bCs/>
          <w:sz w:val="20"/>
          <w:szCs w:val="20"/>
        </w:rPr>
        <w:t>&lt;1&gt; В соответствии с бюджетной отчетностью на 1 января текущего финансового года.</w:t>
      </w:r>
    </w:p>
    <w:p w:rsidR="005A5636" w:rsidRPr="005A5636" w:rsidRDefault="005A5636" w:rsidP="005A5636">
      <w:pPr>
        <w:widowControl w:val="0"/>
        <w:ind w:right="422"/>
        <w:jc w:val="both"/>
        <w:rPr>
          <w:bCs/>
          <w:sz w:val="20"/>
          <w:szCs w:val="20"/>
        </w:rPr>
      </w:pPr>
      <w:r w:rsidRPr="005A5636">
        <w:rPr>
          <w:bCs/>
          <w:sz w:val="20"/>
          <w:szCs w:val="20"/>
        </w:rPr>
        <w:t>&lt;2&gt;</w:t>
      </w:r>
      <w:r w:rsidRPr="005A5636">
        <w:rPr>
          <w:rFonts w:eastAsia="Calibri"/>
          <w:sz w:val="20"/>
          <w:szCs w:val="20"/>
          <w:lang w:eastAsia="en-US"/>
        </w:rPr>
        <w:t>Включается в приложение при наличии средств.</w:t>
      </w:r>
    </w:p>
    <w:p w:rsidR="005A5636" w:rsidRPr="005A5636" w:rsidRDefault="005A5636" w:rsidP="005A5636">
      <w:pPr>
        <w:rPr>
          <w:bCs/>
          <w:sz w:val="20"/>
          <w:szCs w:val="20"/>
        </w:rPr>
      </w:pPr>
      <w:r w:rsidRPr="005A5636">
        <w:rPr>
          <w:bCs/>
          <w:sz w:val="20"/>
          <w:szCs w:val="2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A5636" w:rsidRPr="005A5636" w:rsidRDefault="005A5636" w:rsidP="005A5636">
      <w:pPr>
        <w:rPr>
          <w:rFonts w:eastAsia="Calibri"/>
          <w:sz w:val="20"/>
          <w:szCs w:val="20"/>
          <w:lang w:eastAsia="en-US"/>
        </w:rPr>
        <w:sectPr w:rsidR="005A5636" w:rsidRPr="005A5636" w:rsidSect="005A5636">
          <w:pgSz w:w="16840" w:h="11906" w:orient="landscape"/>
          <w:pgMar w:top="1701" w:right="1134" w:bottom="1134" w:left="1134" w:header="708" w:footer="708" w:gutter="0"/>
          <w:cols w:space="708"/>
        </w:sectPr>
      </w:pPr>
      <w:r w:rsidRPr="005A5636">
        <w:rPr>
          <w:bCs/>
          <w:sz w:val="20"/>
          <w:szCs w:val="20"/>
        </w:rPr>
        <w:t>&lt;4&gt; Отражается экономия бюджетных средств, сложившаяся в отчетном году (тыс. рублей).</w:t>
      </w: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3</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bookmarkStart w:id="2" w:name="Par1422"/>
      <w:bookmarkEnd w:id="2"/>
      <w:r w:rsidRPr="005A5636">
        <w:rPr>
          <w:rFonts w:eastAsia="Calibri"/>
          <w:sz w:val="20"/>
          <w:szCs w:val="20"/>
          <w:lang w:eastAsia="en-US"/>
        </w:rPr>
        <w:t>СВЕДЕНИЯ</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 xml:space="preserve">о достижении значений показателей </w:t>
      </w:r>
    </w:p>
    <w:tbl>
      <w:tblPr>
        <w:tblW w:w="14361" w:type="dxa"/>
        <w:jc w:val="center"/>
        <w:tblCellSpacing w:w="5" w:type="nil"/>
        <w:tblInd w:w="225" w:type="dxa"/>
        <w:tblLayout w:type="fixed"/>
        <w:tblCellMar>
          <w:left w:w="75" w:type="dxa"/>
          <w:right w:w="75" w:type="dxa"/>
        </w:tblCellMar>
        <w:tblLook w:val="0000"/>
      </w:tblPr>
      <w:tblGrid>
        <w:gridCol w:w="580"/>
        <w:gridCol w:w="2835"/>
        <w:gridCol w:w="993"/>
        <w:gridCol w:w="1275"/>
        <w:gridCol w:w="1843"/>
        <w:gridCol w:w="1985"/>
        <w:gridCol w:w="866"/>
        <w:gridCol w:w="1097"/>
        <w:gridCol w:w="1346"/>
        <w:gridCol w:w="1541"/>
      </w:tblGrid>
      <w:tr w:rsidR="005A5636" w:rsidRPr="005A5636" w:rsidTr="005A5636">
        <w:trPr>
          <w:tblCellSpacing w:w="5" w:type="nil"/>
          <w:jc w:val="center"/>
        </w:trPr>
        <w:tc>
          <w:tcPr>
            <w:tcW w:w="580"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Номер и наименование </w:t>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ind w:hanging="66"/>
              <w:jc w:val="center"/>
              <w:rPr>
                <w:sz w:val="20"/>
                <w:szCs w:val="20"/>
              </w:rPr>
            </w:pPr>
            <w:r w:rsidRPr="005A5636">
              <w:rPr>
                <w:sz w:val="20"/>
                <w:szCs w:val="20"/>
              </w:rPr>
              <w:t>Единица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измерения</w:t>
            </w:r>
          </w:p>
        </w:tc>
        <w:tc>
          <w:tcPr>
            <w:tcW w:w="1275"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Критерий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наследуемости /динамики</w:t>
            </w:r>
          </w:p>
        </w:tc>
        <w:tc>
          <w:tcPr>
            <w:tcW w:w="184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Признак</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положительной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тенденции (возрастающий/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убывающий)</w:t>
            </w:r>
          </w:p>
        </w:tc>
        <w:tc>
          <w:tcPr>
            <w:tcW w:w="3948" w:type="dxa"/>
            <w:gridSpan w:val="3"/>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Значения показателей</w:t>
            </w:r>
            <w:r w:rsidRPr="005A5636">
              <w:rPr>
                <w:sz w:val="20"/>
                <w:szCs w:val="20"/>
              </w:rPr>
              <w:br/>
              <w:t>муниципальной(комплексной) программы,</w:t>
            </w:r>
            <w:r w:rsidRPr="005A5636">
              <w:rPr>
                <w:sz w:val="20"/>
                <w:szCs w:val="20"/>
              </w:rPr>
              <w:br/>
              <w:t>структурного элемента муниципальной(комплексной) программы</w:t>
            </w:r>
          </w:p>
        </w:tc>
        <w:tc>
          <w:tcPr>
            <w:tcW w:w="1346"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Оценка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динамики прироста</w:t>
            </w:r>
            <w:r w:rsidRPr="005A5636">
              <w:rPr>
                <w:sz w:val="20"/>
                <w:szCs w:val="20"/>
                <w:vertAlign w:val="superscript"/>
              </w:rPr>
              <w:footnoteReference w:id="3"/>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54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Обоснование отклонений</w:t>
            </w:r>
            <w:r w:rsidRPr="005A5636">
              <w:rPr>
                <w:sz w:val="20"/>
                <w:szCs w:val="20"/>
              </w:rPr>
              <w:br/>
              <w:t xml:space="preserve"> значений показателя</w:t>
            </w:r>
            <w:r w:rsidRPr="005A5636">
              <w:rPr>
                <w:sz w:val="20"/>
                <w:szCs w:val="20"/>
              </w:rPr>
              <w:br/>
              <w:t>на конец отчетного года</w:t>
            </w:r>
            <w:r w:rsidRPr="005A5636">
              <w:rPr>
                <w:sz w:val="20"/>
                <w:szCs w:val="20"/>
              </w:rPr>
              <w:br/>
              <w:t>(при наличии)</w:t>
            </w:r>
          </w:p>
        </w:tc>
      </w:tr>
      <w:tr w:rsidR="005A5636" w:rsidRPr="005A5636" w:rsidTr="005A5636">
        <w:trPr>
          <w:tblCellSpacing w:w="5" w:type="nil"/>
          <w:jc w:val="center"/>
        </w:trPr>
        <w:tc>
          <w:tcPr>
            <w:tcW w:w="5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283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99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75"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843"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985" w:type="dxa"/>
            <w:vMerge w:val="restart"/>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год,</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предшествующий </w:t>
            </w:r>
            <w:r w:rsidRPr="005A5636">
              <w:rPr>
                <w:sz w:val="20"/>
                <w:szCs w:val="20"/>
              </w:rPr>
              <w:br/>
              <w:t xml:space="preserve">отчетному </w:t>
            </w:r>
            <w:hyperlink w:anchor="Par1462" w:history="1">
              <w:r w:rsidRPr="005A5636">
                <w:rPr>
                  <w:sz w:val="20"/>
                  <w:szCs w:val="20"/>
                </w:rPr>
                <w:t>&lt;1&gt;</w:t>
              </w:r>
            </w:hyperlink>
          </w:p>
        </w:tc>
        <w:tc>
          <w:tcPr>
            <w:tcW w:w="1963" w:type="dxa"/>
            <w:gridSpan w:val="2"/>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отчетный год</w:t>
            </w:r>
          </w:p>
        </w:tc>
        <w:tc>
          <w:tcPr>
            <w:tcW w:w="1346"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541"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5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283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99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7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84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98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86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план</w:t>
            </w:r>
          </w:p>
        </w:tc>
        <w:tc>
          <w:tcPr>
            <w:tcW w:w="109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факт</w:t>
            </w:r>
          </w:p>
        </w:tc>
        <w:tc>
          <w:tcPr>
            <w:tcW w:w="1346"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541"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5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283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w:t>
            </w:r>
          </w:p>
        </w:tc>
        <w:tc>
          <w:tcPr>
            <w:tcW w:w="99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w:t>
            </w:r>
          </w:p>
        </w:tc>
        <w:tc>
          <w:tcPr>
            <w:tcW w:w="127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4</w:t>
            </w:r>
          </w:p>
        </w:tc>
        <w:tc>
          <w:tcPr>
            <w:tcW w:w="184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5</w:t>
            </w:r>
          </w:p>
        </w:tc>
        <w:tc>
          <w:tcPr>
            <w:tcW w:w="198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6</w:t>
            </w:r>
          </w:p>
        </w:tc>
        <w:tc>
          <w:tcPr>
            <w:tcW w:w="86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7</w:t>
            </w:r>
          </w:p>
        </w:tc>
        <w:tc>
          <w:tcPr>
            <w:tcW w:w="109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8</w:t>
            </w:r>
          </w:p>
        </w:tc>
        <w:tc>
          <w:tcPr>
            <w:tcW w:w="134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9</w:t>
            </w:r>
          </w:p>
        </w:tc>
        <w:tc>
          <w:tcPr>
            <w:tcW w:w="154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w:t>
            </w:r>
          </w:p>
        </w:tc>
      </w:tr>
      <w:tr w:rsidR="005A5636" w:rsidRPr="005A5636" w:rsidTr="005A5636">
        <w:trPr>
          <w:tblCellSpacing w:w="5" w:type="nil"/>
          <w:jc w:val="center"/>
        </w:trPr>
        <w:tc>
          <w:tcPr>
            <w:tcW w:w="14361"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                           Муниципальная (комплексная) программа «Охрана окружающей среды и рациональное природопользование»</w:t>
            </w:r>
          </w:p>
        </w:tc>
      </w:tr>
      <w:tr w:rsidR="005A5636" w:rsidRPr="005A5636" w:rsidTr="005A5636">
        <w:trPr>
          <w:trHeight w:val="313"/>
          <w:tblCellSpacing w:w="5" w:type="nil"/>
          <w:jc w:val="center"/>
        </w:trPr>
        <w:tc>
          <w:tcPr>
            <w:tcW w:w="14361"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Показатели муниципальной(комплексной) программы</w:t>
            </w:r>
          </w:p>
        </w:tc>
      </w:tr>
      <w:tr w:rsidR="005A5636" w:rsidRPr="005A5636" w:rsidTr="005A5636">
        <w:trPr>
          <w:trHeight w:val="2492"/>
          <w:tblCellSpacing w:w="5" w:type="nil"/>
          <w:jc w:val="center"/>
        </w:trPr>
        <w:tc>
          <w:tcPr>
            <w:tcW w:w="5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shd w:val="clear" w:color="auto" w:fill="FFFFFF"/>
              </w:rPr>
              <w:t>Удовлетворенность населения уровнем внешнего благоустройства и санитарным содержанием населенных пунктов</w:t>
            </w:r>
          </w:p>
        </w:tc>
        <w:tc>
          <w:tcPr>
            <w:tcW w:w="99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7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84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60</w:t>
            </w:r>
          </w:p>
        </w:tc>
        <w:tc>
          <w:tcPr>
            <w:tcW w:w="86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70</w:t>
            </w:r>
          </w:p>
        </w:tc>
        <w:tc>
          <w:tcPr>
            <w:tcW w:w="109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70</w:t>
            </w:r>
          </w:p>
        </w:tc>
        <w:tc>
          <w:tcPr>
            <w:tcW w:w="134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w:t>
            </w:r>
          </w:p>
        </w:tc>
        <w:tc>
          <w:tcPr>
            <w:tcW w:w="154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14361"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Показатели структурных муниципальной(комплексной) программы</w:t>
            </w:r>
          </w:p>
        </w:tc>
      </w:tr>
      <w:tr w:rsidR="005A5636" w:rsidRPr="005A5636" w:rsidTr="005A5636">
        <w:trPr>
          <w:tblCellSpacing w:w="5" w:type="nil"/>
          <w:jc w:val="center"/>
        </w:trPr>
        <w:tc>
          <w:tcPr>
            <w:tcW w:w="14361" w:type="dxa"/>
            <w:gridSpan w:val="10"/>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комплекс процессных мероприятий «Охрана окружающей среды и рациональное природопользование  </w:t>
            </w:r>
            <w:r w:rsidRPr="005A5636">
              <w:rPr>
                <w:bCs/>
                <w:sz w:val="20"/>
                <w:szCs w:val="20"/>
              </w:rPr>
              <w:t>Веселовского сельского поселения</w:t>
            </w:r>
            <w:r w:rsidRPr="005A5636">
              <w:rPr>
                <w:sz w:val="20"/>
                <w:szCs w:val="20"/>
              </w:rPr>
              <w:t>»</w:t>
            </w:r>
          </w:p>
        </w:tc>
      </w:tr>
      <w:tr w:rsidR="005A5636" w:rsidRPr="005A5636" w:rsidTr="005A5636">
        <w:trPr>
          <w:tblCellSpacing w:w="5" w:type="nil"/>
          <w:jc w:val="center"/>
        </w:trPr>
        <w:tc>
          <w:tcPr>
            <w:tcW w:w="5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suppressLineNumbers/>
              <w:shd w:val="clear" w:color="auto" w:fill="FFFFFF"/>
              <w:suppressAutoHyphens/>
              <w:rPr>
                <w:kern w:val="2"/>
                <w:sz w:val="20"/>
                <w:szCs w:val="20"/>
              </w:rPr>
            </w:pPr>
            <w:r w:rsidRPr="005A5636">
              <w:rPr>
                <w:kern w:val="2"/>
                <w:sz w:val="20"/>
                <w:szCs w:val="20"/>
              </w:rPr>
              <w:t xml:space="preserve">Показатель 1. </w:t>
            </w:r>
            <w:r w:rsidRPr="005A5636">
              <w:rPr>
                <w:sz w:val="20"/>
                <w:szCs w:val="20"/>
              </w:rPr>
              <w:t>Проведение мероприятий по вопросам экологического просвещения и образования</w:t>
            </w:r>
          </w:p>
        </w:tc>
        <w:tc>
          <w:tcPr>
            <w:tcW w:w="99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КП</w:t>
            </w:r>
          </w:p>
        </w:tc>
        <w:tc>
          <w:tcPr>
            <w:tcW w:w="184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 *</w:t>
            </w:r>
          </w:p>
        </w:tc>
        <w:tc>
          <w:tcPr>
            <w:tcW w:w="86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10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134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100</w:t>
            </w:r>
          </w:p>
        </w:tc>
        <w:tc>
          <w:tcPr>
            <w:tcW w:w="154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00"/>
          <w:tblCellSpacing w:w="5" w:type="nil"/>
          <w:jc w:val="center"/>
        </w:trPr>
        <w:tc>
          <w:tcPr>
            <w:tcW w:w="5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suppressLineNumbers/>
              <w:shd w:val="clear" w:color="auto" w:fill="FFFFFF"/>
              <w:suppressAutoHyphens/>
              <w:rPr>
                <w:kern w:val="2"/>
                <w:sz w:val="20"/>
                <w:szCs w:val="20"/>
              </w:rPr>
            </w:pPr>
            <w:r w:rsidRPr="005A5636">
              <w:rPr>
                <w:kern w:val="2"/>
                <w:sz w:val="20"/>
                <w:szCs w:val="20"/>
              </w:rPr>
              <w:t xml:space="preserve">Показатель 2. </w:t>
            </w:r>
            <w:r w:rsidRPr="005A5636">
              <w:rPr>
                <w:sz w:val="20"/>
                <w:szCs w:val="20"/>
              </w:rPr>
              <w:t>Проведение экологических субботников</w:t>
            </w:r>
          </w:p>
        </w:tc>
        <w:tc>
          <w:tcPr>
            <w:tcW w:w="99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 xml:space="preserve">     КП</w:t>
            </w:r>
          </w:p>
        </w:tc>
        <w:tc>
          <w:tcPr>
            <w:tcW w:w="184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w:t>
            </w:r>
          </w:p>
        </w:tc>
        <w:tc>
          <w:tcPr>
            <w:tcW w:w="86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4</w:t>
            </w:r>
          </w:p>
        </w:tc>
        <w:tc>
          <w:tcPr>
            <w:tcW w:w="10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4</w:t>
            </w:r>
          </w:p>
        </w:tc>
        <w:tc>
          <w:tcPr>
            <w:tcW w:w="134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154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00"/>
          <w:tblCellSpacing w:w="5" w:type="nil"/>
          <w:jc w:val="center"/>
        </w:trPr>
        <w:tc>
          <w:tcPr>
            <w:tcW w:w="5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f1"/>
              <w:rPr>
                <w:sz w:val="20"/>
                <w:szCs w:val="20"/>
              </w:rPr>
            </w:pPr>
          </w:p>
          <w:p w:rsidR="005A5636" w:rsidRPr="005A5636" w:rsidRDefault="005A5636" w:rsidP="005A5636">
            <w:pPr>
              <w:pStyle w:val="af1"/>
              <w:rPr>
                <w:sz w:val="20"/>
                <w:szCs w:val="20"/>
              </w:rPr>
            </w:pPr>
            <w:r w:rsidRPr="005A5636">
              <w:rPr>
                <w:sz w:val="20"/>
                <w:szCs w:val="20"/>
              </w:rPr>
              <w:t>Показатель 3.</w:t>
            </w:r>
          </w:p>
          <w:p w:rsidR="005A5636" w:rsidRPr="005A5636" w:rsidRDefault="005A5636" w:rsidP="005A5636">
            <w:pPr>
              <w:pStyle w:val="af1"/>
              <w:rPr>
                <w:kern w:val="2"/>
                <w:sz w:val="20"/>
                <w:szCs w:val="20"/>
              </w:rPr>
            </w:pPr>
            <w:r w:rsidRPr="005A5636">
              <w:rPr>
                <w:sz w:val="20"/>
                <w:szCs w:val="20"/>
              </w:rPr>
              <w:t xml:space="preserve">Увеличение площади </w:t>
            </w:r>
            <w:r w:rsidRPr="005A5636">
              <w:rPr>
                <w:sz w:val="20"/>
                <w:szCs w:val="20"/>
              </w:rPr>
              <w:lastRenderedPageBreak/>
              <w:t>ежегодно создаваемых зеленых насаждений</w:t>
            </w:r>
          </w:p>
        </w:tc>
        <w:tc>
          <w:tcPr>
            <w:tcW w:w="99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lastRenderedPageBreak/>
              <w:t>га</w:t>
            </w:r>
          </w:p>
        </w:tc>
        <w:tc>
          <w:tcPr>
            <w:tcW w:w="127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 xml:space="preserve">     КП</w:t>
            </w:r>
          </w:p>
        </w:tc>
        <w:tc>
          <w:tcPr>
            <w:tcW w:w="184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0,1</w:t>
            </w:r>
          </w:p>
        </w:tc>
        <w:tc>
          <w:tcPr>
            <w:tcW w:w="86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0,1</w:t>
            </w:r>
          </w:p>
        </w:tc>
        <w:tc>
          <w:tcPr>
            <w:tcW w:w="10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0,1</w:t>
            </w:r>
          </w:p>
        </w:tc>
        <w:tc>
          <w:tcPr>
            <w:tcW w:w="134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54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00"/>
          <w:tblCellSpacing w:w="5" w:type="nil"/>
          <w:jc w:val="center"/>
        </w:trPr>
        <w:tc>
          <w:tcPr>
            <w:tcW w:w="5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f1"/>
              <w:rPr>
                <w:sz w:val="20"/>
                <w:szCs w:val="20"/>
              </w:rPr>
            </w:pPr>
            <w:r w:rsidRPr="005A5636">
              <w:rPr>
                <w:sz w:val="20"/>
                <w:szCs w:val="20"/>
              </w:rPr>
              <w:t>Показатель 4.</w:t>
            </w:r>
          </w:p>
          <w:p w:rsidR="005A5636" w:rsidRPr="005A5636" w:rsidRDefault="005A5636" w:rsidP="005A5636">
            <w:pPr>
              <w:pStyle w:val="af1"/>
              <w:rPr>
                <w:sz w:val="20"/>
                <w:szCs w:val="20"/>
              </w:rPr>
            </w:pPr>
            <w:r w:rsidRPr="005A5636">
              <w:rPr>
                <w:sz w:val="20"/>
                <w:szCs w:val="20"/>
              </w:rPr>
              <w:t>Противоклещевая обработка.</w:t>
            </w:r>
          </w:p>
          <w:p w:rsidR="005A5636" w:rsidRPr="005A5636" w:rsidRDefault="005A5636" w:rsidP="005A5636">
            <w:pPr>
              <w:pStyle w:val="af1"/>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га</w:t>
            </w:r>
          </w:p>
        </w:tc>
        <w:tc>
          <w:tcPr>
            <w:tcW w:w="127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 xml:space="preserve">     КП</w:t>
            </w:r>
          </w:p>
        </w:tc>
        <w:tc>
          <w:tcPr>
            <w:tcW w:w="184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4,15</w:t>
            </w:r>
          </w:p>
        </w:tc>
        <w:tc>
          <w:tcPr>
            <w:tcW w:w="86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4,15</w:t>
            </w:r>
          </w:p>
        </w:tc>
        <w:tc>
          <w:tcPr>
            <w:tcW w:w="10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4,15</w:t>
            </w:r>
          </w:p>
        </w:tc>
        <w:tc>
          <w:tcPr>
            <w:tcW w:w="134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54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00"/>
          <w:tblCellSpacing w:w="5" w:type="nil"/>
          <w:jc w:val="center"/>
        </w:trPr>
        <w:tc>
          <w:tcPr>
            <w:tcW w:w="5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f1"/>
              <w:rPr>
                <w:sz w:val="20"/>
                <w:szCs w:val="20"/>
              </w:rPr>
            </w:pPr>
            <w:r w:rsidRPr="005A5636">
              <w:rPr>
                <w:sz w:val="20"/>
                <w:szCs w:val="20"/>
              </w:rPr>
              <w:t>Показатель 5.</w:t>
            </w:r>
          </w:p>
          <w:p w:rsidR="005A5636" w:rsidRPr="005A5636" w:rsidRDefault="005A5636" w:rsidP="005A5636">
            <w:pPr>
              <w:pStyle w:val="af1"/>
              <w:rPr>
                <w:sz w:val="20"/>
                <w:szCs w:val="20"/>
              </w:rPr>
            </w:pPr>
            <w:r w:rsidRPr="005A5636">
              <w:rPr>
                <w:sz w:val="20"/>
                <w:szCs w:val="20"/>
              </w:rPr>
              <w:t>Количество ликвидированных свалок и мест захламления ТБО</w:t>
            </w:r>
          </w:p>
        </w:tc>
        <w:tc>
          <w:tcPr>
            <w:tcW w:w="99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Шт.</w:t>
            </w:r>
          </w:p>
        </w:tc>
        <w:tc>
          <w:tcPr>
            <w:tcW w:w="127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 xml:space="preserve">     КП</w:t>
            </w:r>
          </w:p>
        </w:tc>
        <w:tc>
          <w:tcPr>
            <w:tcW w:w="184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98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w:t>
            </w:r>
          </w:p>
        </w:tc>
        <w:tc>
          <w:tcPr>
            <w:tcW w:w="86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1,0</w:t>
            </w:r>
          </w:p>
        </w:tc>
        <w:tc>
          <w:tcPr>
            <w:tcW w:w="10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1,0</w:t>
            </w:r>
          </w:p>
        </w:tc>
        <w:tc>
          <w:tcPr>
            <w:tcW w:w="1346"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54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bl>
    <w:p w:rsidR="005A5636" w:rsidRPr="005A5636" w:rsidRDefault="005A5636" w:rsidP="005A5636">
      <w:pPr>
        <w:widowControl w:val="0"/>
        <w:autoSpaceDE w:val="0"/>
        <w:autoSpaceDN w:val="0"/>
        <w:adjustRightInd w:val="0"/>
        <w:jc w:val="both"/>
        <w:rPr>
          <w:rFonts w:eastAsia="Calibri"/>
          <w:sz w:val="20"/>
          <w:szCs w:val="20"/>
          <w:lang w:eastAsia="en-US"/>
        </w:rPr>
      </w:pPr>
      <w:r w:rsidRPr="005A5636">
        <w:rPr>
          <w:rFonts w:eastAsia="Calibri"/>
          <w:sz w:val="20"/>
          <w:szCs w:val="20"/>
          <w:lang w:eastAsia="en-US"/>
        </w:rPr>
        <w:t>&lt;1&gt; Приводится фактическое значение показателя за год, предшествующий отчетному.</w:t>
      </w:r>
    </w:p>
    <w:p w:rsidR="005A5636" w:rsidRPr="005A5636" w:rsidRDefault="005A5636" w:rsidP="005A5636">
      <w:pPr>
        <w:jc w:val="both"/>
        <w:rPr>
          <w:rFonts w:eastAsia="Calibri"/>
          <w:sz w:val="20"/>
          <w:szCs w:val="20"/>
          <w:lang w:eastAsia="en-US"/>
        </w:rPr>
      </w:pPr>
    </w:p>
    <w:p w:rsidR="005A5636" w:rsidRPr="005A5636" w:rsidRDefault="005A5636" w:rsidP="005A5636">
      <w:pPr>
        <w:jc w:val="both"/>
        <w:rPr>
          <w:sz w:val="20"/>
          <w:szCs w:val="20"/>
        </w:rPr>
      </w:pPr>
      <w:r w:rsidRPr="005A5636">
        <w:rPr>
          <w:rFonts w:eastAsia="Calibri"/>
          <w:sz w:val="20"/>
          <w:szCs w:val="20"/>
          <w:lang w:eastAsia="en-US"/>
        </w:rPr>
        <w:tab/>
      </w:r>
      <w:r w:rsidRPr="005A5636">
        <w:rPr>
          <w:sz w:val="20"/>
          <w:szCs w:val="20"/>
        </w:rPr>
        <w:t>(противоклещевая обработка, сбор, закупка контейнеров для сбора, вывоза и приема отходов для утилизации, озеленение, работы, услуги по содержанию имущества» выполнено в полном объеме.</w:t>
      </w:r>
    </w:p>
    <w:p w:rsidR="005A5636" w:rsidRPr="005A5636" w:rsidRDefault="005A5636" w:rsidP="005A5636">
      <w:pPr>
        <w:widowControl w:val="0"/>
        <w:outlineLvl w:val="2"/>
        <w:rPr>
          <w:sz w:val="20"/>
          <w:szCs w:val="20"/>
        </w:rPr>
      </w:pPr>
      <w:r w:rsidRPr="005A5636">
        <w:rPr>
          <w:kern w:val="2"/>
          <w:sz w:val="20"/>
          <w:szCs w:val="20"/>
        </w:rPr>
        <w:t xml:space="preserve">       Мероприятие 2.</w:t>
      </w:r>
      <w:r w:rsidRPr="005A5636">
        <w:rPr>
          <w:sz w:val="20"/>
          <w:szCs w:val="20"/>
        </w:rPr>
        <w:t>«Проведено мероприятие по улучшению санитарно-экологического состояния территории Веселовского сельского поселения в полном объеме</w:t>
      </w:r>
    </w:p>
    <w:p w:rsidR="005A5636" w:rsidRPr="005A5636" w:rsidRDefault="005A5636" w:rsidP="005A5636">
      <w:pPr>
        <w:widowControl w:val="0"/>
        <w:outlineLvl w:val="2"/>
        <w:rPr>
          <w:sz w:val="20"/>
          <w:szCs w:val="20"/>
        </w:rPr>
      </w:pPr>
      <w:r w:rsidRPr="005A5636">
        <w:rPr>
          <w:sz w:val="20"/>
          <w:szCs w:val="20"/>
        </w:rPr>
        <w:t>Мероприятие 3. «Проведено мероприятие по регулированию численности безнадзорных животных» выполнено в полном объеме.</w:t>
      </w:r>
    </w:p>
    <w:p w:rsidR="005A5636" w:rsidRPr="005A5636" w:rsidRDefault="005A5636" w:rsidP="005A5636">
      <w:pPr>
        <w:widowControl w:val="0"/>
        <w:outlineLvl w:val="2"/>
        <w:rPr>
          <w:rFonts w:eastAsia="Calibri"/>
          <w:sz w:val="20"/>
          <w:szCs w:val="20"/>
          <w:lang w:eastAsia="en-US"/>
        </w:rPr>
      </w:pPr>
      <w:r w:rsidRPr="005A5636">
        <w:rPr>
          <w:sz w:val="20"/>
          <w:szCs w:val="20"/>
        </w:rPr>
        <w:t xml:space="preserve">        Мероприятие 4. «Расширена зона отдыха на территории поселения» выполнено в полном объеме.</w:t>
      </w:r>
    </w:p>
    <w:p w:rsidR="00CB216E" w:rsidRPr="005A5636" w:rsidRDefault="00CB216E" w:rsidP="00CB216E">
      <w:pPr>
        <w:rPr>
          <w:sz w:val="20"/>
          <w:szCs w:val="20"/>
        </w:rPr>
      </w:pPr>
    </w:p>
    <w:p w:rsidR="005A5636" w:rsidRPr="005A5636" w:rsidRDefault="005A5636" w:rsidP="00CB216E">
      <w:pPr>
        <w:rPr>
          <w:sz w:val="20"/>
          <w:szCs w:val="20"/>
        </w:rPr>
      </w:pPr>
    </w:p>
    <w:p w:rsidR="005A5636" w:rsidRPr="005A5636" w:rsidRDefault="005A5636" w:rsidP="00CB216E">
      <w:pPr>
        <w:rPr>
          <w:sz w:val="20"/>
          <w:szCs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pPr>
    </w:p>
    <w:p w:rsidR="005A5636" w:rsidRDefault="005A5636" w:rsidP="005A5636">
      <w:pPr>
        <w:pStyle w:val="ad"/>
        <w:rPr>
          <w:sz w:val="20"/>
        </w:rPr>
        <w:sectPr w:rsidR="005A5636" w:rsidSect="005A5636">
          <w:headerReference w:type="default" r:id="rId12"/>
          <w:headerReference w:type="first" r:id="rId13"/>
          <w:footerReference w:type="first" r:id="rId14"/>
          <w:pgSz w:w="16838" w:h="11905" w:orient="landscape" w:code="9"/>
          <w:pgMar w:top="1701" w:right="1134" w:bottom="1134" w:left="1134" w:header="720" w:footer="187" w:gutter="0"/>
          <w:cols w:space="720"/>
        </w:sectPr>
      </w:pPr>
    </w:p>
    <w:p w:rsidR="005A5636" w:rsidRPr="005A5636" w:rsidRDefault="005A5636" w:rsidP="005A5636">
      <w:pPr>
        <w:pStyle w:val="ad"/>
        <w:ind w:left="0"/>
        <w:rPr>
          <w:b/>
          <w:sz w:val="20"/>
        </w:rPr>
      </w:pPr>
      <w:r w:rsidRPr="005A5636">
        <w:rPr>
          <w:b/>
          <w:sz w:val="20"/>
        </w:rPr>
        <w:lastRenderedPageBreak/>
        <w:t>РОССИЙСКАЯ ФЕДЕРАЦИЯ</w:t>
      </w:r>
    </w:p>
    <w:p w:rsidR="005A5636" w:rsidRPr="005A5636" w:rsidRDefault="005A5636" w:rsidP="005A5636">
      <w:pPr>
        <w:pStyle w:val="ad"/>
        <w:ind w:left="0"/>
        <w:rPr>
          <w:b/>
          <w:sz w:val="20"/>
        </w:rPr>
      </w:pPr>
      <w:r w:rsidRPr="005A5636">
        <w:rPr>
          <w:b/>
          <w:sz w:val="20"/>
        </w:rPr>
        <w:t>РОСТОВСКАЯ ОБЛАСТЬ</w:t>
      </w:r>
    </w:p>
    <w:p w:rsidR="005A5636" w:rsidRPr="005A5636" w:rsidRDefault="005A5636" w:rsidP="005A5636">
      <w:pPr>
        <w:pStyle w:val="ad"/>
        <w:ind w:left="0"/>
        <w:rPr>
          <w:b/>
          <w:sz w:val="20"/>
        </w:rPr>
      </w:pPr>
      <w:r w:rsidRPr="005A5636">
        <w:rPr>
          <w:b/>
          <w:sz w:val="20"/>
        </w:rPr>
        <w:t>МУНИЦИПАЛЬНОЕ ОБРАЗОВАНИЕ</w:t>
      </w:r>
    </w:p>
    <w:p w:rsidR="005A5636" w:rsidRPr="005A5636" w:rsidRDefault="005A5636" w:rsidP="005A5636">
      <w:pPr>
        <w:pStyle w:val="ad"/>
        <w:ind w:left="0"/>
        <w:rPr>
          <w:b/>
          <w:sz w:val="20"/>
        </w:rPr>
      </w:pPr>
      <w:r w:rsidRPr="005A5636">
        <w:rPr>
          <w:b/>
          <w:sz w:val="20"/>
        </w:rPr>
        <w:t>«ВЕСЕЛОВСКОЕ СЕЛЬСКОЕ ПОСЕЛЕНИЕ»</w:t>
      </w:r>
    </w:p>
    <w:p w:rsidR="005A5636" w:rsidRPr="005A5636" w:rsidRDefault="005A5636" w:rsidP="005A5636">
      <w:pPr>
        <w:pStyle w:val="ad"/>
        <w:ind w:left="0"/>
        <w:rPr>
          <w:b/>
          <w:sz w:val="20"/>
        </w:rPr>
      </w:pPr>
    </w:p>
    <w:p w:rsidR="005A5636" w:rsidRPr="005A5636" w:rsidRDefault="005A5636" w:rsidP="005A5636">
      <w:pPr>
        <w:pStyle w:val="ad"/>
        <w:ind w:left="0"/>
        <w:rPr>
          <w:b/>
          <w:sz w:val="20"/>
        </w:rPr>
      </w:pPr>
      <w:r w:rsidRPr="005A5636">
        <w:rPr>
          <w:b/>
          <w:sz w:val="20"/>
        </w:rPr>
        <w:t>АДМИНИСТРАЦИЯ ВЕСЕЛОВСКОГО СЕЛЬСКОГО ПОСЕЛЕНИЯ</w:t>
      </w:r>
    </w:p>
    <w:p w:rsidR="005A5636" w:rsidRPr="005A5636" w:rsidRDefault="005A5636" w:rsidP="005A5636">
      <w:pPr>
        <w:pStyle w:val="ad"/>
        <w:ind w:left="0"/>
        <w:rPr>
          <w:b/>
          <w:sz w:val="20"/>
        </w:rPr>
      </w:pPr>
      <w:r w:rsidRPr="005A5636">
        <w:rPr>
          <w:b/>
          <w:sz w:val="20"/>
        </w:rPr>
        <w:t>ДУБОВСКОГО РАЙОНА</w:t>
      </w:r>
    </w:p>
    <w:p w:rsidR="005A5636" w:rsidRPr="005A5636" w:rsidRDefault="005A5636" w:rsidP="005A5636">
      <w:pPr>
        <w:pStyle w:val="ad"/>
        <w:tabs>
          <w:tab w:val="left" w:pos="7080"/>
        </w:tabs>
        <w:spacing w:line="360" w:lineRule="auto"/>
        <w:ind w:left="0"/>
        <w:rPr>
          <w:b/>
          <w:sz w:val="20"/>
        </w:rPr>
      </w:pPr>
    </w:p>
    <w:p w:rsidR="005A5636" w:rsidRPr="005A5636" w:rsidRDefault="005A5636" w:rsidP="005A5636">
      <w:pPr>
        <w:pStyle w:val="ad"/>
        <w:ind w:left="0"/>
        <w:rPr>
          <w:b/>
          <w:sz w:val="20"/>
        </w:rPr>
      </w:pPr>
      <w:r w:rsidRPr="005A5636">
        <w:rPr>
          <w:b/>
          <w:sz w:val="20"/>
        </w:rPr>
        <w:t>ПОСТАНОВЛЕНИЕ</w:t>
      </w:r>
    </w:p>
    <w:p w:rsidR="005A5636" w:rsidRPr="005A5636" w:rsidRDefault="005A5636" w:rsidP="005A5636">
      <w:pPr>
        <w:pStyle w:val="ad"/>
        <w:rPr>
          <w:sz w:val="20"/>
        </w:rPr>
      </w:pPr>
    </w:p>
    <w:p w:rsidR="005A5636" w:rsidRPr="005A5636" w:rsidRDefault="005A5636" w:rsidP="005A5636">
      <w:pPr>
        <w:jc w:val="center"/>
        <w:rPr>
          <w:sz w:val="20"/>
          <w:szCs w:val="20"/>
        </w:rPr>
      </w:pPr>
      <w:r w:rsidRPr="005A5636">
        <w:rPr>
          <w:sz w:val="20"/>
          <w:szCs w:val="20"/>
        </w:rPr>
        <w:t>от 12 марта 2026 года № 28</w:t>
      </w:r>
    </w:p>
    <w:p w:rsidR="005A5636" w:rsidRPr="005A5636" w:rsidRDefault="005A5636" w:rsidP="005A5636">
      <w:pPr>
        <w:jc w:val="center"/>
        <w:rPr>
          <w:sz w:val="20"/>
          <w:szCs w:val="20"/>
        </w:rPr>
      </w:pPr>
      <w:r w:rsidRPr="005A5636">
        <w:rPr>
          <w:sz w:val="20"/>
          <w:szCs w:val="20"/>
        </w:rPr>
        <w:t>х. Веселый</w:t>
      </w:r>
    </w:p>
    <w:p w:rsidR="005A5636" w:rsidRPr="005A5636" w:rsidRDefault="005A5636" w:rsidP="005A5636">
      <w:pPr>
        <w:rPr>
          <w:sz w:val="20"/>
          <w:szCs w:val="20"/>
        </w:rPr>
      </w:pPr>
    </w:p>
    <w:p w:rsidR="005A5636" w:rsidRPr="005A5636" w:rsidRDefault="005A5636" w:rsidP="005A5636">
      <w:pPr>
        <w:jc w:val="center"/>
        <w:rPr>
          <w:b/>
          <w:sz w:val="20"/>
          <w:szCs w:val="20"/>
        </w:rPr>
      </w:pPr>
      <w:r w:rsidRPr="005A5636">
        <w:rPr>
          <w:b/>
          <w:sz w:val="20"/>
          <w:szCs w:val="20"/>
        </w:rPr>
        <w:t>Об утверждении отчета о реализации</w:t>
      </w:r>
    </w:p>
    <w:p w:rsidR="005A5636" w:rsidRPr="005A5636" w:rsidRDefault="005A5636" w:rsidP="005A5636">
      <w:pPr>
        <w:autoSpaceDE w:val="0"/>
        <w:autoSpaceDN w:val="0"/>
        <w:adjustRightInd w:val="0"/>
        <w:jc w:val="center"/>
        <w:rPr>
          <w:b/>
          <w:sz w:val="20"/>
          <w:szCs w:val="20"/>
        </w:rPr>
      </w:pPr>
      <w:r w:rsidRPr="005A5636">
        <w:rPr>
          <w:b/>
          <w:sz w:val="20"/>
          <w:szCs w:val="20"/>
        </w:rPr>
        <w:t>муниципальной программы  Веселовского сельского поселения</w:t>
      </w:r>
    </w:p>
    <w:p w:rsidR="005A5636" w:rsidRPr="005A5636" w:rsidRDefault="005A5636" w:rsidP="005A5636">
      <w:pPr>
        <w:suppressAutoHyphens/>
        <w:jc w:val="center"/>
        <w:rPr>
          <w:b/>
          <w:sz w:val="20"/>
          <w:szCs w:val="20"/>
        </w:rPr>
      </w:pPr>
      <w:r w:rsidRPr="005A5636">
        <w:rPr>
          <w:b/>
          <w:sz w:val="20"/>
          <w:szCs w:val="20"/>
        </w:rPr>
        <w:t>«Обеспечение общественного порядка и противодействие преступности»</w:t>
      </w:r>
    </w:p>
    <w:p w:rsidR="005A5636" w:rsidRPr="005A5636" w:rsidRDefault="005A5636" w:rsidP="005A5636">
      <w:pPr>
        <w:autoSpaceDE w:val="0"/>
        <w:autoSpaceDN w:val="0"/>
        <w:adjustRightInd w:val="0"/>
        <w:jc w:val="center"/>
        <w:rPr>
          <w:b/>
          <w:sz w:val="20"/>
          <w:szCs w:val="20"/>
        </w:rPr>
      </w:pPr>
      <w:r w:rsidRPr="005A5636">
        <w:rPr>
          <w:b/>
          <w:sz w:val="20"/>
          <w:szCs w:val="20"/>
        </w:rPr>
        <w:t>за 2025 год</w:t>
      </w:r>
    </w:p>
    <w:p w:rsidR="005A5636" w:rsidRPr="005A5636" w:rsidRDefault="005A5636" w:rsidP="005A5636">
      <w:pPr>
        <w:autoSpaceDE w:val="0"/>
        <w:autoSpaceDN w:val="0"/>
        <w:adjustRightInd w:val="0"/>
        <w:jc w:val="center"/>
        <w:rPr>
          <w:sz w:val="20"/>
          <w:szCs w:val="20"/>
        </w:rPr>
      </w:pPr>
    </w:p>
    <w:p w:rsidR="005A5636" w:rsidRPr="005A5636" w:rsidRDefault="005A5636" w:rsidP="005A5636">
      <w:pPr>
        <w:tabs>
          <w:tab w:val="left" w:pos="851"/>
        </w:tabs>
        <w:jc w:val="both"/>
        <w:rPr>
          <w:b/>
          <w:sz w:val="20"/>
          <w:szCs w:val="20"/>
        </w:rPr>
      </w:pPr>
      <w:r w:rsidRPr="005A5636">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5A5636">
        <w:rPr>
          <w:b/>
          <w:spacing w:val="20"/>
          <w:sz w:val="20"/>
          <w:szCs w:val="20"/>
        </w:rPr>
        <w:t>постановляет:</w:t>
      </w:r>
    </w:p>
    <w:p w:rsidR="005A5636" w:rsidRPr="005A5636" w:rsidRDefault="005A5636" w:rsidP="005A5636">
      <w:pPr>
        <w:jc w:val="center"/>
        <w:rPr>
          <w:b/>
          <w:bCs/>
          <w:sz w:val="20"/>
          <w:szCs w:val="20"/>
        </w:rPr>
      </w:pPr>
    </w:p>
    <w:p w:rsidR="005A5636" w:rsidRPr="005A5636" w:rsidRDefault="005A5636" w:rsidP="005A5636">
      <w:pPr>
        <w:jc w:val="both"/>
        <w:rPr>
          <w:sz w:val="20"/>
          <w:szCs w:val="20"/>
        </w:rPr>
      </w:pPr>
      <w:r w:rsidRPr="005A5636">
        <w:rPr>
          <w:sz w:val="20"/>
          <w:szCs w:val="20"/>
        </w:rPr>
        <w:t xml:space="preserve">          1. Утвердить отчет о ходе работ по муниципальной программе «Обеспечение общественного порядка и противодействие преступности» по результатам за 2025 год согласно приложению №1 к настоящему постановлению.</w:t>
      </w:r>
    </w:p>
    <w:p w:rsidR="005A5636" w:rsidRPr="005A5636" w:rsidRDefault="005A5636" w:rsidP="005A5636">
      <w:pPr>
        <w:tabs>
          <w:tab w:val="left" w:pos="6600"/>
        </w:tabs>
        <w:jc w:val="both"/>
        <w:rPr>
          <w:sz w:val="20"/>
          <w:szCs w:val="20"/>
        </w:rPr>
      </w:pPr>
      <w:r w:rsidRPr="005A5636">
        <w:rPr>
          <w:sz w:val="20"/>
          <w:szCs w:val="20"/>
        </w:rPr>
        <w:t xml:space="preserve">          2. Настоящее постановление вступает в силу с момента его обнародования.</w:t>
      </w:r>
    </w:p>
    <w:p w:rsidR="005A5636" w:rsidRPr="005A5636" w:rsidRDefault="005A5636" w:rsidP="005A5636">
      <w:pPr>
        <w:ind w:firstLine="720"/>
        <w:jc w:val="both"/>
        <w:rPr>
          <w:sz w:val="20"/>
          <w:szCs w:val="20"/>
        </w:rPr>
      </w:pPr>
      <w:r w:rsidRPr="005A5636">
        <w:rPr>
          <w:sz w:val="20"/>
          <w:szCs w:val="20"/>
        </w:rPr>
        <w:t>3. Контроль за выполнением постановления оставляю за собой.</w:t>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Глава  Администрации</w:t>
      </w:r>
    </w:p>
    <w:p w:rsidR="005A5636" w:rsidRPr="005A5636" w:rsidRDefault="005A5636" w:rsidP="005A5636">
      <w:pPr>
        <w:rPr>
          <w:sz w:val="20"/>
          <w:szCs w:val="20"/>
        </w:rPr>
      </w:pPr>
      <w:r w:rsidRPr="005A5636">
        <w:rPr>
          <w:sz w:val="20"/>
          <w:szCs w:val="20"/>
        </w:rPr>
        <w:t>Веселовского сельского поселения                              С.И.Титоренко</w:t>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Постановление вносит</w:t>
      </w:r>
    </w:p>
    <w:p w:rsidR="005A5636" w:rsidRPr="005A5636" w:rsidRDefault="005A5636" w:rsidP="005A5636">
      <w:pPr>
        <w:rPr>
          <w:sz w:val="20"/>
          <w:szCs w:val="20"/>
        </w:rPr>
      </w:pPr>
      <w:r w:rsidRPr="005A5636">
        <w:rPr>
          <w:sz w:val="20"/>
          <w:szCs w:val="20"/>
        </w:rPr>
        <w:t>Сектор экономики и финансов5-43-85</w:t>
      </w:r>
    </w:p>
    <w:p w:rsidR="005A5636" w:rsidRPr="005A5636" w:rsidRDefault="005A5636" w:rsidP="005A5636">
      <w:pPr>
        <w:jc w:val="right"/>
        <w:rPr>
          <w:sz w:val="20"/>
          <w:szCs w:val="20"/>
        </w:rPr>
      </w:pPr>
      <w:r w:rsidRPr="005A5636">
        <w:rPr>
          <w:sz w:val="20"/>
          <w:szCs w:val="20"/>
        </w:rPr>
        <w:t>Приложение №1</w:t>
      </w:r>
    </w:p>
    <w:p w:rsidR="005A5636" w:rsidRPr="005A5636" w:rsidRDefault="005A5636" w:rsidP="005A5636">
      <w:pPr>
        <w:jc w:val="right"/>
        <w:rPr>
          <w:sz w:val="20"/>
          <w:szCs w:val="20"/>
        </w:rPr>
      </w:pPr>
      <w:r w:rsidRPr="005A5636">
        <w:rPr>
          <w:sz w:val="20"/>
          <w:szCs w:val="20"/>
        </w:rPr>
        <w:t xml:space="preserve"> к постановлению Администрации</w:t>
      </w:r>
    </w:p>
    <w:p w:rsidR="005A5636" w:rsidRPr="005A5636" w:rsidRDefault="005A5636" w:rsidP="005A5636">
      <w:pPr>
        <w:jc w:val="right"/>
        <w:rPr>
          <w:sz w:val="20"/>
          <w:szCs w:val="20"/>
        </w:rPr>
      </w:pPr>
      <w:r w:rsidRPr="005A5636">
        <w:rPr>
          <w:sz w:val="20"/>
          <w:szCs w:val="20"/>
        </w:rPr>
        <w:t xml:space="preserve">Веселовского сельского поселения </w:t>
      </w:r>
    </w:p>
    <w:p w:rsidR="005A5636" w:rsidRPr="005A5636" w:rsidRDefault="005A5636" w:rsidP="005A5636">
      <w:pPr>
        <w:jc w:val="right"/>
        <w:rPr>
          <w:sz w:val="20"/>
          <w:szCs w:val="20"/>
        </w:rPr>
      </w:pPr>
      <w:r w:rsidRPr="005A5636">
        <w:rPr>
          <w:sz w:val="20"/>
          <w:szCs w:val="20"/>
        </w:rPr>
        <w:t>от 12.03.2026 г. № 28</w:t>
      </w:r>
    </w:p>
    <w:p w:rsidR="005A5636" w:rsidRPr="005A5636" w:rsidRDefault="005A5636" w:rsidP="005A5636">
      <w:pPr>
        <w:widowControl w:val="0"/>
        <w:jc w:val="both"/>
        <w:rPr>
          <w:sz w:val="20"/>
          <w:szCs w:val="20"/>
        </w:rPr>
      </w:pPr>
    </w:p>
    <w:p w:rsidR="005A5636" w:rsidRPr="005A5636" w:rsidRDefault="005A5636" w:rsidP="005A5636">
      <w:pPr>
        <w:widowControl w:val="0"/>
        <w:jc w:val="both"/>
        <w:rPr>
          <w:sz w:val="20"/>
          <w:szCs w:val="20"/>
        </w:rPr>
      </w:pPr>
    </w:p>
    <w:p w:rsidR="005A5636" w:rsidRPr="005A5636" w:rsidRDefault="005A5636" w:rsidP="005A5636">
      <w:pPr>
        <w:jc w:val="center"/>
        <w:rPr>
          <w:sz w:val="20"/>
          <w:szCs w:val="20"/>
        </w:rPr>
      </w:pPr>
    </w:p>
    <w:p w:rsidR="005A5636" w:rsidRPr="005A5636" w:rsidRDefault="005A5636" w:rsidP="005A5636">
      <w:pPr>
        <w:jc w:val="center"/>
        <w:rPr>
          <w:sz w:val="20"/>
          <w:szCs w:val="20"/>
        </w:rPr>
      </w:pPr>
      <w:r w:rsidRPr="005A5636">
        <w:rPr>
          <w:sz w:val="20"/>
          <w:szCs w:val="20"/>
        </w:rPr>
        <w:t>Отчет</w:t>
      </w:r>
    </w:p>
    <w:p w:rsidR="005A5636" w:rsidRPr="005A5636" w:rsidRDefault="005A5636" w:rsidP="005A5636">
      <w:pPr>
        <w:jc w:val="center"/>
        <w:rPr>
          <w:sz w:val="20"/>
          <w:szCs w:val="20"/>
        </w:rPr>
      </w:pPr>
      <w:r w:rsidRPr="005A5636">
        <w:rPr>
          <w:sz w:val="20"/>
          <w:szCs w:val="20"/>
        </w:rPr>
        <w:t xml:space="preserve">о реализации </w:t>
      </w:r>
      <w:r w:rsidRPr="005A5636">
        <w:rPr>
          <w:rFonts w:eastAsia="Calibri"/>
          <w:sz w:val="20"/>
          <w:szCs w:val="20"/>
          <w:lang w:eastAsia="en-US"/>
        </w:rPr>
        <w:t>муниципальной</w:t>
      </w:r>
      <w:r w:rsidRPr="005A5636">
        <w:rPr>
          <w:rFonts w:eastAsia="TimesNewRoman"/>
          <w:sz w:val="20"/>
          <w:szCs w:val="20"/>
        </w:rPr>
        <w:t xml:space="preserve"> (комплексной) программы </w:t>
      </w:r>
      <w:r w:rsidRPr="005A5636">
        <w:rPr>
          <w:rFonts w:eastAsia="TimesNewRoman"/>
          <w:sz w:val="20"/>
          <w:szCs w:val="20"/>
        </w:rPr>
        <w:br/>
        <w:t>«</w:t>
      </w:r>
      <w:r w:rsidRPr="005A5636">
        <w:rPr>
          <w:sz w:val="20"/>
          <w:szCs w:val="20"/>
        </w:rPr>
        <w:t>Обеспечение общественного порядка и противодействие преступности</w:t>
      </w:r>
      <w:r w:rsidRPr="005A5636">
        <w:rPr>
          <w:rFonts w:eastAsia="TimesNewRoman"/>
          <w:sz w:val="20"/>
          <w:szCs w:val="20"/>
        </w:rPr>
        <w:t>» за 2025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5A5636" w:rsidRPr="005A5636" w:rsidTr="005A5636">
        <w:trPr>
          <w:trHeight w:val="202"/>
        </w:trPr>
        <w:tc>
          <w:tcPr>
            <w:tcW w:w="2126" w:type="dxa"/>
            <w:tcBorders>
              <w:top w:val="nil"/>
              <w:left w:val="nil"/>
              <w:bottom w:val="nil"/>
              <w:right w:val="nil"/>
            </w:tcBorders>
            <w:shd w:val="clear" w:color="auto" w:fill="auto"/>
          </w:tcPr>
          <w:p w:rsidR="005A5636" w:rsidRPr="005A5636" w:rsidRDefault="005A5636" w:rsidP="005A5636">
            <w:pPr>
              <w:tabs>
                <w:tab w:val="left" w:pos="288"/>
                <w:tab w:val="center" w:pos="955"/>
              </w:tabs>
              <w:rPr>
                <w:i/>
                <w:sz w:val="20"/>
                <w:szCs w:val="20"/>
                <w:vertAlign w:val="superscript"/>
              </w:rPr>
            </w:pPr>
          </w:p>
        </w:tc>
        <w:tc>
          <w:tcPr>
            <w:tcW w:w="567"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c>
          <w:tcPr>
            <w:tcW w:w="1560"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r>
    </w:tbl>
    <w:p w:rsidR="005A5636" w:rsidRPr="005A5636" w:rsidRDefault="005A5636" w:rsidP="005A5636">
      <w:pPr>
        <w:jc w:val="center"/>
        <w:rPr>
          <w:sz w:val="20"/>
          <w:szCs w:val="20"/>
        </w:rPr>
      </w:pPr>
    </w:p>
    <w:p w:rsidR="005A5636" w:rsidRPr="005A5636" w:rsidRDefault="005A5636" w:rsidP="005A5636">
      <w:pPr>
        <w:tabs>
          <w:tab w:val="left" w:pos="851"/>
        </w:tabs>
        <w:contextualSpacing/>
        <w:jc w:val="center"/>
        <w:rPr>
          <w:sz w:val="20"/>
          <w:szCs w:val="20"/>
        </w:rPr>
      </w:pPr>
      <w:r w:rsidRPr="005A5636">
        <w:rPr>
          <w:sz w:val="20"/>
          <w:szCs w:val="20"/>
        </w:rPr>
        <w:t xml:space="preserve">Раздел 1. Конкретные результаты, достигнутые за </w:t>
      </w:r>
      <w:r w:rsidRPr="005A5636">
        <w:rPr>
          <w:rFonts w:eastAsia="TimesNewRoman"/>
          <w:sz w:val="20"/>
          <w:szCs w:val="20"/>
        </w:rPr>
        <w:t>2025</w:t>
      </w:r>
      <w:r w:rsidRPr="005A5636">
        <w:rPr>
          <w:sz w:val="20"/>
          <w:szCs w:val="20"/>
        </w:rPr>
        <w:t xml:space="preserve"> год</w:t>
      </w:r>
    </w:p>
    <w:p w:rsidR="005A5636" w:rsidRPr="005A5636" w:rsidRDefault="005A5636" w:rsidP="005A5636">
      <w:pPr>
        <w:tabs>
          <w:tab w:val="left" w:pos="851"/>
        </w:tabs>
        <w:contextualSpacing/>
        <w:jc w:val="center"/>
        <w:rPr>
          <w:sz w:val="20"/>
          <w:szCs w:val="20"/>
        </w:rPr>
      </w:pPr>
    </w:p>
    <w:p w:rsidR="005A5636" w:rsidRPr="005A5636" w:rsidRDefault="005A5636" w:rsidP="005A5636">
      <w:pPr>
        <w:pStyle w:val="Standard"/>
        <w:ind w:firstLine="709"/>
        <w:jc w:val="both"/>
        <w:rPr>
          <w:color w:val="auto"/>
          <w:kern w:val="2"/>
        </w:rPr>
      </w:pPr>
      <w:r w:rsidRPr="005A5636">
        <w:rPr>
          <w:color w:val="auto"/>
          <w:shd w:val="clear" w:color="auto" w:fill="FFFFFF"/>
        </w:rPr>
        <w:t xml:space="preserve">При достижении цели: </w:t>
      </w:r>
      <w:r w:rsidRPr="005A5636">
        <w:rPr>
          <w:color w:val="auto"/>
        </w:rPr>
        <w:t xml:space="preserve">повышение качества и результативности реализуемых мер по охране общественного порядка в частности  противодействие коррупции, терроризму и экстремизму </w:t>
      </w:r>
      <w:r w:rsidRPr="005A5636">
        <w:rPr>
          <w:color w:val="auto"/>
          <w:shd w:val="clear" w:color="auto" w:fill="FFFFFF"/>
        </w:rPr>
        <w:t xml:space="preserve">в Веселовском сельском поселении, в рамках реализации муниципальной программы </w:t>
      </w:r>
      <w:r w:rsidRPr="005A5636">
        <w:rPr>
          <w:rFonts w:eastAsia="TimesNewRoman"/>
          <w:color w:val="auto"/>
        </w:rPr>
        <w:t>«</w:t>
      </w:r>
      <w:r w:rsidRPr="005A5636">
        <w:rPr>
          <w:color w:val="auto"/>
        </w:rPr>
        <w:t xml:space="preserve">Обеспечение общественного порядка и противодействие преступности», утвержденной постановлением Администрации Веселовского сельского поселения от 22.10.2018 г. №164 </w:t>
      </w:r>
      <w:r w:rsidRPr="005A5636">
        <w:rPr>
          <w:color w:val="auto"/>
          <w:shd w:val="clear" w:color="auto" w:fill="FFFFFF"/>
        </w:rPr>
        <w:t>(далее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5A5636" w:rsidRPr="005A5636" w:rsidRDefault="005A5636" w:rsidP="005A5636">
      <w:pPr>
        <w:tabs>
          <w:tab w:val="left" w:pos="7380"/>
        </w:tabs>
        <w:autoSpaceDE w:val="0"/>
        <w:autoSpaceDN w:val="0"/>
        <w:adjustRightInd w:val="0"/>
        <w:jc w:val="both"/>
        <w:rPr>
          <w:sz w:val="20"/>
          <w:szCs w:val="20"/>
        </w:rPr>
      </w:pPr>
      <w:r w:rsidRPr="005A5636">
        <w:rPr>
          <w:kern w:val="2"/>
          <w:sz w:val="20"/>
          <w:szCs w:val="20"/>
        </w:rPr>
        <w:t xml:space="preserve">- проведены работы по </w:t>
      </w:r>
      <w:r w:rsidRPr="005A5636">
        <w:rPr>
          <w:sz w:val="20"/>
          <w:szCs w:val="20"/>
        </w:rPr>
        <w:t>о</w:t>
      </w:r>
      <w:r w:rsidRPr="005A5636">
        <w:rPr>
          <w:bCs/>
          <w:sz w:val="20"/>
          <w:szCs w:val="20"/>
        </w:rPr>
        <w:t>беспечению прозрачности деятельности органа местного самоуправления Веселовского сельского поселения</w:t>
      </w:r>
      <w:r w:rsidRPr="005A5636">
        <w:rPr>
          <w:sz w:val="20"/>
          <w:szCs w:val="20"/>
        </w:rPr>
        <w:t>, работы по устранению причины и условий, способствующих проявлениям экстремизма и терроризма путем совершенствования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5A5636" w:rsidRPr="005A5636" w:rsidRDefault="005A5636" w:rsidP="005A5636">
      <w:pPr>
        <w:jc w:val="center"/>
        <w:rPr>
          <w:sz w:val="20"/>
          <w:szCs w:val="20"/>
        </w:rPr>
      </w:pPr>
    </w:p>
    <w:p w:rsidR="005A5636" w:rsidRPr="005A5636" w:rsidRDefault="005A5636" w:rsidP="005A5636">
      <w:pPr>
        <w:jc w:val="center"/>
        <w:rPr>
          <w:sz w:val="20"/>
          <w:szCs w:val="20"/>
        </w:rPr>
      </w:pPr>
      <w:r w:rsidRPr="005A5636">
        <w:rPr>
          <w:sz w:val="20"/>
          <w:szCs w:val="20"/>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A5636" w:rsidRPr="005A5636" w:rsidRDefault="005A5636" w:rsidP="005A5636">
      <w:pPr>
        <w:jc w:val="center"/>
        <w:rPr>
          <w:sz w:val="20"/>
          <w:szCs w:val="20"/>
        </w:rPr>
      </w:pPr>
    </w:p>
    <w:p w:rsidR="005A5636" w:rsidRPr="005A5636" w:rsidRDefault="005A5636" w:rsidP="005A5636">
      <w:pPr>
        <w:jc w:val="both"/>
        <w:rPr>
          <w:sz w:val="20"/>
          <w:szCs w:val="20"/>
        </w:rPr>
      </w:pPr>
      <w:r w:rsidRPr="005A5636">
        <w:rPr>
          <w:sz w:val="20"/>
          <w:szCs w:val="20"/>
        </w:rPr>
        <w:t xml:space="preserve">Достижению результатов в </w:t>
      </w:r>
      <w:r w:rsidRPr="005A5636">
        <w:rPr>
          <w:rFonts w:eastAsia="TimesNewRoman"/>
          <w:sz w:val="20"/>
          <w:szCs w:val="20"/>
        </w:rPr>
        <w:t>2025</w:t>
      </w:r>
      <w:r w:rsidRPr="005A5636">
        <w:rPr>
          <w:sz w:val="20"/>
          <w:szCs w:val="20"/>
        </w:rPr>
        <w:t xml:space="preserve"> году способствовала </w:t>
      </w:r>
      <w:r w:rsidRPr="005A5636">
        <w:rPr>
          <w:sz w:val="20"/>
          <w:szCs w:val="20"/>
        </w:rPr>
        <w:br/>
      </w:r>
    </w:p>
    <w:p w:rsidR="005A5636" w:rsidRPr="005A5636" w:rsidRDefault="005A5636" w:rsidP="005A5636">
      <w:pPr>
        <w:jc w:val="both"/>
        <w:rPr>
          <w:sz w:val="20"/>
          <w:szCs w:val="20"/>
        </w:rPr>
      </w:pPr>
      <w:r w:rsidRPr="005A5636">
        <w:rPr>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A5636" w:rsidRPr="005A5636" w:rsidRDefault="005A5636" w:rsidP="005A5636">
      <w:pPr>
        <w:rPr>
          <w:sz w:val="20"/>
          <w:szCs w:val="20"/>
        </w:rPr>
      </w:pPr>
      <w:r w:rsidRPr="005A5636">
        <w:rPr>
          <w:sz w:val="20"/>
          <w:szCs w:val="20"/>
        </w:rPr>
        <w:tab/>
        <w:t>В рамках структурного элемента 1. (комплекса процессных мероприятий)  «Противодействие коррупции в Веселовском сельском поселении», предусмотрено реализация двух  мероприятий (результатов) и двух контрольных точек.</w:t>
      </w:r>
    </w:p>
    <w:p w:rsidR="005A5636" w:rsidRPr="005A5636" w:rsidRDefault="005A5636" w:rsidP="005A5636">
      <w:pPr>
        <w:rPr>
          <w:rFonts w:eastAsia="Calibri"/>
          <w:vanish/>
          <w:sz w:val="20"/>
          <w:szCs w:val="20"/>
          <w:lang w:eastAsia="en-US"/>
        </w:rPr>
      </w:pPr>
    </w:p>
    <w:p w:rsidR="005A5636" w:rsidRPr="005A5636" w:rsidRDefault="005A5636" w:rsidP="005A5636">
      <w:pPr>
        <w:jc w:val="both"/>
        <w:rPr>
          <w:sz w:val="20"/>
          <w:szCs w:val="20"/>
        </w:rPr>
      </w:pPr>
      <w:r w:rsidRPr="005A5636">
        <w:rPr>
          <w:sz w:val="20"/>
          <w:szCs w:val="20"/>
        </w:rPr>
        <w:t>Мероприятие (результат) 1.1. «</w:t>
      </w:r>
      <w:r w:rsidRPr="005A5636">
        <w:rPr>
          <w:sz w:val="20"/>
          <w:szCs w:val="20"/>
          <w:lang w:eastAsia="en-US"/>
        </w:rPr>
        <w:t>Проведены работы по заполнению официального сайта Администрации Веселовского сельского поселения</w:t>
      </w:r>
      <w:r w:rsidRPr="005A5636">
        <w:rPr>
          <w:sz w:val="20"/>
          <w:szCs w:val="20"/>
        </w:rPr>
        <w:t>» выполнено в полном объеме.</w:t>
      </w:r>
    </w:p>
    <w:p w:rsidR="005A5636" w:rsidRPr="005A5636" w:rsidRDefault="005A5636" w:rsidP="005A5636">
      <w:pPr>
        <w:pStyle w:val="Standard"/>
        <w:tabs>
          <w:tab w:val="left" w:pos="11057"/>
        </w:tabs>
        <w:rPr>
          <w:color w:val="auto"/>
        </w:rPr>
      </w:pPr>
      <w:r w:rsidRPr="005A5636">
        <w:rPr>
          <w:color w:val="auto"/>
        </w:rPr>
        <w:t>Мероприятие (результат) 1.2  «</w:t>
      </w:r>
      <w:r w:rsidRPr="005A5636">
        <w:rPr>
          <w:color w:val="auto"/>
          <w:lang w:eastAsia="en-US"/>
        </w:rPr>
        <w:t xml:space="preserve">Проведена публикация в средствах массовой информации» </w:t>
      </w:r>
      <w:r w:rsidRPr="005A5636">
        <w:rPr>
          <w:color w:val="auto"/>
        </w:rPr>
        <w:t>выполнено в полном объеме.</w:t>
      </w:r>
    </w:p>
    <w:p w:rsidR="005A5636" w:rsidRPr="005A5636" w:rsidRDefault="005A5636" w:rsidP="005A5636">
      <w:pPr>
        <w:jc w:val="both"/>
        <w:rPr>
          <w:sz w:val="20"/>
          <w:szCs w:val="20"/>
        </w:rPr>
      </w:pPr>
      <w:r w:rsidRPr="005A5636">
        <w:rPr>
          <w:sz w:val="20"/>
          <w:szCs w:val="20"/>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w:t>
      </w:r>
      <w:r w:rsidRPr="005A5636">
        <w:rPr>
          <w:sz w:val="20"/>
          <w:szCs w:val="20"/>
        </w:rPr>
        <w:t>работ  и услуг по противодействию коррупции в Веселовском сельском поселении.</w:t>
      </w:r>
    </w:p>
    <w:p w:rsidR="005A5636" w:rsidRPr="005A5636" w:rsidRDefault="005A5636" w:rsidP="005A5636">
      <w:pPr>
        <w:jc w:val="both"/>
        <w:rPr>
          <w:sz w:val="20"/>
          <w:szCs w:val="20"/>
        </w:rPr>
      </w:pPr>
      <w:r w:rsidRPr="005A5636">
        <w:rPr>
          <w:sz w:val="20"/>
          <w:szCs w:val="20"/>
        </w:rPr>
        <w:t xml:space="preserve">По структурному элементу (комплексу процессных мероприятий) </w:t>
      </w:r>
      <w:r w:rsidRPr="005A5636">
        <w:rPr>
          <w:rFonts w:eastAsia="TimesNewRoman"/>
          <w:sz w:val="20"/>
          <w:szCs w:val="20"/>
        </w:rPr>
        <w:t>«</w:t>
      </w:r>
      <w:r w:rsidRPr="005A5636">
        <w:rPr>
          <w:sz w:val="20"/>
          <w:szCs w:val="20"/>
        </w:rPr>
        <w:t>Противодействие коррупции в Веселовском сельском поселении»,предусмотрено выполнениедвухконтрольных точек, из них дведостигнуты в установленные сроки.</w:t>
      </w:r>
    </w:p>
    <w:p w:rsidR="005A5636" w:rsidRPr="005A5636" w:rsidRDefault="005A5636" w:rsidP="005A5636">
      <w:pPr>
        <w:rPr>
          <w:sz w:val="20"/>
          <w:szCs w:val="20"/>
        </w:rPr>
      </w:pPr>
      <w:r w:rsidRPr="005A5636">
        <w:rPr>
          <w:sz w:val="20"/>
          <w:szCs w:val="20"/>
        </w:rPr>
        <w:t>В рамках структурного элемента 2. (комплекса процессных мероприятий)  «Профилактика экс</w:t>
      </w:r>
      <w:r w:rsidRPr="005A5636">
        <w:rPr>
          <w:sz w:val="20"/>
          <w:szCs w:val="20"/>
        </w:rPr>
        <w:softHyphen/>
        <w:t>тремизма и терро</w:t>
      </w:r>
      <w:r w:rsidRPr="005A5636">
        <w:rPr>
          <w:sz w:val="20"/>
          <w:szCs w:val="20"/>
        </w:rPr>
        <w:softHyphen/>
        <w:t>ризма в Веселовском сельском поселении»,предусмотрено реализация одного  мероприятия (результатов) и одной контрольной точки.</w:t>
      </w:r>
    </w:p>
    <w:p w:rsidR="005A5636" w:rsidRPr="005A5636" w:rsidRDefault="005A5636" w:rsidP="005A5636">
      <w:pPr>
        <w:pStyle w:val="Standard"/>
        <w:tabs>
          <w:tab w:val="left" w:pos="11057"/>
        </w:tabs>
        <w:rPr>
          <w:color w:val="auto"/>
          <w:lang w:eastAsia="en-US"/>
        </w:rPr>
      </w:pPr>
      <w:r w:rsidRPr="005A5636">
        <w:rPr>
          <w:color w:val="auto"/>
        </w:rPr>
        <w:t xml:space="preserve">Мероприятие (результат) 2.1. «Проведены мероприятия по </w:t>
      </w:r>
      <w:r w:rsidRPr="005A5636">
        <w:rPr>
          <w:bCs/>
          <w:color w:val="auto"/>
        </w:rPr>
        <w:t>и</w:t>
      </w:r>
      <w:r w:rsidRPr="005A5636">
        <w:rPr>
          <w:color w:val="auto"/>
          <w:spacing w:val="-6"/>
        </w:rPr>
        <w:t>нформационно-пропаган</w:t>
      </w:r>
      <w:r w:rsidRPr="005A5636">
        <w:rPr>
          <w:color w:val="auto"/>
          <w:spacing w:val="-6"/>
        </w:rPr>
        <w:softHyphen/>
        <w:t xml:space="preserve">дистскому противодействию экстремизму и терроризму» </w:t>
      </w:r>
      <w:r w:rsidRPr="005A5636">
        <w:rPr>
          <w:color w:val="auto"/>
        </w:rPr>
        <w:t>выполнено в полном объеме.</w:t>
      </w:r>
    </w:p>
    <w:p w:rsidR="005A5636" w:rsidRPr="005A5636" w:rsidRDefault="005A5636" w:rsidP="005A5636">
      <w:pPr>
        <w:jc w:val="both"/>
        <w:rPr>
          <w:spacing w:val="-6"/>
          <w:sz w:val="20"/>
          <w:szCs w:val="20"/>
        </w:rPr>
      </w:pPr>
      <w:r w:rsidRPr="005A5636">
        <w:rPr>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п</w:t>
      </w:r>
      <w:r w:rsidRPr="005A5636">
        <w:rPr>
          <w:sz w:val="20"/>
          <w:szCs w:val="20"/>
        </w:rPr>
        <w:t xml:space="preserve">роведения мероприятий по </w:t>
      </w:r>
      <w:r w:rsidRPr="005A5636">
        <w:rPr>
          <w:bCs/>
          <w:sz w:val="20"/>
          <w:szCs w:val="20"/>
        </w:rPr>
        <w:t>и</w:t>
      </w:r>
      <w:r w:rsidRPr="005A5636">
        <w:rPr>
          <w:spacing w:val="-6"/>
          <w:sz w:val="20"/>
          <w:szCs w:val="20"/>
        </w:rPr>
        <w:t>нформационно-пропаган</w:t>
      </w:r>
      <w:r w:rsidRPr="005A5636">
        <w:rPr>
          <w:spacing w:val="-6"/>
          <w:sz w:val="20"/>
          <w:szCs w:val="20"/>
        </w:rPr>
        <w:softHyphen/>
        <w:t>дистскому противодействию экстремизму и терроризму.</w:t>
      </w:r>
    </w:p>
    <w:p w:rsidR="005A5636" w:rsidRPr="005A5636" w:rsidRDefault="005A5636" w:rsidP="005A5636">
      <w:pPr>
        <w:jc w:val="both"/>
        <w:rPr>
          <w:spacing w:val="-6"/>
          <w:sz w:val="20"/>
          <w:szCs w:val="20"/>
        </w:rPr>
      </w:pPr>
      <w:r w:rsidRPr="005A5636">
        <w:rPr>
          <w:sz w:val="20"/>
          <w:szCs w:val="20"/>
        </w:rPr>
        <w:t xml:space="preserve">По структурному элементу (комплексу процессных мероприятий) </w:t>
      </w:r>
      <w:r w:rsidRPr="005A5636">
        <w:rPr>
          <w:rFonts w:eastAsia="TimesNewRoman"/>
          <w:sz w:val="20"/>
          <w:szCs w:val="20"/>
        </w:rPr>
        <w:t>«</w:t>
      </w:r>
      <w:r w:rsidRPr="005A5636">
        <w:rPr>
          <w:sz w:val="20"/>
          <w:szCs w:val="20"/>
        </w:rPr>
        <w:t>Профилактика экс</w:t>
      </w:r>
      <w:r w:rsidRPr="005A5636">
        <w:rPr>
          <w:sz w:val="20"/>
          <w:szCs w:val="20"/>
        </w:rPr>
        <w:softHyphen/>
        <w:t>тремизма и терро</w:t>
      </w:r>
      <w:r w:rsidRPr="005A5636">
        <w:rPr>
          <w:sz w:val="20"/>
          <w:szCs w:val="20"/>
        </w:rPr>
        <w:softHyphen/>
        <w:t>ризма в Веселовском сельском поселении», предусмотрено выполнениеодной контрольной точки, из них одна достигнута в установленные сроки.</w:t>
      </w:r>
    </w:p>
    <w:p w:rsidR="005A5636" w:rsidRPr="005A5636" w:rsidRDefault="005A5636" w:rsidP="005A5636">
      <w:pPr>
        <w:jc w:val="both"/>
        <w:rPr>
          <w:sz w:val="20"/>
          <w:szCs w:val="20"/>
        </w:rPr>
      </w:pPr>
      <w:r w:rsidRPr="005A5636">
        <w:rPr>
          <w:sz w:val="20"/>
          <w:szCs w:val="20"/>
        </w:rPr>
        <w:t xml:space="preserve">Сведения о выполнении мероприятий (результатов), а также контрольных точек муниципальной </w:t>
      </w:r>
      <w:r w:rsidRPr="005A5636">
        <w:rPr>
          <w:rFonts w:eastAsia="Calibri"/>
          <w:sz w:val="20"/>
          <w:szCs w:val="20"/>
          <w:lang w:eastAsia="en-US"/>
        </w:rPr>
        <w:t xml:space="preserve">(комплексной) </w:t>
      </w:r>
      <w:r w:rsidRPr="005A5636">
        <w:rPr>
          <w:sz w:val="20"/>
          <w:szCs w:val="20"/>
        </w:rPr>
        <w:t>программы приведены в приложении № 1 к отчету о реализации муниципальной (комплексной) программы.</w:t>
      </w:r>
    </w:p>
    <w:p w:rsidR="005A5636" w:rsidRPr="005A5636" w:rsidRDefault="005A5636" w:rsidP="005A5636">
      <w:pPr>
        <w:jc w:val="both"/>
        <w:rPr>
          <w:sz w:val="20"/>
          <w:szCs w:val="20"/>
        </w:rPr>
      </w:pPr>
    </w:p>
    <w:p w:rsidR="005A5636" w:rsidRPr="005A5636" w:rsidRDefault="005A5636" w:rsidP="005A5636">
      <w:pPr>
        <w:spacing w:after="160" w:line="259" w:lineRule="auto"/>
        <w:jc w:val="center"/>
        <w:rPr>
          <w:sz w:val="20"/>
          <w:szCs w:val="20"/>
        </w:rPr>
      </w:pPr>
      <w:r w:rsidRPr="005A5636">
        <w:rPr>
          <w:sz w:val="20"/>
          <w:szCs w:val="20"/>
        </w:rPr>
        <w:t xml:space="preserve">Раздел 3. Анализ факторов, повлиявших </w:t>
      </w:r>
      <w:r w:rsidRPr="005A5636">
        <w:rPr>
          <w:sz w:val="20"/>
          <w:szCs w:val="20"/>
        </w:rPr>
        <w:br/>
        <w:t>на ход реализации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rPr>
          <w:sz w:val="20"/>
          <w:szCs w:val="20"/>
        </w:rPr>
      </w:pPr>
      <w:r w:rsidRPr="005A5636">
        <w:rPr>
          <w:sz w:val="20"/>
          <w:szCs w:val="20"/>
        </w:rPr>
        <w:t xml:space="preserve">В </w:t>
      </w:r>
      <w:r w:rsidRPr="005A5636">
        <w:rPr>
          <w:rFonts w:eastAsia="TimesNewRoman"/>
          <w:sz w:val="20"/>
          <w:szCs w:val="20"/>
        </w:rPr>
        <w:t>2025</w:t>
      </w:r>
      <w:r w:rsidRPr="005A5636">
        <w:rPr>
          <w:sz w:val="20"/>
          <w:szCs w:val="20"/>
        </w:rPr>
        <w:t xml:space="preserve"> году на ход реализации муниципальной (комплексной) программы</w:t>
      </w:r>
      <w:r w:rsidRPr="005A5636">
        <w:rPr>
          <w:sz w:val="20"/>
          <w:szCs w:val="20"/>
        </w:rPr>
        <w:br/>
        <w:t>оказывали влияние следующие факторы:</w:t>
      </w:r>
    </w:p>
    <w:p w:rsidR="005A5636" w:rsidRPr="005A5636" w:rsidRDefault="005A5636" w:rsidP="005A5636">
      <w:pPr>
        <w:jc w:val="both"/>
        <w:rPr>
          <w:sz w:val="20"/>
          <w:szCs w:val="20"/>
        </w:rPr>
      </w:pPr>
      <w:r w:rsidRPr="005A5636">
        <w:rPr>
          <w:sz w:val="20"/>
          <w:szCs w:val="20"/>
        </w:rPr>
        <w:t xml:space="preserve">    -принятие мер по обеспечению своевременного и бесперебойного поступления средств бюджета поселения позволило предоставить выплату расходов на  проведение работ </w:t>
      </w:r>
      <w:r w:rsidRPr="005A5636">
        <w:rPr>
          <w:sz w:val="20"/>
          <w:szCs w:val="20"/>
          <w:shd w:val="clear" w:color="auto" w:fill="FFFFFF"/>
        </w:rPr>
        <w:t>на обеспечение мероприятий по противодействию коррупции в Веселовском сельском поселении.</w:t>
      </w:r>
    </w:p>
    <w:p w:rsidR="005A5636" w:rsidRPr="005A5636" w:rsidRDefault="005A5636" w:rsidP="005A5636">
      <w:pPr>
        <w:jc w:val="both"/>
        <w:rPr>
          <w:sz w:val="20"/>
          <w:szCs w:val="20"/>
        </w:rPr>
      </w:pPr>
      <w:r w:rsidRPr="005A5636">
        <w:rPr>
          <w:sz w:val="20"/>
          <w:szCs w:val="20"/>
        </w:rPr>
        <w:t xml:space="preserve">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A5636" w:rsidRPr="005A5636" w:rsidRDefault="005A5636" w:rsidP="005A5636">
      <w:pPr>
        <w:jc w:val="both"/>
        <w:rPr>
          <w:sz w:val="20"/>
          <w:szCs w:val="20"/>
        </w:rPr>
      </w:pPr>
      <w:r w:rsidRPr="005A5636">
        <w:rPr>
          <w:sz w:val="20"/>
          <w:szCs w:val="20"/>
        </w:rPr>
        <w:t xml:space="preserve">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5A5636" w:rsidRPr="005A5636" w:rsidRDefault="005A5636" w:rsidP="005A5636">
      <w:pPr>
        <w:tabs>
          <w:tab w:val="left" w:pos="4769"/>
        </w:tabs>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4. Сведения об использовании бюджетных ассигнований </w:t>
      </w:r>
      <w:r w:rsidRPr="005A5636">
        <w:rPr>
          <w:sz w:val="20"/>
          <w:szCs w:val="20"/>
        </w:rPr>
        <w:br/>
        <w:t>и внебюджетных средств на реализацию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pStyle w:val="aff"/>
        <w:spacing w:before="0" w:after="0"/>
        <w:jc w:val="both"/>
        <w:rPr>
          <w:sz w:val="20"/>
          <w:szCs w:val="20"/>
        </w:rPr>
      </w:pPr>
      <w:r w:rsidRPr="005A5636">
        <w:rPr>
          <w:sz w:val="20"/>
          <w:szCs w:val="20"/>
        </w:rPr>
        <w:t>Объем запланированных расходов на реализацию муниципальной программы на 2025 год составил: 8,4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- 8,4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pacing w:val="-4"/>
          <w:sz w:val="20"/>
          <w:szCs w:val="20"/>
        </w:rPr>
      </w:pPr>
      <w:r w:rsidRPr="005A5636">
        <w:rPr>
          <w:spacing w:val="-4"/>
          <w:sz w:val="20"/>
          <w:szCs w:val="20"/>
        </w:rPr>
        <w:lastRenderedPageBreak/>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8,4 тыс. рублей. В соответствии со сводной бюджетной росписью 8,4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- 8,4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z w:val="20"/>
          <w:szCs w:val="20"/>
        </w:rPr>
      </w:pPr>
    </w:p>
    <w:p w:rsidR="005A5636" w:rsidRPr="005A5636" w:rsidRDefault="005A5636" w:rsidP="005A5636">
      <w:pPr>
        <w:jc w:val="both"/>
        <w:rPr>
          <w:sz w:val="20"/>
          <w:szCs w:val="20"/>
        </w:rPr>
      </w:pPr>
      <w:r w:rsidRPr="005A5636">
        <w:rPr>
          <w:sz w:val="20"/>
          <w:szCs w:val="20"/>
        </w:rPr>
        <w:t>Исполнение расходов по муниципальной (комплексной) программе составило 5,5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- 5,5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rFonts w:eastAsia="Calibri"/>
          <w:sz w:val="20"/>
          <w:szCs w:val="20"/>
          <w:lang w:eastAsia="en-US"/>
        </w:rPr>
      </w:pPr>
      <w:r w:rsidRPr="005A5636">
        <w:rPr>
          <w:rFonts w:eastAsia="Calibri"/>
          <w:sz w:val="20"/>
          <w:szCs w:val="20"/>
          <w:lang w:eastAsia="en-US"/>
        </w:rPr>
        <w:t xml:space="preserve">Объем неосвоенных бюджетных ассигнований местного бюджета </w:t>
      </w:r>
      <w:r w:rsidRPr="005A5636">
        <w:rPr>
          <w:rFonts w:eastAsia="Calibri"/>
          <w:sz w:val="20"/>
          <w:szCs w:val="20"/>
          <w:lang w:eastAsia="en-US"/>
        </w:rPr>
        <w:br/>
      </w:r>
      <w:r w:rsidRPr="005A5636">
        <w:rPr>
          <w:rFonts w:eastAsia="Calibri"/>
          <w:spacing w:val="-4"/>
          <w:sz w:val="20"/>
          <w:szCs w:val="20"/>
          <w:lang w:eastAsia="en-US"/>
        </w:rPr>
        <w:t>и безвозмездных поступлений в местный бюджет составил</w:t>
      </w:r>
      <w:r>
        <w:rPr>
          <w:rFonts w:eastAsia="Calibri"/>
          <w:spacing w:val="-4"/>
          <w:sz w:val="20"/>
          <w:szCs w:val="20"/>
          <w:lang w:eastAsia="en-US"/>
        </w:rPr>
        <w:tab/>
        <w:t xml:space="preserve"> </w:t>
      </w:r>
      <w:r w:rsidRPr="005A5636">
        <w:rPr>
          <w:rFonts w:eastAsia="Calibri"/>
          <w:spacing w:val="-4"/>
          <w:sz w:val="20"/>
          <w:szCs w:val="20"/>
          <w:lang w:eastAsia="en-US"/>
        </w:rPr>
        <w:t>2,9тыс. рублей</w:t>
      </w:r>
    </w:p>
    <w:p w:rsidR="005A5636" w:rsidRPr="005A5636" w:rsidRDefault="005A5636" w:rsidP="005A5636">
      <w:pPr>
        <w:jc w:val="both"/>
        <w:rPr>
          <w:sz w:val="20"/>
          <w:szCs w:val="20"/>
        </w:rPr>
      </w:pPr>
      <w:r w:rsidRPr="005A5636">
        <w:rPr>
          <w:rFonts w:eastAsia="Calibri"/>
          <w:sz w:val="20"/>
          <w:szCs w:val="20"/>
          <w:lang w:eastAsia="en-US"/>
        </w:rPr>
        <w:t>Сведения об использовании бюджетных ассигнований и внебюджетных средств на реализацию муниципальной (комплексной) п</w:t>
      </w:r>
      <w:r w:rsidRPr="005A5636">
        <w:rPr>
          <w:sz w:val="20"/>
          <w:szCs w:val="20"/>
        </w:rPr>
        <w:t>рограммы за</w:t>
      </w:r>
      <w:r w:rsidRPr="005A5636">
        <w:rPr>
          <w:rFonts w:eastAsia="TimesNewRoman"/>
          <w:sz w:val="20"/>
          <w:szCs w:val="20"/>
        </w:rPr>
        <w:t xml:space="preserve">2025 </w:t>
      </w:r>
      <w:r w:rsidRPr="005A5636">
        <w:rPr>
          <w:sz w:val="20"/>
          <w:szCs w:val="20"/>
        </w:rPr>
        <w:t xml:space="preserve">год </w:t>
      </w:r>
    </w:p>
    <w:p w:rsidR="005A5636" w:rsidRPr="005A5636" w:rsidRDefault="005A5636" w:rsidP="005A5636">
      <w:pPr>
        <w:jc w:val="both"/>
        <w:rPr>
          <w:rFonts w:eastAsia="Calibri"/>
          <w:sz w:val="20"/>
          <w:szCs w:val="20"/>
          <w:lang w:eastAsia="en-US"/>
        </w:rPr>
      </w:pPr>
      <w:r w:rsidRPr="005A5636">
        <w:rPr>
          <w:rFonts w:eastAsia="Calibri"/>
          <w:sz w:val="20"/>
          <w:szCs w:val="20"/>
          <w:lang w:eastAsia="en-US"/>
        </w:rPr>
        <w:t>приведены в приложении № 2 к отчету о реализации муниципальной(комплексной) программы.</w:t>
      </w:r>
    </w:p>
    <w:p w:rsidR="005A5636" w:rsidRPr="005A5636" w:rsidRDefault="005A5636" w:rsidP="005A5636">
      <w:pPr>
        <w:jc w:val="both"/>
        <w:rPr>
          <w:sz w:val="20"/>
          <w:szCs w:val="20"/>
        </w:rPr>
      </w:pPr>
    </w:p>
    <w:p w:rsidR="005A5636" w:rsidRPr="005A5636" w:rsidRDefault="005A5636" w:rsidP="005A5636">
      <w:pPr>
        <w:contextualSpacing/>
        <w:jc w:val="center"/>
        <w:rPr>
          <w:sz w:val="20"/>
          <w:szCs w:val="20"/>
        </w:rPr>
      </w:pPr>
      <w:r w:rsidRPr="005A5636">
        <w:rPr>
          <w:sz w:val="20"/>
          <w:szCs w:val="20"/>
        </w:rPr>
        <w:t xml:space="preserve">Раздел 5. 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5A5636" w:rsidRPr="005A5636" w:rsidRDefault="005A5636" w:rsidP="005A5636">
      <w:pPr>
        <w:contextualSpacing/>
        <w:jc w:val="center"/>
        <w:rPr>
          <w:sz w:val="20"/>
          <w:szCs w:val="20"/>
        </w:rPr>
      </w:pPr>
    </w:p>
    <w:p w:rsidR="005A5636" w:rsidRPr="005A5636" w:rsidRDefault="005A5636" w:rsidP="005A5636">
      <w:pPr>
        <w:ind w:firstLine="709"/>
        <w:jc w:val="both"/>
        <w:rPr>
          <w:sz w:val="20"/>
          <w:szCs w:val="20"/>
        </w:rPr>
      </w:pPr>
      <w:r w:rsidRPr="005A5636">
        <w:rPr>
          <w:sz w:val="20"/>
          <w:szCs w:val="20"/>
        </w:rPr>
        <w:t>Муниципальной (комплексной) программой и структурными элементами муниципальной(комплексной) программы на 2025 год предусмотрены2</w:t>
      </w:r>
      <w:r w:rsidRPr="005A5636">
        <w:rPr>
          <w:sz w:val="20"/>
          <w:szCs w:val="20"/>
          <w:shd w:val="clear" w:color="auto" w:fill="FFFFFF"/>
        </w:rPr>
        <w:t xml:space="preserve"> показателя, по показателям фактическое значение соответствует плановым.</w:t>
      </w:r>
    </w:p>
    <w:p w:rsidR="005A5636" w:rsidRPr="005A5636" w:rsidRDefault="005A5636" w:rsidP="005A5636">
      <w:pPr>
        <w:jc w:val="both"/>
        <w:rPr>
          <w:sz w:val="20"/>
          <w:szCs w:val="20"/>
        </w:rPr>
      </w:pPr>
      <w:r w:rsidRPr="005A5636">
        <w:rPr>
          <w:sz w:val="20"/>
          <w:szCs w:val="20"/>
        </w:rPr>
        <w:tab/>
        <w:t>Показатель 1.1«Количество муниципальных служащих, прошедших обучение на семинарах или курсах по теме «Противодействие коррупции в органах государственного и му</w:t>
      </w:r>
      <w:r w:rsidRPr="005A5636">
        <w:rPr>
          <w:sz w:val="20"/>
          <w:szCs w:val="20"/>
        </w:rPr>
        <w:softHyphen/>
        <w:t>ниципального управления» – плановое значение1 чел., фактическое 1 чел.</w:t>
      </w:r>
    </w:p>
    <w:p w:rsidR="005A5636" w:rsidRPr="005A5636" w:rsidRDefault="005A5636" w:rsidP="005A5636">
      <w:pPr>
        <w:jc w:val="both"/>
        <w:rPr>
          <w:sz w:val="20"/>
          <w:szCs w:val="20"/>
        </w:rPr>
      </w:pPr>
      <w:r w:rsidRPr="005A5636">
        <w:rPr>
          <w:sz w:val="20"/>
          <w:szCs w:val="20"/>
        </w:rPr>
        <w:t>Показатель 1.2«О</w:t>
      </w:r>
      <w:r w:rsidRPr="005A5636">
        <w:rPr>
          <w:bCs/>
          <w:sz w:val="20"/>
          <w:szCs w:val="20"/>
        </w:rPr>
        <w:t>беспечение прозрачности деятельности органа местного самоуправления Веселовского сельского поселения</w:t>
      </w:r>
      <w:r w:rsidRPr="005A5636">
        <w:rPr>
          <w:sz w:val="20"/>
          <w:szCs w:val="20"/>
        </w:rPr>
        <w:t>» – плановое значение 100 %., фактическое 100%.</w:t>
      </w:r>
    </w:p>
    <w:p w:rsidR="005A5636" w:rsidRPr="005A5636" w:rsidRDefault="005A5636" w:rsidP="005A5636">
      <w:pPr>
        <w:jc w:val="both"/>
        <w:rPr>
          <w:sz w:val="20"/>
          <w:szCs w:val="20"/>
        </w:rPr>
      </w:pPr>
      <w:r w:rsidRPr="005A5636">
        <w:rPr>
          <w:sz w:val="20"/>
          <w:szCs w:val="20"/>
          <w:shd w:val="clear" w:color="auto" w:fill="FFFFFF"/>
        </w:rPr>
        <w:t>Показатель 1.1.1«</w:t>
      </w:r>
      <w:r w:rsidRPr="005A5636">
        <w:rPr>
          <w:sz w:val="20"/>
          <w:szCs w:val="20"/>
        </w:rPr>
        <w:t>Количество муниципальных служащих, прошедших обучение на семинарах или курсах по теме «Противодействие коррупции» – плановое значение 1 чел., фактическое 1 чел.</w:t>
      </w:r>
    </w:p>
    <w:p w:rsidR="005A5636" w:rsidRPr="005A5636" w:rsidRDefault="005A5636" w:rsidP="005A5636">
      <w:pPr>
        <w:jc w:val="both"/>
        <w:rPr>
          <w:sz w:val="20"/>
          <w:szCs w:val="20"/>
        </w:rPr>
      </w:pPr>
      <w:r w:rsidRPr="005A5636">
        <w:rPr>
          <w:sz w:val="20"/>
          <w:szCs w:val="20"/>
          <w:shd w:val="clear" w:color="auto" w:fill="FFFFFF"/>
        </w:rPr>
        <w:t>Показатель 1.1.2.</w:t>
      </w:r>
      <w:r w:rsidRPr="005A5636">
        <w:rPr>
          <w:sz w:val="20"/>
          <w:szCs w:val="20"/>
        </w:rPr>
        <w:t>«О</w:t>
      </w:r>
      <w:r w:rsidRPr="005A5636">
        <w:rPr>
          <w:bCs/>
          <w:sz w:val="20"/>
          <w:szCs w:val="20"/>
        </w:rPr>
        <w:t xml:space="preserve">беспечение прозрачности деятельности органа местного самоуправления Веселовского сельского поселения путем размещения информации на официальном сайте Веселовского сельского поселения» - </w:t>
      </w:r>
      <w:r w:rsidRPr="005A5636">
        <w:rPr>
          <w:sz w:val="20"/>
          <w:szCs w:val="20"/>
        </w:rPr>
        <w:t>плановое значение 100 %., фактическое 100%.</w:t>
      </w:r>
    </w:p>
    <w:p w:rsidR="005A5636" w:rsidRPr="005A5636" w:rsidRDefault="005A5636" w:rsidP="005A5636">
      <w:pPr>
        <w:jc w:val="both"/>
        <w:rPr>
          <w:sz w:val="20"/>
          <w:szCs w:val="20"/>
        </w:rPr>
      </w:pPr>
      <w:r w:rsidRPr="005A5636">
        <w:rPr>
          <w:bCs/>
          <w:sz w:val="20"/>
          <w:szCs w:val="20"/>
        </w:rPr>
        <w:t xml:space="preserve">      Показатель 2.1.1 «</w:t>
      </w:r>
      <w:r w:rsidRPr="005A5636">
        <w:rPr>
          <w:sz w:val="20"/>
          <w:szCs w:val="20"/>
        </w:rPr>
        <w:t>Предупреждение террористических и экстремистских проявлений на территории Веселовского сельского поселения» - плановое значение 100 %., фактическое 100%.</w:t>
      </w:r>
    </w:p>
    <w:p w:rsidR="005A5636" w:rsidRPr="005A5636" w:rsidRDefault="005A5636" w:rsidP="005A5636">
      <w:pPr>
        <w:jc w:val="both"/>
        <w:rPr>
          <w:sz w:val="20"/>
          <w:szCs w:val="20"/>
        </w:rPr>
      </w:pPr>
      <w:r w:rsidRPr="005A5636">
        <w:rPr>
          <w:sz w:val="20"/>
          <w:szCs w:val="20"/>
        </w:rPr>
        <w:t xml:space="preserve">Сведения о достижении значений показателей муниципальной(комплексной) программы, структурных элементов муниципальной(комплексной)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5A5636" w:rsidRPr="005A5636" w:rsidRDefault="005A5636" w:rsidP="005A5636">
      <w:pPr>
        <w:jc w:val="both"/>
        <w:rPr>
          <w:sz w:val="20"/>
          <w:szCs w:val="20"/>
        </w:rPr>
      </w:pPr>
      <w:r w:rsidRPr="005A5636">
        <w:rPr>
          <w:sz w:val="20"/>
          <w:szCs w:val="20"/>
        </w:rPr>
        <w:tab/>
      </w:r>
    </w:p>
    <w:p w:rsidR="005A5636" w:rsidRPr="005A5636" w:rsidRDefault="005A5636" w:rsidP="005A5636">
      <w:pPr>
        <w:autoSpaceDE w:val="0"/>
        <w:jc w:val="center"/>
        <w:rPr>
          <w:sz w:val="20"/>
          <w:szCs w:val="20"/>
        </w:rPr>
      </w:pPr>
      <w:r w:rsidRPr="005A5636">
        <w:rPr>
          <w:sz w:val="20"/>
          <w:szCs w:val="20"/>
        </w:rPr>
        <w:t>Раздел 6. Оценка эффективности реализации Муниципальной целевой программы</w:t>
      </w:r>
    </w:p>
    <w:p w:rsidR="005A5636" w:rsidRPr="005A5636" w:rsidRDefault="005A5636" w:rsidP="005A5636">
      <w:pPr>
        <w:autoSpaceDE w:val="0"/>
        <w:jc w:val="center"/>
        <w:rPr>
          <w:sz w:val="20"/>
          <w:szCs w:val="20"/>
        </w:rPr>
      </w:pPr>
    </w:p>
    <w:p w:rsidR="005A5636" w:rsidRPr="005A5636" w:rsidRDefault="005A5636" w:rsidP="005A5636">
      <w:pPr>
        <w:ind w:left="360"/>
        <w:rPr>
          <w:rFonts w:eastAsia="Calibri"/>
          <w:sz w:val="20"/>
          <w:szCs w:val="20"/>
        </w:rPr>
      </w:pPr>
      <w:r w:rsidRPr="005A5636">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5A5636" w:rsidRPr="005A5636" w:rsidRDefault="005A5636" w:rsidP="005A5636">
      <w:pPr>
        <w:tabs>
          <w:tab w:val="left" w:pos="2235"/>
          <w:tab w:val="left" w:pos="3585"/>
        </w:tabs>
        <w:rPr>
          <w:rFonts w:eastAsia="Calibri"/>
          <w:sz w:val="20"/>
          <w:szCs w:val="20"/>
        </w:rPr>
      </w:pPr>
      <w:r w:rsidRPr="005A5636">
        <w:rPr>
          <w:rFonts w:eastAsia="Calibri"/>
          <w:sz w:val="20"/>
          <w:szCs w:val="20"/>
        </w:rPr>
        <w:tab/>
      </w:r>
      <w:r w:rsidRPr="005A5636">
        <w:rPr>
          <w:rFonts w:eastAsia="Calibri"/>
          <w:sz w:val="20"/>
          <w:szCs w:val="20"/>
        </w:rPr>
        <w:tab/>
        <w:t>Фи</w:t>
      </w:r>
    </w:p>
    <w:p w:rsidR="005A5636" w:rsidRPr="005A5636" w:rsidRDefault="005A5636" w:rsidP="005A5636">
      <w:pPr>
        <w:tabs>
          <w:tab w:val="left" w:pos="2235"/>
        </w:tabs>
        <w:rPr>
          <w:rFonts w:eastAsia="Calibri"/>
          <w:sz w:val="20"/>
          <w:szCs w:val="20"/>
        </w:rPr>
      </w:pPr>
      <w:r w:rsidRPr="005A5636">
        <w:rPr>
          <w:rFonts w:eastAsia="Calibri"/>
          <w:sz w:val="20"/>
          <w:szCs w:val="20"/>
        </w:rPr>
        <w:t xml:space="preserve">                                       Э = ___________    х 100</w:t>
      </w:r>
    </w:p>
    <w:p w:rsidR="005A5636" w:rsidRPr="005A5636" w:rsidRDefault="005A5636" w:rsidP="005A5636">
      <w:pPr>
        <w:tabs>
          <w:tab w:val="left" w:pos="3600"/>
        </w:tabs>
        <w:rPr>
          <w:rFonts w:eastAsia="Calibri"/>
          <w:sz w:val="20"/>
          <w:szCs w:val="20"/>
        </w:rPr>
      </w:pPr>
      <w:r w:rsidRPr="005A5636">
        <w:rPr>
          <w:rFonts w:eastAsia="Calibri"/>
          <w:sz w:val="20"/>
          <w:szCs w:val="20"/>
        </w:rPr>
        <w:tab/>
        <w:t>Фп</w:t>
      </w:r>
    </w:p>
    <w:p w:rsidR="005A5636" w:rsidRPr="005A5636" w:rsidRDefault="005A5636" w:rsidP="005A5636">
      <w:pPr>
        <w:rPr>
          <w:rFonts w:eastAsia="Calibri"/>
          <w:sz w:val="20"/>
          <w:szCs w:val="20"/>
        </w:rPr>
      </w:pPr>
      <w:r w:rsidRPr="005A5636">
        <w:rPr>
          <w:rFonts w:eastAsia="Calibri"/>
          <w:sz w:val="20"/>
          <w:szCs w:val="20"/>
        </w:rPr>
        <w:t>где, Э - бюджетная эффективность программы</w:t>
      </w:r>
    </w:p>
    <w:p w:rsidR="005A5636" w:rsidRPr="005A5636" w:rsidRDefault="005A5636" w:rsidP="005A5636">
      <w:pPr>
        <w:rPr>
          <w:rFonts w:eastAsia="Calibri"/>
          <w:sz w:val="20"/>
          <w:szCs w:val="20"/>
        </w:rPr>
      </w:pPr>
      <w:r w:rsidRPr="005A5636">
        <w:rPr>
          <w:rFonts w:eastAsia="Calibri"/>
          <w:sz w:val="20"/>
          <w:szCs w:val="20"/>
        </w:rPr>
        <w:t xml:space="preserve">       Фи- фактическое использование средств</w:t>
      </w:r>
    </w:p>
    <w:p w:rsidR="005A5636" w:rsidRPr="005A5636" w:rsidRDefault="005A5636" w:rsidP="005A5636">
      <w:pPr>
        <w:rPr>
          <w:rFonts w:eastAsia="Calibri"/>
          <w:sz w:val="20"/>
          <w:szCs w:val="20"/>
        </w:rPr>
      </w:pPr>
      <w:r w:rsidRPr="005A5636">
        <w:rPr>
          <w:rFonts w:eastAsia="Calibri"/>
          <w:sz w:val="20"/>
          <w:szCs w:val="20"/>
        </w:rPr>
        <w:t xml:space="preserve">      Фп- планируемое использование средств</w:t>
      </w:r>
    </w:p>
    <w:p w:rsidR="005A5636" w:rsidRPr="005A5636" w:rsidRDefault="005A5636" w:rsidP="005A5636">
      <w:pPr>
        <w:spacing w:after="160" w:line="259" w:lineRule="auto"/>
        <w:rPr>
          <w:rFonts w:eastAsia="Calibri"/>
          <w:sz w:val="20"/>
          <w:szCs w:val="20"/>
        </w:rPr>
      </w:pPr>
      <w:r w:rsidRPr="005A5636">
        <w:rPr>
          <w:rFonts w:eastAsia="Calibri"/>
          <w:sz w:val="20"/>
          <w:szCs w:val="20"/>
        </w:rPr>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A5636" w:rsidRPr="005A5636" w:rsidRDefault="005A5636" w:rsidP="005A5636">
      <w:pPr>
        <w:spacing w:after="160" w:line="259" w:lineRule="auto"/>
        <w:rPr>
          <w:rFonts w:eastAsia="Calibri"/>
          <w:sz w:val="20"/>
          <w:szCs w:val="20"/>
        </w:rPr>
      </w:pPr>
      <w:r w:rsidRPr="005A5636">
        <w:rPr>
          <w:rFonts w:eastAsia="Calibri"/>
          <w:sz w:val="20"/>
          <w:szCs w:val="20"/>
        </w:rPr>
        <w:t>Э=(5,5/8,4)*100=65,5</w:t>
      </w:r>
    </w:p>
    <w:p w:rsidR="005A5636" w:rsidRPr="005A5636" w:rsidRDefault="005A5636" w:rsidP="005A5636">
      <w:pPr>
        <w:spacing w:after="160" w:line="259" w:lineRule="auto"/>
        <w:rPr>
          <w:rFonts w:eastAsia="Calibri"/>
          <w:sz w:val="20"/>
          <w:szCs w:val="20"/>
        </w:rPr>
      </w:pPr>
      <w:r w:rsidRPr="005A5636">
        <w:rPr>
          <w:rFonts w:eastAsia="Calibri"/>
          <w:sz w:val="20"/>
          <w:szCs w:val="20"/>
        </w:rPr>
        <w:t>Оценка эффективности программы признаетсянизкой.</w:t>
      </w:r>
    </w:p>
    <w:p w:rsidR="005A5636" w:rsidRPr="005A5636" w:rsidRDefault="005A5636" w:rsidP="005A5636">
      <w:pPr>
        <w:jc w:val="both"/>
        <w:rPr>
          <w:sz w:val="20"/>
          <w:szCs w:val="20"/>
        </w:rPr>
      </w:pPr>
      <w:r w:rsidRPr="005A5636">
        <w:rPr>
          <w:sz w:val="20"/>
          <w:szCs w:val="20"/>
        </w:rPr>
        <w:t xml:space="preserve">    В ходе анализа и мониторинга исполнения плана реализации муниципальной программы установлено:</w:t>
      </w:r>
    </w:p>
    <w:p w:rsidR="005A5636" w:rsidRPr="005A5636" w:rsidRDefault="005A5636" w:rsidP="005A5636">
      <w:pPr>
        <w:jc w:val="both"/>
        <w:rPr>
          <w:sz w:val="20"/>
          <w:szCs w:val="20"/>
        </w:rPr>
      </w:pPr>
      <w:r w:rsidRPr="005A5636">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A5636" w:rsidRPr="005A5636" w:rsidRDefault="005A5636" w:rsidP="005A5636">
      <w:pPr>
        <w:jc w:val="both"/>
        <w:rPr>
          <w:sz w:val="20"/>
          <w:szCs w:val="20"/>
        </w:rPr>
      </w:pPr>
      <w:r w:rsidRPr="005A5636">
        <w:rPr>
          <w:sz w:val="20"/>
          <w:szCs w:val="20"/>
        </w:rPr>
        <w:t>2) принятие дополнительных мер по реализации и корректировке основных мероприятий не требуется.</w:t>
      </w:r>
    </w:p>
    <w:p w:rsidR="005A5636" w:rsidRPr="005A5636" w:rsidRDefault="005A5636" w:rsidP="005A5636">
      <w:pPr>
        <w:spacing w:after="160" w:line="259" w:lineRule="auto"/>
        <w:rPr>
          <w:rFonts w:eastAsia="Calibri"/>
          <w:sz w:val="20"/>
          <w:szCs w:val="20"/>
        </w:rPr>
        <w:sectPr w:rsidR="005A5636" w:rsidRPr="005A5636" w:rsidSect="005A5636">
          <w:pgSz w:w="11905" w:h="16838" w:code="9"/>
          <w:pgMar w:top="1134" w:right="1134" w:bottom="1134" w:left="1701" w:header="720" w:footer="187" w:gutter="0"/>
          <w:cols w:space="720"/>
        </w:sectPr>
      </w:pP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1</w:t>
      </w:r>
    </w:p>
    <w:p w:rsidR="005A5636" w:rsidRPr="005A5636" w:rsidRDefault="005A5636" w:rsidP="005A5636">
      <w:pPr>
        <w:widowControl w:val="0"/>
        <w:autoSpaceDE w:val="0"/>
        <w:autoSpaceDN w:val="0"/>
        <w:adjustRightInd w:val="0"/>
        <w:jc w:val="center"/>
        <w:rPr>
          <w:sz w:val="20"/>
          <w:szCs w:val="20"/>
        </w:rPr>
      </w:pPr>
      <w:r w:rsidRPr="005A5636">
        <w:rPr>
          <w:sz w:val="20"/>
          <w:szCs w:val="20"/>
        </w:rPr>
        <w:t>СВЕДЕНИЯ</w:t>
      </w:r>
    </w:p>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 выполнении мероприятий (результатов) </w:t>
      </w:r>
    </w:p>
    <w:p w:rsidR="005A5636" w:rsidRPr="005A5636" w:rsidRDefault="005A5636" w:rsidP="005A5636">
      <w:pPr>
        <w:widowControl w:val="0"/>
        <w:autoSpaceDE w:val="0"/>
        <w:autoSpaceDN w:val="0"/>
        <w:adjustRightInd w:val="0"/>
        <w:jc w:val="center"/>
        <w:rPr>
          <w:sz w:val="20"/>
          <w:szCs w:val="20"/>
        </w:rPr>
      </w:pPr>
      <w:r w:rsidRPr="005A5636">
        <w:rPr>
          <w:sz w:val="20"/>
          <w:szCs w:val="20"/>
        </w:rPr>
        <w:t>а также контрольных точек муниципальной (комплексной)программы за 2025 г.</w:t>
      </w:r>
    </w:p>
    <w:p w:rsidR="005A5636" w:rsidRPr="005A5636" w:rsidRDefault="005A5636" w:rsidP="005A5636">
      <w:pPr>
        <w:widowControl w:val="0"/>
        <w:autoSpaceDE w:val="0"/>
        <w:autoSpaceDN w:val="0"/>
        <w:adjustRightInd w:val="0"/>
        <w:jc w:val="center"/>
        <w:rPr>
          <w:rFonts w:eastAsia="Calibri"/>
          <w:sz w:val="20"/>
          <w:szCs w:val="20"/>
          <w:lang w:eastAsia="en-US"/>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965"/>
        <w:gridCol w:w="992"/>
        <w:gridCol w:w="2977"/>
        <w:gridCol w:w="1559"/>
      </w:tblGrid>
      <w:tr w:rsidR="005A5636" w:rsidRPr="005A5636" w:rsidTr="005A563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Наименование мероприятия (результата) / контрольной точки </w:t>
            </w:r>
            <w:r w:rsidRPr="005A5636">
              <w:rPr>
                <w:sz w:val="20"/>
                <w:szCs w:val="20"/>
              </w:rPr>
              <w:br/>
            </w:r>
            <w:hyperlink r:id="rId15" w:anchor="Par1127" w:history="1">
              <w:r w:rsidRPr="005A5636">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Плановый срок реализации мероприятия (результата) /</w:t>
            </w:r>
          </w:p>
          <w:p w:rsidR="005A5636" w:rsidRPr="005A5636" w:rsidRDefault="005A5636" w:rsidP="005A5636">
            <w:pPr>
              <w:widowControl w:val="0"/>
              <w:autoSpaceDE w:val="0"/>
              <w:autoSpaceDN w:val="0"/>
              <w:adjustRightInd w:val="0"/>
              <w:jc w:val="center"/>
              <w:rPr>
                <w:sz w:val="20"/>
                <w:szCs w:val="20"/>
              </w:rPr>
            </w:pPr>
            <w:r w:rsidRPr="005A5636">
              <w:rPr>
                <w:sz w:val="20"/>
                <w:szCs w:val="20"/>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Фактический срок</w:t>
            </w:r>
          </w:p>
          <w:p w:rsidR="005A5636" w:rsidRPr="005A5636" w:rsidRDefault="005A5636" w:rsidP="005A5636">
            <w:pPr>
              <w:widowControl w:val="0"/>
              <w:autoSpaceDE w:val="0"/>
              <w:autoSpaceDN w:val="0"/>
              <w:adjustRightInd w:val="0"/>
              <w:jc w:val="center"/>
              <w:rPr>
                <w:sz w:val="20"/>
                <w:szCs w:val="20"/>
              </w:rPr>
            </w:pPr>
            <w:r w:rsidRPr="005A5636">
              <w:rPr>
                <w:sz w:val="20"/>
                <w:szCs w:val="20"/>
              </w:rPr>
              <w:t>реализации мероприятия (результата) / наступления контрольной точки</w:t>
            </w:r>
          </w:p>
        </w:tc>
        <w:tc>
          <w:tcPr>
            <w:tcW w:w="3181" w:type="dxa"/>
            <w:gridSpan w:val="3"/>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Результаты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Ответственный </w:t>
            </w:r>
            <w:r w:rsidRPr="005A5636">
              <w:rPr>
                <w:sz w:val="20"/>
                <w:szCs w:val="20"/>
              </w:rPr>
              <w:br/>
              <w:t xml:space="preserve"> исполнитель, соисполнитель, участник  </w:t>
            </w:r>
            <w:r w:rsidRPr="005A5636">
              <w:rPr>
                <w:sz w:val="20"/>
                <w:szCs w:val="20"/>
              </w:rPr>
              <w:br/>
              <w:t>(должность/ ФИО)</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Причины не реализации/ реализации не в полном объеме</w:t>
            </w:r>
          </w:p>
        </w:tc>
      </w:tr>
      <w:tr w:rsidR="005A5636" w:rsidRPr="005A5636" w:rsidTr="005A563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единица измерения</w:t>
            </w:r>
          </w:p>
        </w:tc>
        <w:tc>
          <w:tcPr>
            <w:tcW w:w="965"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плановое значение</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фактическое значение </w:t>
            </w:r>
            <w:r w:rsidRPr="005A5636">
              <w:rPr>
                <w:rFonts w:eastAsia="Calibri"/>
                <w:sz w:val="20"/>
                <w:szCs w:val="20"/>
                <w:vertAlign w:val="superscript"/>
                <w:lang w:eastAsia="en-US"/>
              </w:rPr>
              <w:footnoteReference w:id="4"/>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r>
      <w:tr w:rsidR="005A5636" w:rsidRPr="005A5636" w:rsidTr="005A5636">
        <w:trPr>
          <w:trHeight w:val="284"/>
        </w:trPr>
        <w:tc>
          <w:tcPr>
            <w:tcW w:w="7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5</w:t>
            </w:r>
          </w:p>
        </w:tc>
        <w:tc>
          <w:tcPr>
            <w:tcW w:w="965"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9</w:t>
            </w:r>
          </w:p>
        </w:tc>
      </w:tr>
      <w:tr w:rsidR="005A5636" w:rsidRPr="005A5636" w:rsidTr="005A5636">
        <w:trPr>
          <w:trHeight w:val="43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711" w:type="dxa"/>
            <w:gridSpan w:val="8"/>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Структурный элемент </w:t>
            </w:r>
            <w:r w:rsidRPr="005A5636">
              <w:rPr>
                <w:sz w:val="20"/>
                <w:szCs w:val="20"/>
              </w:rPr>
              <w:t>муниципальной(комплексной)программы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«Противодействие коррупции в Веселовском сельском поселении»</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rPr>
                <w:rFonts w:eastAsia="Calibri"/>
                <w:sz w:val="20"/>
                <w:szCs w:val="20"/>
                <w:lang w:eastAsia="en-US"/>
              </w:rPr>
            </w:pPr>
            <w:r w:rsidRPr="005A5636">
              <w:rPr>
                <w:sz w:val="20"/>
                <w:szCs w:val="20"/>
              </w:rPr>
              <w:t>Мероприятие (результат) «</w:t>
            </w:r>
            <w:r w:rsidRPr="005A5636">
              <w:rPr>
                <w:sz w:val="20"/>
                <w:szCs w:val="20"/>
                <w:lang w:eastAsia="en-US"/>
              </w:rPr>
              <w:t>Проведены работы по заполнению официального сайта Администрации Веселовского сельского поселения</w:t>
            </w:r>
            <w:r w:rsidRPr="005A5636">
              <w:rPr>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х</w:t>
            </w:r>
          </w:p>
          <w:p w:rsidR="005A5636" w:rsidRPr="005A5636" w:rsidRDefault="005A5636" w:rsidP="005A5636">
            <w:pP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Шт.</w:t>
            </w:r>
          </w:p>
        </w:tc>
        <w:tc>
          <w:tcPr>
            <w:tcW w:w="96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pPr>
            <w:r w:rsidRPr="005A5636">
              <w:t>Администрация Веселовского сельского поселения</w:t>
            </w:r>
          </w:p>
          <w:p w:rsidR="005A5636" w:rsidRPr="005A5636" w:rsidRDefault="005A5636" w:rsidP="005A5636">
            <w:pPr>
              <w:pStyle w:val="Standard"/>
            </w:pPr>
            <w:r w:rsidRPr="005A5636">
              <w:t>Ведущий специалист по  правовой и кадровой работеТиняева Е.Н.</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pStyle w:val="a6"/>
              <w:rPr>
                <w:sz w:val="20"/>
                <w:szCs w:val="20"/>
              </w:rPr>
            </w:pPr>
            <w:r w:rsidRPr="005A5636">
              <w:rPr>
                <w:sz w:val="20"/>
                <w:szCs w:val="20"/>
              </w:rPr>
              <w:t>Контрольная точка 1.1.1</w:t>
            </w:r>
          </w:p>
          <w:p w:rsidR="005A5636" w:rsidRPr="005A5636" w:rsidRDefault="005A5636" w:rsidP="005A5636">
            <w:pPr>
              <w:pStyle w:val="a6"/>
              <w:rPr>
                <w:sz w:val="20"/>
                <w:szCs w:val="20"/>
              </w:rPr>
            </w:pPr>
            <w:r w:rsidRPr="005A5636">
              <w:rPr>
                <w:sz w:val="20"/>
                <w:szCs w:val="20"/>
              </w:rPr>
              <w:t>«Заключен договор на услуги по заполнению сайта местного значения»»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jc w:val="center"/>
              <w:rPr>
                <w:sz w:val="20"/>
                <w:szCs w:val="20"/>
              </w:rPr>
            </w:pPr>
            <w:r w:rsidRPr="005A5636">
              <w:rPr>
                <w:sz w:val="20"/>
                <w:szCs w:val="20"/>
              </w:rPr>
              <w:t>31 декабря 2025 г.</w:t>
            </w:r>
          </w:p>
          <w:p w:rsidR="005A5636" w:rsidRPr="005A5636" w:rsidRDefault="005A5636" w:rsidP="005A5636">
            <w:pPr>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14.01.2025</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65"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(специалист первой категории по формированию и исполнению бюджета)</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pStyle w:val="Standard"/>
              <w:tabs>
                <w:tab w:val="left" w:pos="11057"/>
              </w:tabs>
            </w:pPr>
            <w:r w:rsidRPr="005A5636">
              <w:t xml:space="preserve">Мероприятие (результат) </w:t>
            </w:r>
            <w:r w:rsidRPr="005A5636">
              <w:rPr>
                <w:lang w:eastAsia="en-US"/>
              </w:rPr>
              <w:t>Проведена публикация в средствах массовой информации</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t>х</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6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pPr>
            <w:r w:rsidRPr="005A5636">
              <w:t>Администрация Веселовского сельского поселения</w:t>
            </w:r>
          </w:p>
          <w:p w:rsidR="005A5636" w:rsidRPr="005A5636" w:rsidRDefault="005A5636" w:rsidP="005A5636">
            <w:pPr>
              <w:pStyle w:val="Standard"/>
            </w:pPr>
            <w:r w:rsidRPr="005A5636">
              <w:t>Ведущий специалист по правовой и кадровой работе Тиняева Е.Н</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pStyle w:val="a6"/>
              <w:rPr>
                <w:sz w:val="20"/>
                <w:szCs w:val="20"/>
              </w:rPr>
            </w:pPr>
            <w:r w:rsidRPr="005A5636">
              <w:rPr>
                <w:sz w:val="20"/>
                <w:szCs w:val="20"/>
              </w:rPr>
              <w:t>Контрольнаяточка</w:t>
            </w:r>
            <w:r w:rsidRPr="005A5636">
              <w:rPr>
                <w:spacing w:val="-3"/>
                <w:sz w:val="20"/>
                <w:szCs w:val="20"/>
              </w:rPr>
              <w:t xml:space="preserve"> 1.1.</w:t>
            </w:r>
            <w:r w:rsidRPr="005A5636">
              <w:rPr>
                <w:sz w:val="20"/>
                <w:szCs w:val="20"/>
              </w:rPr>
              <w:t>2</w:t>
            </w:r>
          </w:p>
          <w:p w:rsidR="005A5636" w:rsidRPr="005A5636" w:rsidRDefault="005A5636" w:rsidP="005A5636">
            <w:pPr>
              <w:pStyle w:val="a6"/>
              <w:rPr>
                <w:sz w:val="20"/>
                <w:szCs w:val="20"/>
              </w:rPr>
            </w:pPr>
            <w:r w:rsidRPr="005A5636">
              <w:rPr>
                <w:sz w:val="20"/>
                <w:szCs w:val="20"/>
              </w:rPr>
              <w:t xml:space="preserve">«Заключен договор на </w:t>
            </w:r>
            <w:r w:rsidRPr="005A5636">
              <w:rPr>
                <w:sz w:val="20"/>
                <w:szCs w:val="20"/>
                <w:lang w:eastAsia="en-US"/>
              </w:rPr>
              <w:t xml:space="preserve">публикацию в средствах </w:t>
            </w:r>
            <w:r w:rsidRPr="005A5636">
              <w:rPr>
                <w:sz w:val="20"/>
                <w:szCs w:val="20"/>
                <w:lang w:eastAsia="en-US"/>
              </w:rPr>
              <w:lastRenderedPageBreak/>
              <w:t>массовой информации</w:t>
            </w:r>
            <w:r w:rsidRPr="005A5636">
              <w:rPr>
                <w:sz w:val="20"/>
                <w:szCs w:val="20"/>
              </w:rPr>
              <w:t>»</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lastRenderedPageBreak/>
              <w:t>31.12.2025</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15.01.2025</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65"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 xml:space="preserve">           Х</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 xml:space="preserve">Администрация Веселовского сельского поселения (специалист первой категории </w:t>
            </w:r>
            <w:r w:rsidRPr="005A5636">
              <w:rPr>
                <w:sz w:val="20"/>
                <w:szCs w:val="20"/>
              </w:rPr>
              <w:lastRenderedPageBreak/>
              <w:t>по формированию и исполнению бюджета)</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lastRenderedPageBreak/>
              <w:t>-</w:t>
            </w:r>
          </w:p>
        </w:tc>
      </w:tr>
      <w:tr w:rsidR="005A5636" w:rsidRPr="005A5636" w:rsidTr="005A5636">
        <w:trPr>
          <w:trHeight w:val="569"/>
        </w:trPr>
        <w:tc>
          <w:tcPr>
            <w:tcW w:w="14459" w:type="dxa"/>
            <w:gridSpan w:val="9"/>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lastRenderedPageBreak/>
              <w:t xml:space="preserve">Структурный элемент </w:t>
            </w:r>
            <w:r w:rsidRPr="005A5636">
              <w:rPr>
                <w:sz w:val="20"/>
                <w:szCs w:val="20"/>
              </w:rPr>
              <w:t>муниципальной(комплексной)программы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«Профилактика экс</w:t>
            </w:r>
            <w:r w:rsidRPr="005A5636">
              <w:rPr>
                <w:sz w:val="20"/>
                <w:szCs w:val="20"/>
              </w:rPr>
              <w:softHyphen/>
              <w:t>тремизма и терро</w:t>
            </w:r>
            <w:r w:rsidRPr="005A5636">
              <w:rPr>
                <w:sz w:val="20"/>
                <w:szCs w:val="20"/>
              </w:rPr>
              <w:softHyphen/>
              <w:t>ризма в Веселовском сельском поселении»</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2.1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tabs>
                <w:tab w:val="left" w:pos="11057"/>
              </w:tabs>
            </w:pPr>
            <w:r w:rsidRPr="005A5636">
              <w:t xml:space="preserve">Мероприятие (результат) Проведены мероприятия по </w:t>
            </w:r>
            <w:r w:rsidRPr="005A5636">
              <w:rPr>
                <w:bCs/>
              </w:rPr>
              <w:t>и</w:t>
            </w:r>
            <w:r w:rsidRPr="005A5636">
              <w:rPr>
                <w:spacing w:val="-6"/>
              </w:rPr>
              <w:t>нформационно-пропаган</w:t>
            </w:r>
            <w:r w:rsidRPr="005A5636">
              <w:rPr>
                <w:spacing w:val="-6"/>
              </w:rPr>
              <w:softHyphen/>
              <w:t>дистскому противодействиюэкстремизму и терроризму</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t>х</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6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pPr>
            <w:r w:rsidRPr="005A5636">
              <w:t>Администрация Веселовского сельского поселения</w:t>
            </w:r>
          </w:p>
          <w:p w:rsidR="005A5636" w:rsidRPr="005A5636" w:rsidRDefault="005A5636" w:rsidP="005A5636">
            <w:pPr>
              <w:pStyle w:val="Standard"/>
            </w:pPr>
            <w:r w:rsidRPr="005A5636">
              <w:t>Ведущий специалист по правовой и кадровой работеТиняева Е.Н</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6"/>
              <w:rPr>
                <w:sz w:val="20"/>
                <w:szCs w:val="20"/>
              </w:rPr>
            </w:pPr>
            <w:r w:rsidRPr="005A5636">
              <w:rPr>
                <w:sz w:val="20"/>
                <w:szCs w:val="20"/>
              </w:rPr>
              <w:t>Контрольнаяточка</w:t>
            </w:r>
            <w:r w:rsidRPr="005A5636">
              <w:rPr>
                <w:spacing w:val="-3"/>
                <w:sz w:val="20"/>
                <w:szCs w:val="20"/>
              </w:rPr>
              <w:t xml:space="preserve"> 1.1.</w:t>
            </w:r>
            <w:r w:rsidRPr="005A5636">
              <w:rPr>
                <w:sz w:val="20"/>
                <w:szCs w:val="20"/>
              </w:rPr>
              <w:t>2</w:t>
            </w:r>
          </w:p>
          <w:p w:rsidR="005A5636" w:rsidRPr="005A5636" w:rsidRDefault="005A5636" w:rsidP="005A5636">
            <w:pPr>
              <w:pStyle w:val="a6"/>
              <w:rPr>
                <w:sz w:val="20"/>
                <w:szCs w:val="20"/>
              </w:rPr>
            </w:pPr>
            <w:r w:rsidRPr="005A5636">
              <w:rPr>
                <w:sz w:val="20"/>
                <w:szCs w:val="20"/>
              </w:rPr>
              <w:t xml:space="preserve">Издание и распространение печатной продукции по вопросам по </w:t>
            </w:r>
            <w:r w:rsidRPr="005A5636">
              <w:rPr>
                <w:spacing w:val="-6"/>
                <w:sz w:val="20"/>
                <w:szCs w:val="20"/>
              </w:rPr>
              <w:t>противодействия экстремизма и терроризма</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t>31.12.2025</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14.04.2025</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6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 xml:space="preserve">           Х</w:t>
            </w:r>
          </w:p>
        </w:tc>
        <w:tc>
          <w:tcPr>
            <w:tcW w:w="297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pPr>
            <w:r w:rsidRPr="005A5636">
              <w:t>Администрация Веселовского сельского поселения</w:t>
            </w:r>
          </w:p>
          <w:p w:rsidR="005A5636" w:rsidRPr="005A5636" w:rsidRDefault="005A5636" w:rsidP="005A5636">
            <w:pPr>
              <w:pStyle w:val="Standard"/>
            </w:pPr>
            <w:r w:rsidRPr="005A5636">
              <w:t>Ведущий специалист по правовой и кадровой работе Тиняева Е.Н</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bl>
    <w:p w:rsidR="005A5636" w:rsidRPr="005A5636" w:rsidRDefault="005A5636" w:rsidP="005A5636">
      <w:pPr>
        <w:widowControl w:val="0"/>
        <w:autoSpaceDE w:val="0"/>
        <w:autoSpaceDN w:val="0"/>
        <w:adjustRightInd w:val="0"/>
        <w:jc w:val="both"/>
        <w:rPr>
          <w:sz w:val="20"/>
          <w:szCs w:val="20"/>
        </w:rPr>
      </w:pPr>
      <w:hyperlink r:id="rId16" w:anchor="Par1127" w:history="1">
        <w:r w:rsidRPr="005A5636">
          <w:rPr>
            <w:rFonts w:eastAsia="Calibri"/>
            <w:sz w:val="20"/>
            <w:szCs w:val="20"/>
            <w:lang w:eastAsia="en-US"/>
          </w:rPr>
          <w:t>&lt;1&gt;</w:t>
        </w:r>
      </w:hyperlink>
      <w:r w:rsidRPr="005A5636">
        <w:rPr>
          <w:rFonts w:eastAsia="Calibri"/>
          <w:sz w:val="20"/>
          <w:szCs w:val="20"/>
          <w:lang w:eastAsia="en-US"/>
        </w:rPr>
        <w:t xml:space="preserve"> В целях оптимизации содержания информации в графе 2 допускается использование аббревиатур, например: </w:t>
      </w:r>
      <w:r w:rsidRPr="005A5636">
        <w:rPr>
          <w:sz w:val="20"/>
          <w:szCs w:val="20"/>
        </w:rPr>
        <w:t>муниципальная</w:t>
      </w:r>
      <w:r w:rsidRPr="005A5636">
        <w:rPr>
          <w:sz w:val="20"/>
          <w:szCs w:val="20"/>
        </w:rPr>
        <w:br/>
        <w:t>программа – МП, контрольная точка – КТ и т.д.</w:t>
      </w:r>
    </w:p>
    <w:p w:rsidR="005A5636" w:rsidRPr="005A5636" w:rsidRDefault="005A5636" w:rsidP="005A5636">
      <w:pPr>
        <w:spacing w:after="160" w:line="256" w:lineRule="auto"/>
        <w:rPr>
          <w:rFonts w:eastAsia="Calibri"/>
          <w:sz w:val="20"/>
          <w:szCs w:val="20"/>
          <w:highlight w:val="yellow"/>
          <w:lang w:eastAsia="en-US"/>
        </w:rPr>
      </w:pPr>
    </w:p>
    <w:p w:rsidR="005A5636" w:rsidRPr="005A5636" w:rsidRDefault="005A5636" w:rsidP="00DF1090">
      <w:pPr>
        <w:spacing w:after="160" w:line="259" w:lineRule="auto"/>
        <w:jc w:val="right"/>
        <w:rPr>
          <w:rFonts w:eastAsia="Calibri"/>
          <w:sz w:val="20"/>
          <w:szCs w:val="20"/>
          <w:lang w:eastAsia="en-US"/>
        </w:rPr>
      </w:pPr>
      <w:r w:rsidRPr="005A5636">
        <w:rPr>
          <w:rFonts w:eastAsia="Calibri"/>
          <w:sz w:val="20"/>
          <w:szCs w:val="20"/>
          <w:lang w:eastAsia="en-US"/>
        </w:rPr>
        <w:t>Таблица № 2</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 xml:space="preserve">об использовании бюджетных ассигнований и внебюджетных средств на реализацию </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муниципальной (комплексной)программы за 2025 г.</w:t>
      </w:r>
    </w:p>
    <w:p w:rsidR="005A5636" w:rsidRPr="005A5636" w:rsidRDefault="005A5636" w:rsidP="005A5636">
      <w:pPr>
        <w:widowControl w:val="0"/>
        <w:jc w:val="center"/>
        <w:rPr>
          <w:rFonts w:eastAsia="Calibri"/>
          <w:sz w:val="20"/>
          <w:szCs w:val="20"/>
          <w:lang w:eastAsia="en-US"/>
        </w:rPr>
      </w:pPr>
    </w:p>
    <w:tbl>
      <w:tblPr>
        <w:tblW w:w="14540" w:type="dxa"/>
        <w:tblInd w:w="75" w:type="dxa"/>
        <w:tblLayout w:type="fixed"/>
        <w:tblCellMar>
          <w:left w:w="75" w:type="dxa"/>
          <w:right w:w="75" w:type="dxa"/>
        </w:tblCellMar>
        <w:tblLook w:val="0000"/>
      </w:tblPr>
      <w:tblGrid>
        <w:gridCol w:w="4395"/>
        <w:gridCol w:w="3261"/>
        <w:gridCol w:w="1781"/>
        <w:gridCol w:w="1497"/>
        <w:gridCol w:w="1055"/>
        <w:gridCol w:w="992"/>
        <w:gridCol w:w="1559"/>
      </w:tblGrid>
      <w:tr w:rsidR="005A5636" w:rsidRPr="005A5636" w:rsidTr="00DF1090">
        <w:trPr>
          <w:trHeight w:val="305"/>
        </w:trPr>
        <w:tc>
          <w:tcPr>
            <w:tcW w:w="4395"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Наименование муниципальной (комплексной)программы,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Источники финансирования</w:t>
            </w:r>
          </w:p>
        </w:tc>
        <w:tc>
          <w:tcPr>
            <w:tcW w:w="3278" w:type="dxa"/>
            <w:gridSpan w:val="2"/>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Объем расходов (тыс. рублей), предусмотренных</w:t>
            </w:r>
          </w:p>
        </w:tc>
        <w:tc>
          <w:tcPr>
            <w:tcW w:w="1055"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Фактические </w:t>
            </w:r>
            <w:r w:rsidRPr="005A5636">
              <w:rPr>
                <w:sz w:val="20"/>
                <w:szCs w:val="20"/>
              </w:rPr>
              <w:br/>
              <w:t>расходы (тыс. рублей),</w:t>
            </w:r>
            <w:r w:rsidRPr="005A5636">
              <w:rPr>
                <w:sz w:val="20"/>
                <w:szCs w:val="20"/>
              </w:rPr>
              <w:br/>
            </w:r>
            <w:r w:rsidRPr="005A5636">
              <w:rPr>
                <w:bCs/>
                <w:sz w:val="20"/>
                <w:szCs w:val="20"/>
              </w:rPr>
              <w:t>&lt;1&gt;</w:t>
            </w:r>
          </w:p>
        </w:tc>
        <w:tc>
          <w:tcPr>
            <w:tcW w:w="992"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Процент освоения бюджетных средств с учетом сложившейся экономии, % </w:t>
            </w:r>
            <w:r w:rsidRPr="005A5636">
              <w:rPr>
                <w:bCs/>
                <w:sz w:val="20"/>
                <w:szCs w:val="20"/>
              </w:rPr>
              <w:t>&lt;3&gt;</w:t>
            </w:r>
          </w:p>
        </w:tc>
        <w:tc>
          <w:tcPr>
            <w:tcW w:w="1559"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Примечания </w:t>
            </w:r>
            <w:r w:rsidRPr="005A5636">
              <w:rPr>
                <w:bCs/>
                <w:sz w:val="20"/>
                <w:szCs w:val="20"/>
              </w:rPr>
              <w:t>&lt;4&gt;</w:t>
            </w:r>
          </w:p>
        </w:tc>
      </w:tr>
      <w:tr w:rsidR="005A5636" w:rsidRPr="005A5636" w:rsidTr="00DF1090">
        <w:trPr>
          <w:trHeight w:val="1178"/>
        </w:trPr>
        <w:tc>
          <w:tcPr>
            <w:tcW w:w="4395"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78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Муниципальной (комплексной) программой </w:t>
            </w:r>
          </w:p>
          <w:p w:rsidR="005A5636" w:rsidRPr="005A5636" w:rsidRDefault="005A5636" w:rsidP="005A5636">
            <w:pPr>
              <w:widowControl w:val="0"/>
              <w:jc w:val="center"/>
              <w:rPr>
                <w:sz w:val="20"/>
                <w:szCs w:val="20"/>
              </w:rPr>
            </w:pPr>
          </w:p>
        </w:tc>
        <w:tc>
          <w:tcPr>
            <w:tcW w:w="14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сводной бюджетной росписью</w:t>
            </w:r>
          </w:p>
        </w:tc>
        <w:tc>
          <w:tcPr>
            <w:tcW w:w="1055"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992"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559"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r>
      <w:tr w:rsidR="005A5636" w:rsidRPr="005A5636" w:rsidTr="00DF1090">
        <w:trPr>
          <w:tblHeader/>
        </w:trPr>
        <w:tc>
          <w:tcPr>
            <w:tcW w:w="439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2</w:t>
            </w:r>
          </w:p>
        </w:tc>
        <w:tc>
          <w:tcPr>
            <w:tcW w:w="178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w:t>
            </w:r>
          </w:p>
        </w:tc>
        <w:tc>
          <w:tcPr>
            <w:tcW w:w="14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105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7</w:t>
            </w:r>
          </w:p>
        </w:tc>
      </w:tr>
      <w:tr w:rsidR="005A5636" w:rsidRPr="005A5636" w:rsidTr="00DF1090">
        <w:trPr>
          <w:trHeight w:val="320"/>
        </w:trPr>
        <w:tc>
          <w:tcPr>
            <w:tcW w:w="4395"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Муниципальная</w:t>
            </w:r>
          </w:p>
          <w:p w:rsidR="005A5636" w:rsidRPr="005A5636" w:rsidRDefault="005A5636" w:rsidP="005A5636">
            <w:pPr>
              <w:widowControl w:val="0"/>
              <w:rPr>
                <w:sz w:val="20"/>
                <w:szCs w:val="20"/>
              </w:rPr>
            </w:pPr>
            <w:r w:rsidRPr="005A5636">
              <w:rPr>
                <w:sz w:val="20"/>
                <w:szCs w:val="20"/>
              </w:rPr>
              <w:lastRenderedPageBreak/>
              <w:t>(комплексная)</w:t>
            </w:r>
            <w:r w:rsidRPr="005A5636">
              <w:rPr>
                <w:sz w:val="20"/>
                <w:szCs w:val="20"/>
              </w:rPr>
              <w:br/>
              <w:t>программа «Обеспечение общественного порядка и противодействие преступности»</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lastRenderedPageBreak/>
              <w:t>всего</w:t>
            </w:r>
          </w:p>
        </w:tc>
        <w:tc>
          <w:tcPr>
            <w:tcW w:w="178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4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05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65,5</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09"/>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5,5</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65,5</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87"/>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17"/>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226"/>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403"/>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70"/>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237"/>
        </w:trPr>
        <w:tc>
          <w:tcPr>
            <w:tcW w:w="4395" w:type="dxa"/>
            <w:vMerge/>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20"/>
        </w:trPr>
        <w:tc>
          <w:tcPr>
            <w:tcW w:w="4395"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1</w:t>
            </w:r>
          </w:p>
          <w:p w:rsidR="005A5636" w:rsidRPr="005A5636" w:rsidRDefault="005A5636" w:rsidP="005A5636">
            <w:pPr>
              <w:widowControl w:val="0"/>
              <w:rPr>
                <w:sz w:val="20"/>
                <w:szCs w:val="20"/>
              </w:rPr>
            </w:pPr>
            <w:r w:rsidRPr="005A5636">
              <w:rPr>
                <w:sz w:val="20"/>
                <w:szCs w:val="20"/>
              </w:rPr>
              <w:t>Комплекс процессных мероприятий  «Противодействие коррупции в Веселовском сельском поселении»</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248"/>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67"/>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34"/>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122"/>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141"/>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199"/>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92"/>
        </w:trPr>
        <w:tc>
          <w:tcPr>
            <w:tcW w:w="4395"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92"/>
        </w:trPr>
        <w:tc>
          <w:tcPr>
            <w:tcW w:w="4395" w:type="dxa"/>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2</w:t>
            </w:r>
          </w:p>
          <w:p w:rsidR="005A5636" w:rsidRPr="005A5636" w:rsidRDefault="005A5636" w:rsidP="005A5636">
            <w:pPr>
              <w:widowControl w:val="0"/>
              <w:rPr>
                <w:sz w:val="20"/>
                <w:szCs w:val="20"/>
              </w:rPr>
            </w:pPr>
            <w:r w:rsidRPr="005A5636">
              <w:rPr>
                <w:sz w:val="20"/>
                <w:szCs w:val="20"/>
              </w:rPr>
              <w:t>Комплекс процессных мероприятий  «Профилактика экстремизма и терроризма в Веселовском сельском поселении»</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78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49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05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65,5</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r>
      <w:tr w:rsidR="005A5636" w:rsidRPr="005A5636" w:rsidTr="00DF1090">
        <w:trPr>
          <w:trHeight w:val="194"/>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5,5</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65,5</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r>
      <w:tr w:rsidR="005A5636" w:rsidRPr="005A5636" w:rsidTr="00DF1090">
        <w:trPr>
          <w:trHeight w:val="392"/>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70"/>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236"/>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125"/>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172"/>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rPr>
          <w:trHeight w:val="392"/>
        </w:trPr>
        <w:tc>
          <w:tcPr>
            <w:tcW w:w="4395"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78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9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992"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DF1090">
        <w:tblPrEx>
          <w:tblBorders>
            <w:top w:val="single" w:sz="4" w:space="0" w:color="auto"/>
          </w:tblBorders>
          <w:tblCellMar>
            <w:left w:w="108" w:type="dxa"/>
            <w:right w:w="108" w:type="dxa"/>
          </w:tblCellMar>
        </w:tblPrEx>
        <w:trPr>
          <w:gridAfter w:val="6"/>
          <w:wAfter w:w="10145" w:type="dxa"/>
          <w:trHeight w:val="100"/>
        </w:trPr>
        <w:tc>
          <w:tcPr>
            <w:tcW w:w="4395" w:type="dxa"/>
            <w:tcBorders>
              <w:top w:val="single" w:sz="4" w:space="0" w:color="auto"/>
            </w:tcBorders>
          </w:tcPr>
          <w:p w:rsidR="005A5636" w:rsidRPr="005A5636" w:rsidRDefault="005A5636" w:rsidP="005A5636">
            <w:pPr>
              <w:widowControl w:val="0"/>
              <w:rPr>
                <w:bCs/>
                <w:sz w:val="20"/>
                <w:szCs w:val="20"/>
              </w:rPr>
            </w:pPr>
          </w:p>
        </w:tc>
      </w:tr>
    </w:tbl>
    <w:p w:rsidR="005A5636" w:rsidRPr="005A5636" w:rsidRDefault="005A5636" w:rsidP="005A5636">
      <w:pPr>
        <w:widowControl w:val="0"/>
        <w:ind w:right="422"/>
        <w:jc w:val="both"/>
        <w:rPr>
          <w:bCs/>
          <w:sz w:val="20"/>
          <w:szCs w:val="20"/>
        </w:rPr>
      </w:pPr>
      <w:r w:rsidRPr="005A5636">
        <w:rPr>
          <w:bCs/>
          <w:sz w:val="20"/>
          <w:szCs w:val="20"/>
        </w:rPr>
        <w:t>&lt;1&gt; В соответствии с бюджетной отчетностью на 1 января текущего финансового года.</w:t>
      </w:r>
    </w:p>
    <w:p w:rsidR="005A5636" w:rsidRPr="005A5636" w:rsidRDefault="005A5636" w:rsidP="005A5636">
      <w:pPr>
        <w:widowControl w:val="0"/>
        <w:ind w:right="422"/>
        <w:jc w:val="both"/>
        <w:rPr>
          <w:bCs/>
          <w:sz w:val="20"/>
          <w:szCs w:val="20"/>
        </w:rPr>
      </w:pPr>
      <w:r w:rsidRPr="005A5636">
        <w:rPr>
          <w:bCs/>
          <w:sz w:val="20"/>
          <w:szCs w:val="20"/>
        </w:rPr>
        <w:t>&lt;2&gt;</w:t>
      </w:r>
      <w:r w:rsidRPr="005A5636">
        <w:rPr>
          <w:rFonts w:eastAsia="Calibri"/>
          <w:sz w:val="20"/>
          <w:szCs w:val="20"/>
          <w:lang w:eastAsia="en-US"/>
        </w:rPr>
        <w:t>Включается в приложение при наличии средств.</w:t>
      </w:r>
    </w:p>
    <w:p w:rsidR="005A5636" w:rsidRPr="005A5636" w:rsidRDefault="005A5636" w:rsidP="005A5636">
      <w:pPr>
        <w:rPr>
          <w:bCs/>
          <w:sz w:val="20"/>
          <w:szCs w:val="20"/>
        </w:rPr>
      </w:pPr>
      <w:r w:rsidRPr="005A5636">
        <w:rPr>
          <w:bCs/>
          <w:sz w:val="20"/>
          <w:szCs w:val="2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A5636" w:rsidRPr="005A5636" w:rsidRDefault="005A5636" w:rsidP="005A5636">
      <w:pPr>
        <w:rPr>
          <w:rFonts w:eastAsia="Calibri"/>
          <w:sz w:val="20"/>
          <w:szCs w:val="20"/>
          <w:lang w:eastAsia="en-US"/>
        </w:rPr>
        <w:sectPr w:rsidR="005A5636" w:rsidRPr="005A5636" w:rsidSect="005A5636">
          <w:pgSz w:w="16840" w:h="11906" w:orient="landscape"/>
          <w:pgMar w:top="1701" w:right="1134" w:bottom="1134" w:left="1134" w:header="708" w:footer="708" w:gutter="0"/>
          <w:cols w:space="708"/>
        </w:sectPr>
      </w:pPr>
      <w:r w:rsidRPr="005A5636">
        <w:rPr>
          <w:bCs/>
          <w:sz w:val="20"/>
          <w:szCs w:val="20"/>
        </w:rPr>
        <w:t>&lt;4&gt; Отражается экономия бюджетных средств, сложившаяся в отчетном году (тыс. рублей).</w:t>
      </w: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3</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 xml:space="preserve">о достижении значений показателей </w:t>
      </w:r>
    </w:p>
    <w:p w:rsidR="005A5636" w:rsidRPr="005A5636" w:rsidRDefault="005A5636" w:rsidP="005A5636">
      <w:pPr>
        <w:widowControl w:val="0"/>
        <w:shd w:val="clear" w:color="auto" w:fill="FFFFFF"/>
        <w:autoSpaceDE w:val="0"/>
        <w:autoSpaceDN w:val="0"/>
        <w:adjustRightInd w:val="0"/>
        <w:jc w:val="both"/>
        <w:rPr>
          <w:rFonts w:eastAsia="Calibri"/>
          <w:sz w:val="20"/>
          <w:szCs w:val="20"/>
          <w:lang w:eastAsia="en-US"/>
        </w:rPr>
      </w:pPr>
    </w:p>
    <w:tbl>
      <w:tblPr>
        <w:tblW w:w="14448" w:type="dxa"/>
        <w:tblCellSpacing w:w="5" w:type="nil"/>
        <w:tblInd w:w="367" w:type="dxa"/>
        <w:tblLayout w:type="fixed"/>
        <w:tblCellMar>
          <w:left w:w="75" w:type="dxa"/>
          <w:right w:w="75" w:type="dxa"/>
        </w:tblCellMar>
        <w:tblLook w:val="0000"/>
      </w:tblPr>
      <w:tblGrid>
        <w:gridCol w:w="737"/>
        <w:gridCol w:w="3649"/>
        <w:gridCol w:w="1055"/>
        <w:gridCol w:w="1051"/>
        <w:gridCol w:w="1436"/>
        <w:gridCol w:w="1579"/>
        <w:gridCol w:w="845"/>
        <w:gridCol w:w="1026"/>
        <w:gridCol w:w="1167"/>
        <w:gridCol w:w="1903"/>
      </w:tblGrid>
      <w:tr w:rsidR="005A5636" w:rsidRPr="005A5636" w:rsidTr="00DF1090">
        <w:trPr>
          <w:tblCellSpacing w:w="5" w:type="nil"/>
        </w:trPr>
        <w:tc>
          <w:tcPr>
            <w:tcW w:w="737"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п/п</w:t>
            </w:r>
          </w:p>
        </w:tc>
        <w:tc>
          <w:tcPr>
            <w:tcW w:w="3649"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Номер и наименование </w:t>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055"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ind w:hanging="66"/>
              <w:jc w:val="center"/>
              <w:rPr>
                <w:sz w:val="20"/>
                <w:szCs w:val="20"/>
              </w:rPr>
            </w:pPr>
            <w:r w:rsidRPr="005A5636">
              <w:rPr>
                <w:sz w:val="20"/>
                <w:szCs w:val="20"/>
              </w:rPr>
              <w:t>Единица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измерения</w:t>
            </w:r>
          </w:p>
        </w:tc>
        <w:tc>
          <w:tcPr>
            <w:tcW w:w="105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Критерий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наследуемости /динамики</w:t>
            </w:r>
          </w:p>
        </w:tc>
        <w:tc>
          <w:tcPr>
            <w:tcW w:w="1436"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Признак</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положительной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тенденции (возрастающий/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убывающий)</w:t>
            </w:r>
          </w:p>
        </w:tc>
        <w:tc>
          <w:tcPr>
            <w:tcW w:w="3450" w:type="dxa"/>
            <w:gridSpan w:val="3"/>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Значения показателей</w:t>
            </w:r>
            <w:r w:rsidRPr="005A5636">
              <w:rPr>
                <w:sz w:val="20"/>
                <w:szCs w:val="20"/>
              </w:rPr>
              <w:br/>
              <w:t>муниципальной(комплексной) программы,</w:t>
            </w:r>
            <w:r w:rsidRPr="005A5636">
              <w:rPr>
                <w:sz w:val="20"/>
                <w:szCs w:val="20"/>
              </w:rPr>
              <w:br/>
              <w:t>структурного элемента муниципальной(комплексной) программы</w:t>
            </w:r>
          </w:p>
        </w:tc>
        <w:tc>
          <w:tcPr>
            <w:tcW w:w="1167"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Оценка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динамики прироста</w:t>
            </w:r>
            <w:r w:rsidRPr="005A5636">
              <w:rPr>
                <w:sz w:val="20"/>
                <w:szCs w:val="20"/>
                <w:vertAlign w:val="superscript"/>
              </w:rPr>
              <w:footnoteReference w:id="5"/>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90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Обоснование отклонений</w:t>
            </w:r>
            <w:r w:rsidRPr="005A5636">
              <w:rPr>
                <w:sz w:val="20"/>
                <w:szCs w:val="20"/>
              </w:rPr>
              <w:br/>
              <w:t xml:space="preserve"> значений показателя</w:t>
            </w:r>
            <w:r w:rsidRPr="005A5636">
              <w:rPr>
                <w:sz w:val="20"/>
                <w:szCs w:val="20"/>
              </w:rPr>
              <w:br/>
              <w:t>на конец отчетного года</w:t>
            </w:r>
            <w:r w:rsidRPr="005A5636">
              <w:rPr>
                <w:sz w:val="20"/>
                <w:szCs w:val="20"/>
              </w:rPr>
              <w:br/>
              <w:t>(при наличии)</w:t>
            </w:r>
          </w:p>
        </w:tc>
      </w:tr>
      <w:tr w:rsidR="005A5636" w:rsidRPr="005A5636" w:rsidTr="00DF1090">
        <w:trPr>
          <w:tblCellSpacing w:w="5" w:type="nil"/>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3649"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05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051"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436"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579" w:type="dxa"/>
            <w:vMerge w:val="restart"/>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год,</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предшествующий </w:t>
            </w:r>
            <w:r w:rsidRPr="005A5636">
              <w:rPr>
                <w:sz w:val="20"/>
                <w:szCs w:val="20"/>
              </w:rPr>
              <w:br/>
              <w:t xml:space="preserve">отчетному </w:t>
            </w:r>
            <w:hyperlink w:anchor="Par1462" w:history="1">
              <w:r w:rsidRPr="005A5636">
                <w:rPr>
                  <w:sz w:val="20"/>
                  <w:szCs w:val="20"/>
                </w:rPr>
                <w:t>&lt;1&gt;</w:t>
              </w:r>
            </w:hyperlink>
          </w:p>
        </w:tc>
        <w:tc>
          <w:tcPr>
            <w:tcW w:w="1871" w:type="dxa"/>
            <w:gridSpan w:val="2"/>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отчетный год</w:t>
            </w:r>
          </w:p>
        </w:tc>
        <w:tc>
          <w:tcPr>
            <w:tcW w:w="1167"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03"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DF1090">
        <w:trPr>
          <w:tblCellSpacing w:w="5" w:type="nil"/>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3649"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055"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051"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436"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579"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план</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факт</w:t>
            </w:r>
          </w:p>
        </w:tc>
        <w:tc>
          <w:tcPr>
            <w:tcW w:w="116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0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DF1090">
        <w:trPr>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3649"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4</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5</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6</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7</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8</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9</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w:t>
            </w:r>
          </w:p>
        </w:tc>
      </w:tr>
      <w:tr w:rsidR="005A5636" w:rsidRPr="005A5636" w:rsidTr="00DF1090">
        <w:trPr>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                           Муниципальная (комплексная) программа «Обеспечение общественного порядка и противодействие преступности»</w:t>
            </w:r>
          </w:p>
        </w:tc>
      </w:tr>
      <w:tr w:rsidR="005A5636" w:rsidRPr="005A5636" w:rsidTr="00DF1090">
        <w:trPr>
          <w:trHeight w:val="394"/>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Показатели муниципальной(комплексной) программы</w:t>
            </w:r>
          </w:p>
        </w:tc>
      </w:tr>
      <w:tr w:rsidR="005A5636" w:rsidRPr="005A5636" w:rsidTr="00DF1090">
        <w:trPr>
          <w:trHeight w:val="974"/>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364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Количество муниципальных служащих, прошедших обучение на семинарах или курсах по теме «Противодействие коррупции в органах государственного и му</w:t>
            </w:r>
            <w:r w:rsidRPr="005A5636">
              <w:rPr>
                <w:sz w:val="20"/>
                <w:szCs w:val="20"/>
              </w:rPr>
              <w:softHyphen/>
              <w:t>ниципального управления»</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Чел.</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DF1090">
        <w:trPr>
          <w:trHeight w:val="807"/>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364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О</w:t>
            </w:r>
            <w:r w:rsidRPr="005A5636">
              <w:rPr>
                <w:bCs/>
                <w:sz w:val="20"/>
                <w:szCs w:val="20"/>
              </w:rPr>
              <w:t>беспечение прозрачности деятельности органа местного самоуправления Гуреевского сельского поселения</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DF1090">
        <w:trPr>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Показатели структурных муниципальной(комплексной) программы</w:t>
            </w:r>
          </w:p>
        </w:tc>
      </w:tr>
      <w:tr w:rsidR="005A5636" w:rsidRPr="005A5636" w:rsidTr="00DF1090">
        <w:trPr>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комплекс процессных мероприятий «Противодействие коррупции в Веселовском сельском поселении»</w:t>
            </w:r>
          </w:p>
        </w:tc>
      </w:tr>
      <w:tr w:rsidR="005A5636" w:rsidRPr="005A5636" w:rsidTr="00DF1090">
        <w:trPr>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1.1</w:t>
            </w:r>
          </w:p>
        </w:tc>
        <w:tc>
          <w:tcPr>
            <w:tcW w:w="3649"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доля протяженности автомобильных</w:t>
            </w:r>
            <w:r w:rsidRPr="005A5636">
              <w:rPr>
                <w:sz w:val="20"/>
                <w:szCs w:val="20"/>
              </w:rPr>
              <w:br/>
              <w:t>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Чел.</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DF1090">
        <w:trPr>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1.2</w:t>
            </w:r>
          </w:p>
        </w:tc>
        <w:tc>
          <w:tcPr>
            <w:tcW w:w="3649"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О</w:t>
            </w:r>
            <w:r w:rsidRPr="005A5636">
              <w:rPr>
                <w:bCs/>
                <w:sz w:val="20"/>
                <w:szCs w:val="20"/>
              </w:rPr>
              <w:t xml:space="preserve">беспечение прозрачности деятельности органа местного </w:t>
            </w:r>
            <w:r w:rsidRPr="005A5636">
              <w:rPr>
                <w:bCs/>
                <w:sz w:val="20"/>
                <w:szCs w:val="20"/>
              </w:rPr>
              <w:lastRenderedPageBreak/>
              <w:t>самоуправления Веселовского сельского поселения путем размещения информации на официальном сайте Веселовского сельского поселения</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lastRenderedPageBreak/>
              <w:t>процент</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DF1090">
        <w:trPr>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lastRenderedPageBreak/>
              <w:t>Показатели структурных муниципальной(комплексной) программы</w:t>
            </w:r>
          </w:p>
        </w:tc>
      </w:tr>
      <w:tr w:rsidR="005A5636" w:rsidRPr="005A5636" w:rsidTr="00DF1090">
        <w:trPr>
          <w:tblCellSpacing w:w="5" w:type="nil"/>
        </w:trPr>
        <w:tc>
          <w:tcPr>
            <w:tcW w:w="1444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комплекс процессных мероприятий «Профилактика экс</w:t>
            </w:r>
            <w:r w:rsidRPr="005A5636">
              <w:rPr>
                <w:sz w:val="20"/>
                <w:szCs w:val="20"/>
              </w:rPr>
              <w:softHyphen/>
              <w:t>тремизма и терро</w:t>
            </w:r>
            <w:r w:rsidRPr="005A5636">
              <w:rPr>
                <w:sz w:val="20"/>
                <w:szCs w:val="20"/>
              </w:rPr>
              <w:softHyphen/>
              <w:t>ризма в Веселовском сельском поселении»</w:t>
            </w:r>
          </w:p>
        </w:tc>
      </w:tr>
      <w:tr w:rsidR="005A5636" w:rsidRPr="005A5636" w:rsidTr="00DF1090">
        <w:trPr>
          <w:tblCellSpacing w:w="5" w:type="nil"/>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2.1</w:t>
            </w:r>
          </w:p>
        </w:tc>
        <w:tc>
          <w:tcPr>
            <w:tcW w:w="3649"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Предупреждение террористических и экстремистских проявлений на территории Веселовского сельского поселения</w:t>
            </w:r>
          </w:p>
        </w:tc>
        <w:tc>
          <w:tcPr>
            <w:tcW w:w="105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05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43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79"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026"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16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0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bl>
    <w:p w:rsidR="005A5636" w:rsidRPr="005A5636" w:rsidRDefault="005A5636" w:rsidP="005A5636">
      <w:pPr>
        <w:widowControl w:val="0"/>
        <w:autoSpaceDE w:val="0"/>
        <w:autoSpaceDN w:val="0"/>
        <w:adjustRightInd w:val="0"/>
        <w:jc w:val="both"/>
        <w:rPr>
          <w:rFonts w:eastAsia="Calibri"/>
          <w:sz w:val="20"/>
          <w:szCs w:val="20"/>
          <w:lang w:eastAsia="en-US"/>
        </w:rPr>
      </w:pPr>
    </w:p>
    <w:p w:rsidR="005A5636" w:rsidRPr="005A5636" w:rsidRDefault="005A5636" w:rsidP="005A5636">
      <w:pPr>
        <w:widowControl w:val="0"/>
        <w:autoSpaceDE w:val="0"/>
        <w:autoSpaceDN w:val="0"/>
        <w:adjustRightInd w:val="0"/>
        <w:ind w:firstLine="709"/>
        <w:jc w:val="both"/>
        <w:rPr>
          <w:rFonts w:eastAsia="Calibri"/>
          <w:sz w:val="20"/>
          <w:szCs w:val="20"/>
          <w:lang w:eastAsia="en-US"/>
        </w:rPr>
      </w:pPr>
      <w:r w:rsidRPr="005A5636">
        <w:rPr>
          <w:rFonts w:eastAsia="Calibri"/>
          <w:sz w:val="20"/>
          <w:szCs w:val="20"/>
          <w:lang w:eastAsia="en-US"/>
        </w:rPr>
        <w:t>&lt;1&gt; Приводится фактическое значение показателя за год, предшествующий отчетному.</w:t>
      </w:r>
    </w:p>
    <w:p w:rsidR="005A5636" w:rsidRPr="005A5636" w:rsidRDefault="005A5636" w:rsidP="00CB216E">
      <w:pPr>
        <w:rPr>
          <w:sz w:val="20"/>
          <w:szCs w:val="20"/>
        </w:rPr>
      </w:pPr>
    </w:p>
    <w:p w:rsidR="005A5636" w:rsidRPr="005A5636" w:rsidRDefault="005A5636" w:rsidP="00CB216E">
      <w:pPr>
        <w:rPr>
          <w:sz w:val="20"/>
          <w:szCs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pPr>
    </w:p>
    <w:p w:rsidR="00DF1090" w:rsidRDefault="00DF1090" w:rsidP="005A5636">
      <w:pPr>
        <w:pStyle w:val="ad"/>
        <w:rPr>
          <w:sz w:val="20"/>
        </w:rPr>
        <w:sectPr w:rsidR="00DF1090" w:rsidSect="00DF1090">
          <w:headerReference w:type="default" r:id="rId17"/>
          <w:headerReference w:type="first" r:id="rId18"/>
          <w:footerReference w:type="first" r:id="rId19"/>
          <w:pgSz w:w="16838" w:h="11905" w:orient="landscape"/>
          <w:pgMar w:top="1701" w:right="1134" w:bottom="1134" w:left="1134" w:header="720" w:footer="187" w:gutter="0"/>
          <w:cols w:space="720"/>
        </w:sectPr>
      </w:pPr>
    </w:p>
    <w:p w:rsidR="005A5636" w:rsidRPr="00DF1090" w:rsidRDefault="005A5636" w:rsidP="00DF1090">
      <w:pPr>
        <w:pStyle w:val="ad"/>
        <w:ind w:left="0"/>
        <w:rPr>
          <w:b/>
          <w:sz w:val="20"/>
        </w:rPr>
      </w:pPr>
      <w:r w:rsidRPr="00DF1090">
        <w:rPr>
          <w:b/>
          <w:sz w:val="20"/>
        </w:rPr>
        <w:lastRenderedPageBreak/>
        <w:t>РОССИЙСКАЯ ФЕДЕРАЦИЯ</w:t>
      </w:r>
    </w:p>
    <w:p w:rsidR="005A5636" w:rsidRPr="00DF1090" w:rsidRDefault="005A5636" w:rsidP="00DF1090">
      <w:pPr>
        <w:pStyle w:val="ad"/>
        <w:ind w:left="0"/>
        <w:rPr>
          <w:b/>
          <w:sz w:val="20"/>
        </w:rPr>
      </w:pPr>
      <w:r w:rsidRPr="00DF1090">
        <w:rPr>
          <w:b/>
          <w:sz w:val="20"/>
        </w:rPr>
        <w:t>РОСТОВСКАЯ ОБЛАСТЬ</w:t>
      </w:r>
    </w:p>
    <w:p w:rsidR="005A5636" w:rsidRPr="00DF1090" w:rsidRDefault="005A5636" w:rsidP="00DF1090">
      <w:pPr>
        <w:pStyle w:val="ad"/>
        <w:ind w:left="0"/>
        <w:rPr>
          <w:b/>
          <w:sz w:val="20"/>
        </w:rPr>
      </w:pPr>
      <w:r w:rsidRPr="00DF1090">
        <w:rPr>
          <w:b/>
          <w:sz w:val="20"/>
        </w:rPr>
        <w:t>МУНИЦИПАЛЬНОЕ ОБРАЗОВАНИЕ</w:t>
      </w:r>
    </w:p>
    <w:p w:rsidR="005A5636" w:rsidRPr="00DF1090" w:rsidRDefault="005A5636" w:rsidP="00DF1090">
      <w:pPr>
        <w:pStyle w:val="ad"/>
        <w:ind w:left="0"/>
        <w:rPr>
          <w:b/>
          <w:sz w:val="20"/>
        </w:rPr>
      </w:pPr>
      <w:r w:rsidRPr="00DF1090">
        <w:rPr>
          <w:b/>
          <w:sz w:val="20"/>
        </w:rPr>
        <w:t>«ВЕСЕЛОВСКОЕ СЕЛЬСКОЕ ПОСЕЛЕНИЕ»</w:t>
      </w:r>
    </w:p>
    <w:p w:rsidR="005A5636" w:rsidRPr="00DF1090" w:rsidRDefault="005A5636" w:rsidP="00DF1090">
      <w:pPr>
        <w:pStyle w:val="ad"/>
        <w:ind w:left="0"/>
        <w:rPr>
          <w:b/>
          <w:sz w:val="20"/>
        </w:rPr>
      </w:pPr>
    </w:p>
    <w:p w:rsidR="005A5636" w:rsidRPr="00DF1090" w:rsidRDefault="005A5636" w:rsidP="00DF1090">
      <w:pPr>
        <w:pStyle w:val="ad"/>
        <w:ind w:left="0"/>
        <w:rPr>
          <w:b/>
          <w:sz w:val="20"/>
        </w:rPr>
      </w:pPr>
      <w:r w:rsidRPr="00DF1090">
        <w:rPr>
          <w:b/>
          <w:sz w:val="20"/>
        </w:rPr>
        <w:t>АДМИНИСТРАЦИЯ ВЕСЕЛОВСКОГО СЕЛЬСКОГО ПОСЕЛЕНИЯ</w:t>
      </w:r>
    </w:p>
    <w:p w:rsidR="005A5636" w:rsidRPr="00DF1090" w:rsidRDefault="005A5636" w:rsidP="00DF1090">
      <w:pPr>
        <w:pStyle w:val="ad"/>
        <w:ind w:left="0"/>
        <w:rPr>
          <w:b/>
          <w:sz w:val="20"/>
        </w:rPr>
      </w:pPr>
      <w:r w:rsidRPr="00DF1090">
        <w:rPr>
          <w:b/>
          <w:sz w:val="20"/>
        </w:rPr>
        <w:t>ДУБОВСКОГО РАЙОНА</w:t>
      </w:r>
    </w:p>
    <w:p w:rsidR="005A5636" w:rsidRPr="00DF1090" w:rsidRDefault="005A5636" w:rsidP="00DF1090">
      <w:pPr>
        <w:pStyle w:val="ad"/>
        <w:spacing w:line="360" w:lineRule="auto"/>
        <w:ind w:left="0"/>
        <w:rPr>
          <w:b/>
          <w:sz w:val="20"/>
        </w:rPr>
      </w:pPr>
    </w:p>
    <w:p w:rsidR="005A5636" w:rsidRPr="00DF1090" w:rsidRDefault="005A5636" w:rsidP="00DF1090">
      <w:pPr>
        <w:pStyle w:val="ad"/>
        <w:ind w:left="0"/>
        <w:rPr>
          <w:b/>
          <w:sz w:val="20"/>
        </w:rPr>
      </w:pPr>
      <w:r w:rsidRPr="00DF1090">
        <w:rPr>
          <w:b/>
          <w:sz w:val="20"/>
        </w:rPr>
        <w:t>ПОСТАНОВЛЕНИЕ</w:t>
      </w:r>
    </w:p>
    <w:p w:rsidR="005A5636" w:rsidRPr="005A5636" w:rsidRDefault="005A5636" w:rsidP="005A5636">
      <w:pPr>
        <w:pStyle w:val="ad"/>
        <w:rPr>
          <w:sz w:val="20"/>
        </w:rPr>
      </w:pPr>
    </w:p>
    <w:p w:rsidR="005A5636" w:rsidRPr="005A5636" w:rsidRDefault="005A5636" w:rsidP="005A5636">
      <w:pPr>
        <w:jc w:val="center"/>
        <w:rPr>
          <w:sz w:val="20"/>
          <w:szCs w:val="20"/>
        </w:rPr>
      </w:pPr>
      <w:r w:rsidRPr="005A5636">
        <w:rPr>
          <w:sz w:val="20"/>
          <w:szCs w:val="20"/>
        </w:rPr>
        <w:t>от 12 марта 2026  года  № 29</w:t>
      </w:r>
    </w:p>
    <w:p w:rsidR="005A5636" w:rsidRPr="005A5636" w:rsidRDefault="005A5636" w:rsidP="005A5636">
      <w:pPr>
        <w:jc w:val="center"/>
        <w:rPr>
          <w:sz w:val="20"/>
          <w:szCs w:val="20"/>
        </w:rPr>
      </w:pPr>
      <w:r w:rsidRPr="005A5636">
        <w:rPr>
          <w:sz w:val="20"/>
          <w:szCs w:val="20"/>
        </w:rPr>
        <w:t>х. Веселый</w:t>
      </w:r>
    </w:p>
    <w:p w:rsidR="005A5636" w:rsidRPr="005A5636" w:rsidRDefault="005A5636" w:rsidP="005A5636">
      <w:pPr>
        <w:rPr>
          <w:b/>
          <w:sz w:val="20"/>
          <w:szCs w:val="20"/>
        </w:rPr>
      </w:pPr>
    </w:p>
    <w:p w:rsidR="005A5636" w:rsidRPr="005A5636" w:rsidRDefault="005A5636" w:rsidP="005A5636">
      <w:pPr>
        <w:jc w:val="center"/>
        <w:rPr>
          <w:b/>
          <w:sz w:val="20"/>
          <w:szCs w:val="20"/>
        </w:rPr>
      </w:pPr>
      <w:r w:rsidRPr="005A5636">
        <w:rPr>
          <w:b/>
          <w:sz w:val="20"/>
          <w:szCs w:val="20"/>
        </w:rPr>
        <w:t>Об утверждении отчета о реализации</w:t>
      </w:r>
    </w:p>
    <w:p w:rsidR="005A5636" w:rsidRPr="005A5636" w:rsidRDefault="005A5636" w:rsidP="005A5636">
      <w:pPr>
        <w:autoSpaceDE w:val="0"/>
        <w:autoSpaceDN w:val="0"/>
        <w:adjustRightInd w:val="0"/>
        <w:jc w:val="center"/>
        <w:rPr>
          <w:b/>
          <w:sz w:val="20"/>
          <w:szCs w:val="20"/>
        </w:rPr>
      </w:pPr>
      <w:r w:rsidRPr="005A5636">
        <w:rPr>
          <w:b/>
          <w:sz w:val="20"/>
          <w:szCs w:val="20"/>
        </w:rPr>
        <w:t>муниципальной программы  Веселовского сельского поселения</w:t>
      </w:r>
    </w:p>
    <w:p w:rsidR="005A5636" w:rsidRPr="005A5636" w:rsidRDefault="005A5636" w:rsidP="005A5636">
      <w:pPr>
        <w:suppressAutoHyphens/>
        <w:jc w:val="center"/>
        <w:rPr>
          <w:b/>
          <w:sz w:val="20"/>
          <w:szCs w:val="20"/>
        </w:rPr>
      </w:pPr>
      <w:r w:rsidRPr="005A5636">
        <w:rPr>
          <w:b/>
          <w:sz w:val="20"/>
          <w:szCs w:val="20"/>
        </w:rPr>
        <w:t>«Муниципальная политика» за 2025 год</w:t>
      </w:r>
    </w:p>
    <w:p w:rsidR="005A5636" w:rsidRPr="005A5636" w:rsidRDefault="005A5636" w:rsidP="005A5636">
      <w:pPr>
        <w:autoSpaceDE w:val="0"/>
        <w:autoSpaceDN w:val="0"/>
        <w:adjustRightInd w:val="0"/>
        <w:jc w:val="center"/>
        <w:rPr>
          <w:sz w:val="20"/>
          <w:szCs w:val="20"/>
        </w:rPr>
      </w:pPr>
    </w:p>
    <w:p w:rsidR="005A5636" w:rsidRPr="005A5636" w:rsidRDefault="005A5636" w:rsidP="005A5636">
      <w:pPr>
        <w:tabs>
          <w:tab w:val="left" w:pos="851"/>
        </w:tabs>
        <w:jc w:val="both"/>
        <w:rPr>
          <w:b/>
          <w:spacing w:val="20"/>
          <w:sz w:val="20"/>
          <w:szCs w:val="20"/>
        </w:rPr>
      </w:pPr>
      <w:r w:rsidRPr="005A5636">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5A5636">
        <w:rPr>
          <w:b/>
          <w:spacing w:val="20"/>
          <w:sz w:val="20"/>
          <w:szCs w:val="20"/>
        </w:rPr>
        <w:t>постановляет:</w:t>
      </w:r>
    </w:p>
    <w:p w:rsidR="005A5636" w:rsidRPr="005A5636" w:rsidRDefault="005A5636" w:rsidP="005A5636">
      <w:pPr>
        <w:jc w:val="center"/>
        <w:rPr>
          <w:b/>
          <w:bCs/>
          <w:sz w:val="20"/>
          <w:szCs w:val="20"/>
        </w:rPr>
      </w:pPr>
    </w:p>
    <w:p w:rsidR="005A5636" w:rsidRPr="005A5636" w:rsidRDefault="005A5636" w:rsidP="005A5636">
      <w:pPr>
        <w:jc w:val="both"/>
        <w:rPr>
          <w:b/>
          <w:sz w:val="20"/>
          <w:szCs w:val="20"/>
        </w:rPr>
      </w:pPr>
      <w:r w:rsidRPr="005A5636">
        <w:rPr>
          <w:sz w:val="20"/>
          <w:szCs w:val="20"/>
        </w:rPr>
        <w:t xml:space="preserve">          1. Утвердить отчет о реализации муниципальной программы Веселовского сельского поселения «</w:t>
      </w:r>
      <w:r w:rsidRPr="005A5636">
        <w:rPr>
          <w:kern w:val="2"/>
          <w:sz w:val="20"/>
          <w:szCs w:val="20"/>
        </w:rPr>
        <w:t>Муниципальная политика</w:t>
      </w:r>
      <w:r w:rsidRPr="005A5636">
        <w:rPr>
          <w:sz w:val="20"/>
          <w:szCs w:val="20"/>
        </w:rPr>
        <w:t>», утвержденной постановлением Администрации Веселовского сельского поселения от 22.10.2018 № 170</w:t>
      </w:r>
      <w:r w:rsidRPr="005A5636">
        <w:rPr>
          <w:spacing w:val="-4"/>
          <w:sz w:val="20"/>
          <w:szCs w:val="20"/>
        </w:rPr>
        <w:t>,</w:t>
      </w:r>
      <w:r w:rsidRPr="005A5636">
        <w:rPr>
          <w:sz w:val="20"/>
          <w:szCs w:val="20"/>
        </w:rPr>
        <w:t xml:space="preserve"> за 2025 год согласно приложению к настоящему постановлению.</w:t>
      </w:r>
    </w:p>
    <w:p w:rsidR="005A5636" w:rsidRPr="005A5636" w:rsidRDefault="005A5636" w:rsidP="005A5636">
      <w:pPr>
        <w:jc w:val="both"/>
        <w:rPr>
          <w:sz w:val="20"/>
          <w:szCs w:val="20"/>
        </w:rPr>
      </w:pPr>
      <w:r w:rsidRPr="005A5636">
        <w:rPr>
          <w:sz w:val="20"/>
          <w:szCs w:val="20"/>
        </w:rPr>
        <w:t xml:space="preserve">          2.Настоящее постановление вступает в силу с момента его обнародования.</w:t>
      </w:r>
    </w:p>
    <w:p w:rsidR="005A5636" w:rsidRPr="005A5636" w:rsidRDefault="005A5636" w:rsidP="005A5636">
      <w:pPr>
        <w:ind w:firstLine="720"/>
        <w:jc w:val="both"/>
        <w:rPr>
          <w:sz w:val="20"/>
          <w:szCs w:val="20"/>
        </w:rPr>
      </w:pPr>
      <w:r w:rsidRPr="005A5636">
        <w:rPr>
          <w:sz w:val="20"/>
          <w:szCs w:val="20"/>
        </w:rPr>
        <w:t>3. Контроль за выполнением постановления оставляю за собой.</w:t>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Глава  Администрации</w:t>
      </w:r>
    </w:p>
    <w:p w:rsidR="005A5636" w:rsidRPr="005A5636" w:rsidRDefault="005A5636" w:rsidP="005A5636">
      <w:pPr>
        <w:rPr>
          <w:sz w:val="20"/>
          <w:szCs w:val="20"/>
        </w:rPr>
      </w:pPr>
      <w:r w:rsidRPr="005A5636">
        <w:rPr>
          <w:sz w:val="20"/>
          <w:szCs w:val="20"/>
        </w:rPr>
        <w:t>Веселовского сельского поселения                              С.И.Титоренко</w:t>
      </w:r>
      <w:r w:rsidRPr="005A5636">
        <w:rPr>
          <w:sz w:val="20"/>
          <w:szCs w:val="20"/>
        </w:rPr>
        <w:tab/>
      </w:r>
    </w:p>
    <w:p w:rsidR="005A5636" w:rsidRPr="005A5636" w:rsidRDefault="005A5636" w:rsidP="005A5636">
      <w:pPr>
        <w:rPr>
          <w:sz w:val="20"/>
          <w:szCs w:val="20"/>
        </w:rPr>
      </w:pP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Постановление вносит</w:t>
      </w:r>
    </w:p>
    <w:p w:rsidR="005A5636" w:rsidRPr="005A5636" w:rsidRDefault="005A5636" w:rsidP="005A5636">
      <w:pPr>
        <w:rPr>
          <w:sz w:val="20"/>
          <w:szCs w:val="20"/>
        </w:rPr>
      </w:pPr>
      <w:r w:rsidRPr="005A5636">
        <w:rPr>
          <w:sz w:val="20"/>
          <w:szCs w:val="20"/>
        </w:rPr>
        <w:t>сектор экономики и финансов 5-43-85</w:t>
      </w:r>
    </w:p>
    <w:p w:rsidR="005A5636" w:rsidRPr="005A5636" w:rsidRDefault="005A5636" w:rsidP="005A5636">
      <w:pPr>
        <w:jc w:val="right"/>
        <w:rPr>
          <w:sz w:val="20"/>
          <w:szCs w:val="20"/>
        </w:rPr>
      </w:pPr>
      <w:r w:rsidRPr="005A5636">
        <w:rPr>
          <w:sz w:val="20"/>
          <w:szCs w:val="20"/>
        </w:rPr>
        <w:t>Приложение №1</w:t>
      </w:r>
    </w:p>
    <w:p w:rsidR="005A5636" w:rsidRPr="005A5636" w:rsidRDefault="005A5636" w:rsidP="005A5636">
      <w:pPr>
        <w:jc w:val="right"/>
        <w:rPr>
          <w:sz w:val="20"/>
          <w:szCs w:val="20"/>
        </w:rPr>
      </w:pPr>
      <w:r w:rsidRPr="005A5636">
        <w:rPr>
          <w:sz w:val="20"/>
          <w:szCs w:val="20"/>
        </w:rPr>
        <w:t xml:space="preserve"> к постановлению Администрации</w:t>
      </w:r>
    </w:p>
    <w:p w:rsidR="005A5636" w:rsidRPr="005A5636" w:rsidRDefault="005A5636" w:rsidP="005A5636">
      <w:pPr>
        <w:jc w:val="right"/>
        <w:rPr>
          <w:sz w:val="20"/>
          <w:szCs w:val="20"/>
        </w:rPr>
      </w:pPr>
      <w:r w:rsidRPr="005A5636">
        <w:rPr>
          <w:sz w:val="20"/>
          <w:szCs w:val="20"/>
        </w:rPr>
        <w:t xml:space="preserve">Веселовского сельского поселения </w:t>
      </w:r>
    </w:p>
    <w:p w:rsidR="005A5636" w:rsidRPr="005A5636" w:rsidRDefault="005A5636" w:rsidP="005A5636">
      <w:pPr>
        <w:jc w:val="right"/>
        <w:rPr>
          <w:sz w:val="20"/>
          <w:szCs w:val="20"/>
        </w:rPr>
      </w:pPr>
      <w:r w:rsidRPr="005A5636">
        <w:rPr>
          <w:sz w:val="20"/>
          <w:szCs w:val="20"/>
        </w:rPr>
        <w:t>от 12.03.2026 г № 29</w:t>
      </w:r>
    </w:p>
    <w:p w:rsidR="005A5636" w:rsidRPr="005A5636" w:rsidRDefault="005A5636" w:rsidP="005A5636">
      <w:pPr>
        <w:jc w:val="center"/>
        <w:rPr>
          <w:sz w:val="20"/>
          <w:szCs w:val="20"/>
        </w:rPr>
      </w:pPr>
    </w:p>
    <w:p w:rsidR="005A5636" w:rsidRPr="005A5636" w:rsidRDefault="005A5636" w:rsidP="005A5636">
      <w:pPr>
        <w:jc w:val="center"/>
        <w:rPr>
          <w:sz w:val="20"/>
          <w:szCs w:val="20"/>
        </w:rPr>
      </w:pPr>
      <w:r w:rsidRPr="005A5636">
        <w:rPr>
          <w:sz w:val="20"/>
          <w:szCs w:val="20"/>
        </w:rPr>
        <w:t>Отчет</w:t>
      </w:r>
    </w:p>
    <w:p w:rsidR="005A5636" w:rsidRPr="005A5636" w:rsidRDefault="005A5636" w:rsidP="005A5636">
      <w:pPr>
        <w:jc w:val="center"/>
        <w:rPr>
          <w:sz w:val="20"/>
          <w:szCs w:val="20"/>
        </w:rPr>
      </w:pPr>
      <w:r w:rsidRPr="005A5636">
        <w:rPr>
          <w:sz w:val="20"/>
          <w:szCs w:val="20"/>
        </w:rPr>
        <w:t xml:space="preserve">о реализации </w:t>
      </w:r>
      <w:r w:rsidRPr="005A5636">
        <w:rPr>
          <w:rFonts w:eastAsia="Calibri"/>
          <w:sz w:val="20"/>
          <w:szCs w:val="20"/>
          <w:lang w:eastAsia="en-US"/>
        </w:rPr>
        <w:t>муниципальной</w:t>
      </w:r>
      <w:r w:rsidRPr="005A5636">
        <w:rPr>
          <w:rFonts w:eastAsia="TimesNewRoman"/>
          <w:sz w:val="20"/>
          <w:szCs w:val="20"/>
        </w:rPr>
        <w:t xml:space="preserve"> (комплексной) программы </w:t>
      </w:r>
      <w:r w:rsidRPr="005A5636">
        <w:rPr>
          <w:rFonts w:eastAsia="TimesNewRoman"/>
          <w:sz w:val="20"/>
          <w:szCs w:val="20"/>
        </w:rPr>
        <w:br/>
        <w:t>«</w:t>
      </w:r>
      <w:r w:rsidRPr="005A5636">
        <w:rPr>
          <w:sz w:val="20"/>
          <w:szCs w:val="20"/>
        </w:rPr>
        <w:t>Муниципальная политика</w:t>
      </w:r>
      <w:r w:rsidRPr="005A5636">
        <w:rPr>
          <w:rFonts w:eastAsia="TimesNewRoman"/>
          <w:sz w:val="20"/>
          <w:szCs w:val="20"/>
        </w:rPr>
        <w:t>» за 2025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5A5636" w:rsidRPr="005A5636" w:rsidTr="005A5636">
        <w:trPr>
          <w:trHeight w:val="202"/>
        </w:trPr>
        <w:tc>
          <w:tcPr>
            <w:tcW w:w="2126" w:type="dxa"/>
            <w:tcBorders>
              <w:top w:val="nil"/>
              <w:left w:val="nil"/>
              <w:bottom w:val="nil"/>
              <w:right w:val="nil"/>
            </w:tcBorders>
            <w:shd w:val="clear" w:color="auto" w:fill="auto"/>
          </w:tcPr>
          <w:p w:rsidR="005A5636" w:rsidRPr="005A5636" w:rsidRDefault="005A5636" w:rsidP="005A5636">
            <w:pPr>
              <w:tabs>
                <w:tab w:val="left" w:pos="288"/>
                <w:tab w:val="center" w:pos="955"/>
              </w:tabs>
              <w:rPr>
                <w:i/>
                <w:sz w:val="20"/>
                <w:szCs w:val="20"/>
                <w:vertAlign w:val="superscript"/>
              </w:rPr>
            </w:pPr>
          </w:p>
        </w:tc>
        <w:tc>
          <w:tcPr>
            <w:tcW w:w="567"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c>
          <w:tcPr>
            <w:tcW w:w="1560"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r>
    </w:tbl>
    <w:p w:rsidR="005A5636" w:rsidRPr="005A5636" w:rsidRDefault="005A5636" w:rsidP="005A5636">
      <w:pPr>
        <w:jc w:val="center"/>
        <w:rPr>
          <w:sz w:val="20"/>
          <w:szCs w:val="20"/>
        </w:rPr>
      </w:pPr>
    </w:p>
    <w:p w:rsidR="005A5636" w:rsidRPr="005A5636" w:rsidRDefault="005A5636" w:rsidP="005A5636">
      <w:pPr>
        <w:tabs>
          <w:tab w:val="left" w:pos="851"/>
        </w:tabs>
        <w:contextualSpacing/>
        <w:jc w:val="center"/>
        <w:rPr>
          <w:sz w:val="20"/>
          <w:szCs w:val="20"/>
        </w:rPr>
      </w:pPr>
      <w:r w:rsidRPr="005A5636">
        <w:rPr>
          <w:sz w:val="20"/>
          <w:szCs w:val="20"/>
        </w:rPr>
        <w:t xml:space="preserve">Раздел 1. Конкретные результаты, достигнутые за </w:t>
      </w:r>
      <w:r w:rsidRPr="005A5636">
        <w:rPr>
          <w:rFonts w:eastAsia="TimesNewRoman"/>
          <w:sz w:val="20"/>
          <w:szCs w:val="20"/>
        </w:rPr>
        <w:t>2025</w:t>
      </w:r>
      <w:r w:rsidRPr="005A5636">
        <w:rPr>
          <w:sz w:val="20"/>
          <w:szCs w:val="20"/>
        </w:rPr>
        <w:t xml:space="preserve"> год</w:t>
      </w:r>
    </w:p>
    <w:p w:rsidR="005A5636" w:rsidRPr="005A5636" w:rsidRDefault="005A5636" w:rsidP="005A5636">
      <w:pPr>
        <w:tabs>
          <w:tab w:val="left" w:pos="851"/>
        </w:tabs>
        <w:contextualSpacing/>
        <w:jc w:val="center"/>
        <w:rPr>
          <w:sz w:val="20"/>
          <w:szCs w:val="20"/>
        </w:rPr>
      </w:pPr>
    </w:p>
    <w:p w:rsidR="005A5636" w:rsidRPr="005A5636" w:rsidRDefault="005A5636" w:rsidP="005A5636">
      <w:pPr>
        <w:pStyle w:val="Standard"/>
        <w:ind w:firstLine="709"/>
        <w:jc w:val="both"/>
        <w:rPr>
          <w:color w:val="auto"/>
          <w:shd w:val="clear" w:color="auto" w:fill="FFFFFF"/>
        </w:rPr>
      </w:pPr>
      <w:r w:rsidRPr="005A5636">
        <w:rPr>
          <w:color w:val="auto"/>
          <w:shd w:val="clear" w:color="auto" w:fill="FFFFFF"/>
        </w:rPr>
        <w:t xml:space="preserve">При достижении цели: </w:t>
      </w:r>
      <w:r w:rsidRPr="005A5636">
        <w:rPr>
          <w:color w:val="auto"/>
        </w:rPr>
        <w:t>совершенствование муниципального управления, повышение его эффективности</w:t>
      </w:r>
      <w:r w:rsidRPr="005A5636">
        <w:rPr>
          <w:color w:val="auto"/>
          <w:kern w:val="2"/>
          <w:lang w:eastAsia="en-US"/>
        </w:rPr>
        <w:t xml:space="preserve">, развитие гражданского общества и </w:t>
      </w:r>
      <w:r w:rsidRPr="005A5636">
        <w:rPr>
          <w:color w:val="auto"/>
        </w:rPr>
        <w:t>увеличение доли граждан, позитивно оценивающих деятельность органа местного самоуправления, до 80,0 процентов к 2030 году</w:t>
      </w:r>
      <w:r w:rsidRPr="005A5636">
        <w:rPr>
          <w:color w:val="auto"/>
          <w:shd w:val="clear" w:color="auto" w:fill="FFFFFF"/>
        </w:rPr>
        <w:t xml:space="preserve">, в рамках реализации муниципальной программы </w:t>
      </w:r>
      <w:r w:rsidRPr="005A5636">
        <w:rPr>
          <w:rFonts w:eastAsia="TimesNewRoman"/>
          <w:color w:val="auto"/>
        </w:rPr>
        <w:t>«</w:t>
      </w:r>
      <w:r w:rsidRPr="005A5636">
        <w:rPr>
          <w:color w:val="auto"/>
        </w:rPr>
        <w:t>Муниципальная политика», утвержденной постановлением Администрации Веселовского сельского поселения от 22.10.2018 г. №170</w:t>
      </w:r>
      <w:r w:rsidRPr="005A5636">
        <w:rPr>
          <w:color w:val="auto"/>
          <w:shd w:val="clear" w:color="auto" w:fill="FFFFFF"/>
        </w:rPr>
        <w:t> (далее – муниципальная программа), ответственным исполнителем, соисполнителем и участниками муниципальной программы в 2025 году реализованы мероприятия, направленные на формирования качественного, профессионального состава муниципальной службы Веселовского сельского поселения.</w:t>
      </w:r>
    </w:p>
    <w:p w:rsidR="005A5636" w:rsidRPr="005A5636" w:rsidRDefault="005A5636" w:rsidP="005A5636">
      <w:pPr>
        <w:pStyle w:val="Standard"/>
        <w:ind w:firstLine="709"/>
        <w:jc w:val="both"/>
        <w:rPr>
          <w:color w:val="auto"/>
          <w:shd w:val="clear" w:color="auto" w:fill="FFFFFF"/>
        </w:rPr>
      </w:pPr>
      <w:r w:rsidRPr="005A5636">
        <w:rPr>
          <w:color w:val="auto"/>
          <w:shd w:val="clear" w:color="auto" w:fill="FFFFFF"/>
        </w:rPr>
        <w:t>Достигнуты следующие результаты:</w:t>
      </w:r>
    </w:p>
    <w:p w:rsidR="005A5636" w:rsidRPr="005A5636" w:rsidRDefault="005A5636" w:rsidP="005A5636">
      <w:pPr>
        <w:pStyle w:val="Standard"/>
        <w:ind w:firstLine="709"/>
        <w:jc w:val="both"/>
        <w:rPr>
          <w:color w:val="auto"/>
        </w:rPr>
      </w:pPr>
      <w:r w:rsidRPr="005A5636">
        <w:rPr>
          <w:color w:val="auto"/>
        </w:rPr>
        <w:t>- обеспечено членство Веселовского сельского поселения Ассоциации Совета муниципальных образований Ростовской области; повышение уровня престижа  муниципальной службы;</w:t>
      </w:r>
    </w:p>
    <w:p w:rsidR="005A5636" w:rsidRPr="005A5636" w:rsidRDefault="005A5636" w:rsidP="005A5636">
      <w:pPr>
        <w:pStyle w:val="Standard"/>
        <w:ind w:firstLine="709"/>
        <w:jc w:val="both"/>
        <w:rPr>
          <w:color w:val="auto"/>
        </w:rPr>
      </w:pPr>
      <w:r w:rsidRPr="005A5636">
        <w:rPr>
          <w:color w:val="auto"/>
        </w:rPr>
        <w:t>- обеспечено повышение уровня профессионального развития муниципальных служащих;</w:t>
      </w:r>
    </w:p>
    <w:p w:rsidR="005A5636" w:rsidRPr="005A5636" w:rsidRDefault="005A5636" w:rsidP="005A5636">
      <w:pPr>
        <w:pStyle w:val="Standard"/>
        <w:ind w:firstLine="709"/>
        <w:jc w:val="both"/>
        <w:rPr>
          <w:color w:val="auto"/>
        </w:rPr>
      </w:pPr>
      <w:r w:rsidRPr="005A5636">
        <w:rPr>
          <w:color w:val="auto"/>
        </w:rPr>
        <w:t>- обеспечена выплата муниципальной пенсии лицам, замещавшим муниципальные должности и  должности муниципальной службы в Веселовском сельском поселении;</w:t>
      </w:r>
    </w:p>
    <w:p w:rsidR="005A5636" w:rsidRPr="005A5636" w:rsidRDefault="005A5636" w:rsidP="005A5636">
      <w:pPr>
        <w:pStyle w:val="Standard"/>
        <w:ind w:firstLine="709"/>
        <w:jc w:val="both"/>
        <w:rPr>
          <w:color w:val="auto"/>
        </w:rPr>
      </w:pPr>
      <w:r w:rsidRPr="005A5636">
        <w:rPr>
          <w:color w:val="auto"/>
        </w:rPr>
        <w:t>- обеспечены условия для осуществления текущей деятельности Администрации Веселовского сельского поселения.</w:t>
      </w:r>
    </w:p>
    <w:p w:rsidR="005A5636" w:rsidRPr="005A5636" w:rsidRDefault="005A5636" w:rsidP="005A5636">
      <w:pPr>
        <w:pStyle w:val="Standard"/>
        <w:ind w:firstLine="709"/>
        <w:jc w:val="both"/>
        <w:rPr>
          <w:color w:val="auto"/>
        </w:rPr>
      </w:pPr>
    </w:p>
    <w:p w:rsidR="005A5636" w:rsidRPr="005A5636" w:rsidRDefault="005A5636" w:rsidP="005A5636">
      <w:pPr>
        <w:tabs>
          <w:tab w:val="left" w:pos="7380"/>
        </w:tabs>
        <w:autoSpaceDE w:val="0"/>
        <w:autoSpaceDN w:val="0"/>
        <w:adjustRightInd w:val="0"/>
        <w:jc w:val="center"/>
        <w:rPr>
          <w:sz w:val="20"/>
          <w:szCs w:val="20"/>
        </w:rPr>
      </w:pPr>
      <w:r w:rsidRPr="005A5636">
        <w:rPr>
          <w:sz w:val="20"/>
          <w:szCs w:val="20"/>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A5636" w:rsidRPr="005A5636" w:rsidRDefault="005A5636" w:rsidP="005A5636">
      <w:pPr>
        <w:ind w:left="709"/>
        <w:jc w:val="both"/>
        <w:rPr>
          <w:sz w:val="20"/>
          <w:szCs w:val="20"/>
        </w:rPr>
      </w:pPr>
      <w:r w:rsidRPr="005A5636">
        <w:rPr>
          <w:sz w:val="20"/>
          <w:szCs w:val="20"/>
        </w:rPr>
        <w:t xml:space="preserve">Достижению результатов в </w:t>
      </w:r>
      <w:r w:rsidRPr="005A5636">
        <w:rPr>
          <w:rFonts w:eastAsia="TimesNewRoman"/>
          <w:sz w:val="20"/>
          <w:szCs w:val="20"/>
        </w:rPr>
        <w:t>2025</w:t>
      </w:r>
      <w:r w:rsidRPr="005A5636">
        <w:rPr>
          <w:sz w:val="20"/>
          <w:szCs w:val="20"/>
        </w:rPr>
        <w:t xml:space="preserve"> году способствовала </w:t>
      </w:r>
      <w:r w:rsidRPr="005A5636">
        <w:rPr>
          <w:sz w:val="20"/>
          <w:szCs w:val="20"/>
        </w:rPr>
        <w:br/>
      </w:r>
    </w:p>
    <w:p w:rsidR="005A5636" w:rsidRPr="005A5636" w:rsidRDefault="005A5636" w:rsidP="005A5636">
      <w:pPr>
        <w:jc w:val="both"/>
        <w:rPr>
          <w:sz w:val="20"/>
          <w:szCs w:val="20"/>
        </w:rPr>
      </w:pPr>
      <w:r w:rsidRPr="005A5636">
        <w:rPr>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A5636" w:rsidRPr="005A5636" w:rsidRDefault="005A5636" w:rsidP="005A5636">
      <w:pPr>
        <w:jc w:val="both"/>
        <w:rPr>
          <w:sz w:val="20"/>
          <w:szCs w:val="20"/>
        </w:rPr>
      </w:pPr>
      <w:r w:rsidRPr="005A5636">
        <w:rPr>
          <w:sz w:val="20"/>
          <w:szCs w:val="20"/>
        </w:rPr>
        <w:tab/>
        <w:t>В рамках структурного элемента 1. (комплекса процессных мероприятий)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Администрации Веселовского сельского поселения», предусмотрено на 2025 год реализация четырех  мероприятий (результатов) и восьми контрольных точек.</w:t>
      </w:r>
    </w:p>
    <w:p w:rsidR="005A5636" w:rsidRPr="005A5636" w:rsidRDefault="005A5636" w:rsidP="005A5636">
      <w:pPr>
        <w:pStyle w:val="a6"/>
        <w:jc w:val="both"/>
        <w:rPr>
          <w:sz w:val="20"/>
          <w:szCs w:val="20"/>
        </w:rPr>
      </w:pPr>
      <w:r w:rsidRPr="005A5636">
        <w:rPr>
          <w:sz w:val="20"/>
          <w:szCs w:val="20"/>
        </w:rPr>
        <w:t>Мероприятие (результат) 1 «Обеспечение профессионального образования (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A5636" w:rsidRPr="005A5636" w:rsidRDefault="005A5636" w:rsidP="005A5636">
      <w:pPr>
        <w:pStyle w:val="a6"/>
        <w:jc w:val="both"/>
        <w:rPr>
          <w:sz w:val="20"/>
          <w:szCs w:val="20"/>
        </w:rPr>
      </w:pPr>
      <w:r w:rsidRPr="005A5636">
        <w:rPr>
          <w:sz w:val="20"/>
          <w:szCs w:val="20"/>
        </w:rPr>
        <w:t>Мероприятие (результат) 1.1 «произведены расходы на обеспечение профессионального образования (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A5636" w:rsidRPr="005A5636" w:rsidRDefault="005A5636" w:rsidP="005A5636">
      <w:pPr>
        <w:pStyle w:val="Standard"/>
        <w:tabs>
          <w:tab w:val="left" w:pos="11057"/>
        </w:tabs>
        <w:jc w:val="both"/>
        <w:rPr>
          <w:color w:val="auto"/>
        </w:rPr>
      </w:pPr>
      <w:r w:rsidRPr="005A5636">
        <w:rPr>
          <w:color w:val="auto"/>
        </w:rPr>
        <w:t>Мероприятие (результат) 2 «Оплата членского взноса в Ассоциацию Совета муниципальных образований Ростовской области» выполнено в полном объеме.</w:t>
      </w:r>
    </w:p>
    <w:p w:rsidR="005A5636" w:rsidRPr="005A5636" w:rsidRDefault="005A5636" w:rsidP="005A5636">
      <w:pPr>
        <w:pStyle w:val="Standard"/>
        <w:tabs>
          <w:tab w:val="left" w:pos="11057"/>
        </w:tabs>
        <w:jc w:val="both"/>
        <w:rPr>
          <w:color w:val="auto"/>
        </w:rPr>
      </w:pPr>
      <w:r w:rsidRPr="005A5636">
        <w:rPr>
          <w:color w:val="auto"/>
        </w:rPr>
        <w:t>Мероприятие (результат) 2.1. «Выплаченычленские взносы в Ассоциацию Совета муниципальных образований Ростовской области</w:t>
      </w:r>
      <w:r w:rsidRPr="005A5636">
        <w:rPr>
          <w:color w:val="auto"/>
          <w:spacing w:val="-6"/>
        </w:rPr>
        <w:t xml:space="preserve">» </w:t>
      </w:r>
      <w:r w:rsidRPr="005A5636">
        <w:rPr>
          <w:color w:val="auto"/>
        </w:rPr>
        <w:t>выполнено в полном объеме.</w:t>
      </w:r>
    </w:p>
    <w:p w:rsidR="005A5636" w:rsidRPr="005A5636" w:rsidRDefault="005A5636" w:rsidP="005A5636">
      <w:pPr>
        <w:pStyle w:val="Standard"/>
        <w:tabs>
          <w:tab w:val="left" w:pos="11057"/>
        </w:tabs>
        <w:jc w:val="both"/>
        <w:rPr>
          <w:color w:val="auto"/>
        </w:rPr>
      </w:pPr>
      <w:r w:rsidRPr="005A5636">
        <w:rPr>
          <w:color w:val="auto"/>
        </w:rPr>
        <w:t xml:space="preserve">Мероприятие (результат) 3 «Совершенствование механизмов оптимизации пенсионного обеспечения муниципальных служащих» выполнено. </w:t>
      </w:r>
    </w:p>
    <w:p w:rsidR="005A5636" w:rsidRPr="005A5636" w:rsidRDefault="005A5636" w:rsidP="005A5636">
      <w:pPr>
        <w:pStyle w:val="Standard"/>
        <w:tabs>
          <w:tab w:val="left" w:pos="11057"/>
        </w:tabs>
        <w:jc w:val="both"/>
        <w:rPr>
          <w:color w:val="auto"/>
        </w:rPr>
      </w:pPr>
      <w:r w:rsidRPr="005A5636">
        <w:rPr>
          <w:color w:val="auto"/>
        </w:rPr>
        <w:t>Мероприятие (результат) 3.1. «Выплачена муниципальная  пенсия лицам, замещавшим муниципальные должности и  должности муниципальной службы в Веселовском сельском поселении</w:t>
      </w:r>
      <w:r w:rsidRPr="005A5636">
        <w:rPr>
          <w:color w:val="auto"/>
          <w:spacing w:val="-6"/>
        </w:rPr>
        <w:t xml:space="preserve">» </w:t>
      </w:r>
      <w:r w:rsidRPr="005A5636">
        <w:rPr>
          <w:color w:val="auto"/>
        </w:rPr>
        <w:t>выполнено в полном объеме.</w:t>
      </w:r>
    </w:p>
    <w:p w:rsidR="005A5636" w:rsidRPr="005A5636" w:rsidRDefault="005A5636" w:rsidP="005A5636">
      <w:pPr>
        <w:jc w:val="both"/>
        <w:rPr>
          <w:spacing w:val="-6"/>
          <w:sz w:val="20"/>
          <w:szCs w:val="20"/>
        </w:rPr>
      </w:pPr>
      <w:r w:rsidRPr="005A5636">
        <w:rPr>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выплаты муниципальной пенсии</w:t>
      </w:r>
      <w:r w:rsidRPr="005A5636">
        <w:rPr>
          <w:spacing w:val="-6"/>
          <w:sz w:val="20"/>
          <w:szCs w:val="20"/>
        </w:rPr>
        <w:t>.</w:t>
      </w:r>
    </w:p>
    <w:p w:rsidR="005A5636" w:rsidRPr="005A5636" w:rsidRDefault="005A5636" w:rsidP="005A5636">
      <w:pPr>
        <w:pStyle w:val="a6"/>
        <w:jc w:val="both"/>
        <w:rPr>
          <w:sz w:val="20"/>
          <w:szCs w:val="20"/>
        </w:rPr>
      </w:pPr>
      <w:r w:rsidRPr="005A5636">
        <w:rPr>
          <w:sz w:val="20"/>
          <w:szCs w:val="20"/>
        </w:rPr>
        <w:t xml:space="preserve">Мероприятие (результат) 4 «Совершенствование механизмов оздоровления муниципальных служащих» выполнено в полном объеме. </w:t>
      </w:r>
    </w:p>
    <w:p w:rsidR="005A5636" w:rsidRPr="005A5636" w:rsidRDefault="005A5636" w:rsidP="005A5636">
      <w:pPr>
        <w:pStyle w:val="a6"/>
        <w:jc w:val="both"/>
        <w:rPr>
          <w:sz w:val="20"/>
          <w:szCs w:val="20"/>
        </w:rPr>
      </w:pPr>
      <w:r w:rsidRPr="005A5636">
        <w:rPr>
          <w:sz w:val="20"/>
          <w:szCs w:val="20"/>
        </w:rPr>
        <w:t xml:space="preserve">Мероприятие (результат) 4.1 «произведены расходы на совершенствование механизмов оздоровления муниципальных служащих» выполнено в полном объеме. </w:t>
      </w:r>
    </w:p>
    <w:p w:rsidR="005A5636" w:rsidRPr="005A5636" w:rsidRDefault="005A5636" w:rsidP="005A5636">
      <w:pPr>
        <w:pStyle w:val="a6"/>
        <w:jc w:val="both"/>
        <w:rPr>
          <w:sz w:val="20"/>
          <w:szCs w:val="20"/>
        </w:rPr>
      </w:pPr>
      <w:r w:rsidRPr="005A5636">
        <w:rPr>
          <w:sz w:val="20"/>
          <w:szCs w:val="20"/>
        </w:rPr>
        <w:t>По итогам 2025 года 8 контрольных точек  достигнуты.</w:t>
      </w:r>
    </w:p>
    <w:p w:rsidR="005A5636" w:rsidRPr="005A5636" w:rsidRDefault="005A5636" w:rsidP="005A5636">
      <w:pPr>
        <w:widowControl w:val="0"/>
        <w:jc w:val="both"/>
        <w:rPr>
          <w:sz w:val="20"/>
          <w:szCs w:val="20"/>
        </w:rPr>
      </w:pPr>
      <w:r w:rsidRPr="005A5636">
        <w:rPr>
          <w:sz w:val="20"/>
          <w:szCs w:val="20"/>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5A5636" w:rsidRPr="005A5636" w:rsidRDefault="005A5636" w:rsidP="005A5636">
      <w:pPr>
        <w:pStyle w:val="Standard"/>
        <w:tabs>
          <w:tab w:val="left" w:pos="11057"/>
        </w:tabs>
        <w:jc w:val="both"/>
        <w:rPr>
          <w:color w:val="auto"/>
        </w:rPr>
      </w:pPr>
      <w:r w:rsidRPr="005A5636">
        <w:rPr>
          <w:color w:val="auto"/>
        </w:rPr>
        <w:t xml:space="preserve">По структурному элементу (комплексу процессных мероприятий) </w:t>
      </w:r>
      <w:r w:rsidRPr="005A5636">
        <w:rPr>
          <w:rFonts w:eastAsia="TimesNewRoman"/>
          <w:color w:val="auto"/>
        </w:rPr>
        <w:t>«</w:t>
      </w:r>
      <w:r w:rsidRPr="005A5636">
        <w:rPr>
          <w:color w:val="auto"/>
        </w:rPr>
        <w:t>Обеспечение реализации муниципальной программы Веселовского сельского поселения «Муниципальная политика», предусмотрено выполнениедвух мероприятий и четырех контрольных точек, достигнуты в установленные сроки.</w:t>
      </w:r>
    </w:p>
    <w:p w:rsidR="005A5636" w:rsidRPr="005A5636" w:rsidRDefault="005A5636" w:rsidP="005A5636">
      <w:pPr>
        <w:widowControl w:val="0"/>
        <w:jc w:val="both"/>
        <w:rPr>
          <w:sz w:val="20"/>
          <w:szCs w:val="20"/>
        </w:rPr>
      </w:pPr>
    </w:p>
    <w:p w:rsidR="005A5636" w:rsidRPr="005A5636" w:rsidRDefault="005A5636" w:rsidP="005A5636">
      <w:pPr>
        <w:ind w:firstLine="709"/>
        <w:jc w:val="both"/>
        <w:rPr>
          <w:sz w:val="20"/>
          <w:szCs w:val="20"/>
        </w:rPr>
      </w:pPr>
      <w:r w:rsidRPr="005A5636">
        <w:rPr>
          <w:sz w:val="20"/>
          <w:szCs w:val="20"/>
        </w:rPr>
        <w:t xml:space="preserve">Мероприятие (результат) 1. «Расходы на обеспечение функций органов местного самоуправления» выполнено в полном объеме. </w:t>
      </w:r>
    </w:p>
    <w:p w:rsidR="005A5636" w:rsidRPr="005A5636" w:rsidRDefault="005A5636" w:rsidP="005A5636">
      <w:pPr>
        <w:pStyle w:val="a6"/>
        <w:jc w:val="both"/>
        <w:rPr>
          <w:sz w:val="20"/>
          <w:szCs w:val="20"/>
        </w:rPr>
      </w:pPr>
      <w:r w:rsidRPr="005A5636">
        <w:rPr>
          <w:sz w:val="20"/>
          <w:szCs w:val="20"/>
        </w:rPr>
        <w:t xml:space="preserve">Мероприятие (результат) 1.1 «произведены расходына обеспечение функций органов местного самоуправления» выполнено в полном объеме. </w:t>
      </w:r>
    </w:p>
    <w:p w:rsidR="005A5636" w:rsidRPr="005A5636" w:rsidRDefault="005A5636" w:rsidP="005A5636">
      <w:pPr>
        <w:jc w:val="both"/>
        <w:rPr>
          <w:rFonts w:eastAsia="Calibri"/>
          <w:vanish/>
          <w:sz w:val="20"/>
          <w:szCs w:val="20"/>
          <w:lang w:eastAsia="en-US"/>
        </w:rPr>
      </w:pPr>
    </w:p>
    <w:p w:rsidR="005A5636" w:rsidRPr="005A5636" w:rsidRDefault="005A5636" w:rsidP="005A5636">
      <w:pPr>
        <w:jc w:val="both"/>
        <w:rPr>
          <w:sz w:val="20"/>
          <w:szCs w:val="20"/>
        </w:rPr>
      </w:pPr>
      <w:r w:rsidRPr="005A5636">
        <w:rPr>
          <w:sz w:val="20"/>
          <w:szCs w:val="20"/>
        </w:rPr>
        <w:t>Мероприятие (результат) 2. «Официальная публикация нормативно- правовых актов Администрации Веселовского сельского поселения» выполнено в полном объеме.</w:t>
      </w:r>
    </w:p>
    <w:p w:rsidR="005A5636" w:rsidRPr="005A5636" w:rsidRDefault="005A5636" w:rsidP="005A5636">
      <w:pPr>
        <w:jc w:val="both"/>
        <w:rPr>
          <w:sz w:val="20"/>
          <w:szCs w:val="20"/>
        </w:rPr>
      </w:pPr>
      <w:r w:rsidRPr="005A5636">
        <w:rPr>
          <w:sz w:val="20"/>
          <w:szCs w:val="20"/>
        </w:rPr>
        <w:t>Мероприятие (результат) 2.1.«произведены расходына обеспечение функций органов местного самоуправления в части официального опубликация нормативно- правовых актов Администрации Веселовского сельского поселения» выполнено в полном объеме.</w:t>
      </w:r>
    </w:p>
    <w:p w:rsidR="005A5636" w:rsidRPr="005A5636" w:rsidRDefault="005A5636" w:rsidP="005A5636">
      <w:pPr>
        <w:ind w:firstLine="709"/>
        <w:jc w:val="both"/>
        <w:rPr>
          <w:spacing w:val="-6"/>
          <w:sz w:val="20"/>
          <w:szCs w:val="20"/>
        </w:rPr>
      </w:pPr>
      <w:r w:rsidRPr="005A5636">
        <w:rPr>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содержание органов местного самоуправления</w:t>
      </w:r>
      <w:r w:rsidRPr="005A5636">
        <w:rPr>
          <w:spacing w:val="-6"/>
          <w:sz w:val="20"/>
          <w:szCs w:val="20"/>
        </w:rPr>
        <w:t>.</w:t>
      </w:r>
    </w:p>
    <w:p w:rsidR="005A5636" w:rsidRPr="005A5636" w:rsidRDefault="005A5636" w:rsidP="005A5636">
      <w:pPr>
        <w:ind w:firstLine="709"/>
        <w:jc w:val="both"/>
        <w:rPr>
          <w:sz w:val="20"/>
          <w:szCs w:val="20"/>
        </w:rPr>
      </w:pPr>
      <w:r w:rsidRPr="005A5636">
        <w:rPr>
          <w:sz w:val="20"/>
          <w:szCs w:val="20"/>
        </w:rPr>
        <w:t xml:space="preserve">Сведения о выполнении мероприятий (результатов), а также контрольных точек муниципальной </w:t>
      </w:r>
      <w:r w:rsidRPr="005A5636">
        <w:rPr>
          <w:rFonts w:eastAsia="Calibri"/>
          <w:sz w:val="20"/>
          <w:szCs w:val="20"/>
          <w:lang w:eastAsia="en-US"/>
        </w:rPr>
        <w:t xml:space="preserve">(комплексной) </w:t>
      </w:r>
      <w:r w:rsidRPr="005A5636">
        <w:rPr>
          <w:sz w:val="20"/>
          <w:szCs w:val="20"/>
        </w:rPr>
        <w:t>программы приведены в приложении № 1 к отчету о реализации муниципальной (комплексной) программы.</w:t>
      </w:r>
    </w:p>
    <w:p w:rsidR="005A5636" w:rsidRPr="005A5636" w:rsidRDefault="005A5636" w:rsidP="005A5636">
      <w:pPr>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3. Анализ факторов, повлиявших </w:t>
      </w:r>
      <w:r w:rsidRPr="005A5636">
        <w:rPr>
          <w:sz w:val="20"/>
          <w:szCs w:val="20"/>
        </w:rPr>
        <w:br/>
        <w:t>на ход реализации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rPr>
          <w:sz w:val="20"/>
          <w:szCs w:val="20"/>
        </w:rPr>
      </w:pPr>
      <w:r w:rsidRPr="005A5636">
        <w:rPr>
          <w:sz w:val="20"/>
          <w:szCs w:val="20"/>
        </w:rPr>
        <w:t xml:space="preserve">В </w:t>
      </w:r>
      <w:r w:rsidRPr="005A5636">
        <w:rPr>
          <w:rFonts w:eastAsia="TimesNewRoman"/>
          <w:sz w:val="20"/>
          <w:szCs w:val="20"/>
        </w:rPr>
        <w:t>2025</w:t>
      </w:r>
      <w:r w:rsidRPr="005A5636">
        <w:rPr>
          <w:sz w:val="20"/>
          <w:szCs w:val="20"/>
        </w:rPr>
        <w:t xml:space="preserve"> году на ход реализации муниципальной (комплексной) программы</w:t>
      </w:r>
      <w:r w:rsidRPr="005A5636">
        <w:rPr>
          <w:sz w:val="20"/>
          <w:szCs w:val="20"/>
        </w:rPr>
        <w:br/>
        <w:t>оказывали влияние следующие факторы:</w:t>
      </w:r>
    </w:p>
    <w:p w:rsidR="005A5636" w:rsidRPr="005A5636" w:rsidRDefault="005A5636" w:rsidP="005A5636">
      <w:pPr>
        <w:jc w:val="both"/>
        <w:rPr>
          <w:sz w:val="20"/>
          <w:szCs w:val="20"/>
        </w:rPr>
      </w:pPr>
      <w:r w:rsidRPr="005A5636">
        <w:rPr>
          <w:sz w:val="20"/>
          <w:szCs w:val="20"/>
        </w:rPr>
        <w:lastRenderedPageBreak/>
        <w:t xml:space="preserve">    -принятие мер по обеспечению своевременного и бесперебойного поступления средств бюджета поселения позволило предоставить выплату расходов на  содержание органов местного самоуправления</w:t>
      </w:r>
      <w:r w:rsidRPr="005A5636">
        <w:rPr>
          <w:sz w:val="20"/>
          <w:szCs w:val="20"/>
          <w:shd w:val="clear" w:color="auto" w:fill="FFFFFF"/>
        </w:rPr>
        <w:t>.</w:t>
      </w:r>
    </w:p>
    <w:p w:rsidR="005A5636" w:rsidRPr="005A5636" w:rsidRDefault="005A5636" w:rsidP="005A5636">
      <w:pPr>
        <w:jc w:val="both"/>
        <w:rPr>
          <w:sz w:val="20"/>
          <w:szCs w:val="20"/>
        </w:rPr>
      </w:pPr>
      <w:r w:rsidRPr="005A5636">
        <w:rPr>
          <w:sz w:val="20"/>
          <w:szCs w:val="20"/>
        </w:rPr>
        <w:t xml:space="preserve">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A5636" w:rsidRPr="005A5636" w:rsidRDefault="005A5636" w:rsidP="005A5636">
      <w:pPr>
        <w:jc w:val="both"/>
        <w:rPr>
          <w:sz w:val="20"/>
          <w:szCs w:val="20"/>
        </w:rPr>
      </w:pPr>
      <w:r w:rsidRPr="005A5636">
        <w:rPr>
          <w:sz w:val="20"/>
          <w:szCs w:val="20"/>
        </w:rPr>
        <w:t xml:space="preserve">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5A5636" w:rsidRPr="005A5636" w:rsidRDefault="005A5636" w:rsidP="005A5636">
      <w:pPr>
        <w:tabs>
          <w:tab w:val="left" w:pos="4769"/>
        </w:tabs>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4. Сведения об использовании бюджетных ассигнований </w:t>
      </w:r>
      <w:r w:rsidRPr="005A5636">
        <w:rPr>
          <w:sz w:val="20"/>
          <w:szCs w:val="20"/>
        </w:rPr>
        <w:br/>
        <w:t>и внебюджетных средств на реализацию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pStyle w:val="aff"/>
        <w:spacing w:before="0" w:after="0"/>
        <w:jc w:val="both"/>
        <w:rPr>
          <w:sz w:val="20"/>
          <w:szCs w:val="20"/>
        </w:rPr>
      </w:pPr>
      <w:r w:rsidRPr="005A5636">
        <w:rPr>
          <w:sz w:val="20"/>
          <w:szCs w:val="20"/>
        </w:rPr>
        <w:t>Объем запланированных расходов на реализацию муниципальной программы на 2025 год составил: 9488,0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- 9488,0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pacing w:val="-4"/>
          <w:sz w:val="20"/>
          <w:szCs w:val="20"/>
        </w:rPr>
      </w:pPr>
      <w:r w:rsidRPr="005A5636">
        <w:rPr>
          <w:spacing w:val="-4"/>
          <w:sz w:val="20"/>
          <w:szCs w:val="20"/>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9488,0 тыс. рублей. В соответствии со сводной бюджетной росписью 9488,0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- 9488,0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z w:val="20"/>
          <w:szCs w:val="20"/>
        </w:rPr>
      </w:pPr>
    </w:p>
    <w:p w:rsidR="005A5636" w:rsidRPr="005A5636" w:rsidRDefault="005A5636" w:rsidP="005A5636">
      <w:pPr>
        <w:jc w:val="both"/>
        <w:rPr>
          <w:sz w:val="20"/>
          <w:szCs w:val="20"/>
        </w:rPr>
      </w:pPr>
      <w:r w:rsidRPr="005A5636">
        <w:rPr>
          <w:sz w:val="20"/>
          <w:szCs w:val="20"/>
        </w:rPr>
        <w:t>Исполнение расходов по муниципальной(комплексной) программе составило 9401,2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- 9401,2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rFonts w:eastAsia="Calibri"/>
          <w:sz w:val="20"/>
          <w:szCs w:val="20"/>
          <w:lang w:eastAsia="en-US"/>
        </w:rPr>
      </w:pPr>
      <w:r w:rsidRPr="005A5636">
        <w:rPr>
          <w:rFonts w:eastAsia="Calibri"/>
          <w:sz w:val="20"/>
          <w:szCs w:val="20"/>
          <w:lang w:eastAsia="en-US"/>
        </w:rPr>
        <w:t xml:space="preserve">Объем неосвоенных бюджетных ассигнований местного бюджета </w:t>
      </w:r>
      <w:r w:rsidRPr="005A5636">
        <w:rPr>
          <w:rFonts w:eastAsia="Calibri"/>
          <w:sz w:val="20"/>
          <w:szCs w:val="20"/>
          <w:lang w:eastAsia="en-US"/>
        </w:rPr>
        <w:br/>
      </w:r>
      <w:r w:rsidRPr="005A5636">
        <w:rPr>
          <w:rFonts w:eastAsia="Calibri"/>
          <w:spacing w:val="-4"/>
          <w:sz w:val="20"/>
          <w:szCs w:val="20"/>
          <w:lang w:eastAsia="en-US"/>
        </w:rPr>
        <w:t>и безвозмездных поступлений в местный бюджет составил</w:t>
      </w:r>
      <w:r w:rsidRPr="005A5636">
        <w:rPr>
          <w:rFonts w:eastAsia="Calibri"/>
          <w:spacing w:val="-4"/>
          <w:sz w:val="20"/>
          <w:szCs w:val="20"/>
          <w:lang w:eastAsia="en-US"/>
        </w:rPr>
        <w:br/>
        <w:t>86,8тыс. рублей</w:t>
      </w:r>
    </w:p>
    <w:p w:rsidR="005A5636" w:rsidRPr="005A5636" w:rsidRDefault="005A5636" w:rsidP="005A5636">
      <w:pPr>
        <w:jc w:val="both"/>
        <w:rPr>
          <w:sz w:val="20"/>
          <w:szCs w:val="20"/>
        </w:rPr>
      </w:pPr>
      <w:r w:rsidRPr="005A5636">
        <w:rPr>
          <w:rFonts w:eastAsia="Calibri"/>
          <w:sz w:val="20"/>
          <w:szCs w:val="20"/>
          <w:lang w:eastAsia="en-US"/>
        </w:rPr>
        <w:t>Сведения об использовании бюджетных ассигнований и внебюджетных средств на реализацию муниципальной(комплексной) п</w:t>
      </w:r>
      <w:r w:rsidRPr="005A5636">
        <w:rPr>
          <w:sz w:val="20"/>
          <w:szCs w:val="20"/>
        </w:rPr>
        <w:t>рограммы за</w:t>
      </w:r>
      <w:r w:rsidRPr="005A5636">
        <w:rPr>
          <w:rFonts w:eastAsia="TimesNewRoman"/>
          <w:sz w:val="20"/>
          <w:szCs w:val="20"/>
        </w:rPr>
        <w:t xml:space="preserve">2025 </w:t>
      </w:r>
      <w:r w:rsidRPr="005A5636">
        <w:rPr>
          <w:sz w:val="20"/>
          <w:szCs w:val="20"/>
        </w:rPr>
        <w:t xml:space="preserve">год </w:t>
      </w:r>
    </w:p>
    <w:p w:rsidR="005A5636" w:rsidRPr="005A5636" w:rsidRDefault="005A5636" w:rsidP="005A5636">
      <w:pPr>
        <w:jc w:val="both"/>
        <w:rPr>
          <w:sz w:val="20"/>
          <w:szCs w:val="20"/>
        </w:rPr>
      </w:pPr>
      <w:r w:rsidRPr="005A5636">
        <w:rPr>
          <w:rFonts w:eastAsia="Calibri"/>
          <w:sz w:val="20"/>
          <w:szCs w:val="20"/>
          <w:lang w:eastAsia="en-US"/>
        </w:rPr>
        <w:t>приведены в приложении № 2 к отчету о реализации муниципальной(комплексной) программы.</w:t>
      </w:r>
    </w:p>
    <w:p w:rsidR="005A5636" w:rsidRPr="005A5636" w:rsidRDefault="005A5636" w:rsidP="005A5636">
      <w:pPr>
        <w:jc w:val="both"/>
        <w:rPr>
          <w:sz w:val="20"/>
          <w:szCs w:val="20"/>
        </w:rPr>
      </w:pPr>
    </w:p>
    <w:p w:rsidR="005A5636" w:rsidRPr="005A5636" w:rsidRDefault="005A5636" w:rsidP="005A5636">
      <w:pPr>
        <w:spacing w:after="160" w:line="259" w:lineRule="auto"/>
        <w:rPr>
          <w:sz w:val="20"/>
          <w:szCs w:val="20"/>
        </w:rPr>
      </w:pPr>
    </w:p>
    <w:p w:rsidR="005A5636" w:rsidRPr="005A5636" w:rsidRDefault="005A5636" w:rsidP="005A5636">
      <w:pPr>
        <w:contextualSpacing/>
        <w:jc w:val="center"/>
        <w:rPr>
          <w:sz w:val="20"/>
          <w:szCs w:val="20"/>
        </w:rPr>
      </w:pPr>
      <w:r w:rsidRPr="005A5636">
        <w:rPr>
          <w:sz w:val="20"/>
          <w:szCs w:val="20"/>
        </w:rPr>
        <w:t xml:space="preserve">Раздел 5. 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5A5636" w:rsidRPr="005A5636" w:rsidRDefault="005A5636" w:rsidP="005A5636">
      <w:pPr>
        <w:contextualSpacing/>
        <w:jc w:val="center"/>
        <w:rPr>
          <w:sz w:val="20"/>
          <w:szCs w:val="20"/>
        </w:rPr>
      </w:pPr>
    </w:p>
    <w:p w:rsidR="005A5636" w:rsidRPr="005A5636" w:rsidRDefault="005A5636" w:rsidP="005A5636">
      <w:pPr>
        <w:ind w:firstLine="709"/>
        <w:jc w:val="both"/>
        <w:rPr>
          <w:sz w:val="20"/>
          <w:szCs w:val="20"/>
        </w:rPr>
      </w:pPr>
      <w:r w:rsidRPr="005A5636">
        <w:rPr>
          <w:sz w:val="20"/>
          <w:szCs w:val="20"/>
        </w:rPr>
        <w:t>Муниципальной(комплексной) программой и структурными элементами муниципальной(комплексной) программы на 2025 год предусмотрены2</w:t>
      </w:r>
      <w:r w:rsidRPr="005A5636">
        <w:rPr>
          <w:sz w:val="20"/>
          <w:szCs w:val="20"/>
          <w:shd w:val="clear" w:color="auto" w:fill="FFFFFF"/>
        </w:rPr>
        <w:t xml:space="preserve"> показателя по муниципальной программе,шесть показателя по двум структурным элементам, фактическое значение соответствует плановым.</w:t>
      </w:r>
    </w:p>
    <w:p w:rsidR="005A5636" w:rsidRPr="005A5636" w:rsidRDefault="005A5636" w:rsidP="005A5636">
      <w:pPr>
        <w:jc w:val="both"/>
        <w:rPr>
          <w:sz w:val="20"/>
          <w:szCs w:val="20"/>
        </w:rPr>
      </w:pPr>
      <w:r w:rsidRPr="005A5636">
        <w:rPr>
          <w:sz w:val="20"/>
          <w:szCs w:val="20"/>
        </w:rPr>
        <w:tab/>
        <w:t>Показатель 1«Доля   муниципальных служащих, прошедших обучение по программам дополнительного профессионального образования» – плановое значение1%., фактическое 1 %.</w:t>
      </w:r>
    </w:p>
    <w:p w:rsidR="005A5636" w:rsidRPr="005A5636" w:rsidRDefault="005A5636" w:rsidP="005A5636">
      <w:pPr>
        <w:jc w:val="both"/>
        <w:rPr>
          <w:sz w:val="20"/>
          <w:szCs w:val="20"/>
        </w:rPr>
      </w:pPr>
      <w:r w:rsidRPr="005A5636">
        <w:rPr>
          <w:sz w:val="20"/>
          <w:szCs w:val="20"/>
        </w:rPr>
        <w:t>Показатель 2«Доля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0%., фактическое 0 %.</w:t>
      </w:r>
    </w:p>
    <w:p w:rsidR="005A5636" w:rsidRPr="005A5636" w:rsidRDefault="005A5636" w:rsidP="005A5636">
      <w:pPr>
        <w:jc w:val="both"/>
        <w:rPr>
          <w:sz w:val="20"/>
          <w:szCs w:val="20"/>
        </w:rPr>
      </w:pPr>
      <w:r w:rsidRPr="005A5636">
        <w:rPr>
          <w:sz w:val="20"/>
          <w:szCs w:val="20"/>
        </w:rPr>
        <w:t xml:space="preserve">        Показатель 3«Доля муниципальных служащих, имеющих высшее профессиональное образование» – плановое значение 83,3%., фактическое 83,3%.</w:t>
      </w:r>
    </w:p>
    <w:p w:rsidR="005A5636" w:rsidRPr="005A5636" w:rsidRDefault="005A5636" w:rsidP="005A5636">
      <w:pPr>
        <w:jc w:val="both"/>
        <w:rPr>
          <w:sz w:val="20"/>
          <w:szCs w:val="20"/>
        </w:rPr>
      </w:pPr>
      <w:r w:rsidRPr="005A5636">
        <w:rPr>
          <w:sz w:val="20"/>
          <w:szCs w:val="20"/>
        </w:rPr>
        <w:t xml:space="preserve">       Показатель 4. «О</w:t>
      </w:r>
      <w:r w:rsidRPr="005A5636">
        <w:rPr>
          <w:rFonts w:eastAsia="Calibri"/>
          <w:sz w:val="20"/>
          <w:szCs w:val="20"/>
          <w:lang w:eastAsia="en-US"/>
        </w:rPr>
        <w:t>казание мер социальной поддержки отдельным категориям населения, установленных законодательством (кол-во человек)»</w:t>
      </w:r>
      <w:r w:rsidRPr="005A5636">
        <w:rPr>
          <w:sz w:val="20"/>
          <w:szCs w:val="20"/>
        </w:rPr>
        <w:t>плановое значение 5 чел., фактическое 5 чел.</w:t>
      </w:r>
    </w:p>
    <w:p w:rsidR="005A5636" w:rsidRPr="005A5636" w:rsidRDefault="005A5636" w:rsidP="005A5636">
      <w:pPr>
        <w:jc w:val="both"/>
        <w:rPr>
          <w:sz w:val="20"/>
          <w:szCs w:val="20"/>
        </w:rPr>
      </w:pPr>
      <w:r w:rsidRPr="005A5636">
        <w:rPr>
          <w:sz w:val="20"/>
          <w:szCs w:val="20"/>
          <w:shd w:val="clear" w:color="auto" w:fill="FFFFFF"/>
        </w:rPr>
        <w:t>Показатель 1.1. «</w:t>
      </w:r>
      <w:r w:rsidRPr="005A5636">
        <w:rPr>
          <w:sz w:val="20"/>
          <w:szCs w:val="20"/>
        </w:rPr>
        <w:t>Уровень доверия населения к муниципальным служащим» – плановое значение 80%, фактическое 80 %.</w:t>
      </w:r>
    </w:p>
    <w:p w:rsidR="005A5636" w:rsidRPr="005A5636" w:rsidRDefault="005A5636" w:rsidP="005A5636">
      <w:pPr>
        <w:jc w:val="both"/>
        <w:rPr>
          <w:sz w:val="20"/>
          <w:szCs w:val="20"/>
        </w:rPr>
      </w:pPr>
      <w:r w:rsidRPr="005A5636">
        <w:rPr>
          <w:sz w:val="20"/>
          <w:szCs w:val="20"/>
          <w:shd w:val="clear" w:color="auto" w:fill="FFFFFF"/>
        </w:rPr>
        <w:t>Показатель 1.2.</w:t>
      </w:r>
      <w:r w:rsidRPr="005A5636">
        <w:rPr>
          <w:sz w:val="20"/>
          <w:szCs w:val="20"/>
        </w:rPr>
        <w:t>«Доля   муниципальных служащих, прошедших обучение по программам дополнительного профессионального образования</w:t>
      </w:r>
      <w:r w:rsidRPr="005A5636">
        <w:rPr>
          <w:bCs/>
          <w:sz w:val="20"/>
          <w:szCs w:val="20"/>
        </w:rPr>
        <w:t>» -</w:t>
      </w:r>
      <w:r w:rsidRPr="005A5636">
        <w:rPr>
          <w:sz w:val="20"/>
          <w:szCs w:val="20"/>
        </w:rPr>
        <w:t>плановое значение 1%., фактическое 1%.</w:t>
      </w:r>
    </w:p>
    <w:p w:rsidR="005A5636" w:rsidRPr="005A5636" w:rsidRDefault="005A5636" w:rsidP="005A5636">
      <w:pPr>
        <w:jc w:val="both"/>
        <w:rPr>
          <w:sz w:val="20"/>
          <w:szCs w:val="20"/>
        </w:rPr>
      </w:pPr>
      <w:r w:rsidRPr="005A5636">
        <w:rPr>
          <w:bCs/>
          <w:sz w:val="20"/>
          <w:szCs w:val="20"/>
        </w:rPr>
        <w:lastRenderedPageBreak/>
        <w:t xml:space="preserve">      Показатель 2.1. «</w:t>
      </w:r>
      <w:r w:rsidRPr="005A5636">
        <w:rPr>
          <w:sz w:val="20"/>
          <w:szCs w:val="20"/>
          <w:lang w:eastAsia="en-US"/>
        </w:rPr>
        <w:t>Уровень освоения денежных средств, необходимых для выплаты муниципальной пенсии</w:t>
      </w:r>
      <w:r w:rsidRPr="005A5636">
        <w:rPr>
          <w:sz w:val="20"/>
          <w:szCs w:val="20"/>
        </w:rPr>
        <w:t>» -плановое значение 100 %., фактическое 100%.</w:t>
      </w:r>
    </w:p>
    <w:p w:rsidR="005A5636" w:rsidRPr="005A5636" w:rsidRDefault="005A5636" w:rsidP="005A5636">
      <w:pPr>
        <w:jc w:val="both"/>
        <w:rPr>
          <w:sz w:val="20"/>
          <w:szCs w:val="20"/>
        </w:rPr>
      </w:pPr>
      <w:r w:rsidRPr="005A5636">
        <w:rPr>
          <w:bCs/>
          <w:sz w:val="20"/>
          <w:szCs w:val="20"/>
        </w:rPr>
        <w:t xml:space="preserve">     Показатель 3.1. «</w:t>
      </w:r>
      <w:r w:rsidRPr="005A5636">
        <w:rPr>
          <w:rFonts w:eastAsia="Calibri"/>
          <w:sz w:val="20"/>
          <w:szCs w:val="20"/>
        </w:rPr>
        <w:t>Уровень освоения бюджетных средств, выделенных на реализацию муниципальной программы</w:t>
      </w:r>
      <w:r w:rsidRPr="005A5636">
        <w:rPr>
          <w:sz w:val="20"/>
          <w:szCs w:val="20"/>
        </w:rPr>
        <w:t>» -плановое значение 100 %., фактическое 100%.</w:t>
      </w:r>
    </w:p>
    <w:p w:rsidR="005A5636" w:rsidRPr="005A5636" w:rsidRDefault="005A5636" w:rsidP="005A5636">
      <w:pPr>
        <w:jc w:val="both"/>
        <w:rPr>
          <w:sz w:val="20"/>
          <w:szCs w:val="20"/>
        </w:rPr>
      </w:pPr>
      <w:r w:rsidRPr="005A5636">
        <w:rPr>
          <w:sz w:val="20"/>
          <w:szCs w:val="20"/>
        </w:rPr>
        <w:t xml:space="preserve">Сведения о достижении значений показателей муниципальной(комплексной) программы, структурных элементов муниципальной(комплексной)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5A5636" w:rsidRPr="005A5636" w:rsidRDefault="005A5636" w:rsidP="005A5636">
      <w:pPr>
        <w:jc w:val="both"/>
        <w:rPr>
          <w:sz w:val="20"/>
          <w:szCs w:val="20"/>
        </w:rPr>
      </w:pPr>
      <w:r w:rsidRPr="005A5636">
        <w:rPr>
          <w:sz w:val="20"/>
          <w:szCs w:val="20"/>
        </w:rPr>
        <w:tab/>
      </w:r>
    </w:p>
    <w:p w:rsidR="005A5636" w:rsidRPr="005A5636" w:rsidRDefault="005A5636" w:rsidP="005A5636">
      <w:pPr>
        <w:autoSpaceDE w:val="0"/>
        <w:jc w:val="center"/>
        <w:rPr>
          <w:sz w:val="20"/>
          <w:szCs w:val="20"/>
        </w:rPr>
      </w:pPr>
      <w:r w:rsidRPr="005A5636">
        <w:rPr>
          <w:sz w:val="20"/>
          <w:szCs w:val="20"/>
        </w:rPr>
        <w:t>Раздел 6. Оценка эффективности реализации Муниципальной целевой программы</w:t>
      </w:r>
    </w:p>
    <w:p w:rsidR="005A5636" w:rsidRPr="005A5636" w:rsidRDefault="005A5636" w:rsidP="005A5636">
      <w:pPr>
        <w:autoSpaceDE w:val="0"/>
        <w:jc w:val="center"/>
        <w:rPr>
          <w:sz w:val="20"/>
          <w:szCs w:val="20"/>
        </w:rPr>
      </w:pPr>
    </w:p>
    <w:p w:rsidR="005A5636" w:rsidRPr="005A5636" w:rsidRDefault="005A5636" w:rsidP="005A5636">
      <w:pPr>
        <w:ind w:left="360"/>
        <w:rPr>
          <w:rFonts w:eastAsia="Calibri"/>
          <w:sz w:val="20"/>
          <w:szCs w:val="20"/>
        </w:rPr>
      </w:pPr>
      <w:r w:rsidRPr="005A5636">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5A5636" w:rsidRPr="005A5636" w:rsidRDefault="005A5636" w:rsidP="005A5636">
      <w:pPr>
        <w:tabs>
          <w:tab w:val="left" w:pos="2235"/>
          <w:tab w:val="left" w:pos="3585"/>
        </w:tabs>
        <w:rPr>
          <w:rFonts w:eastAsia="Calibri"/>
          <w:sz w:val="20"/>
          <w:szCs w:val="20"/>
        </w:rPr>
      </w:pPr>
      <w:r w:rsidRPr="005A5636">
        <w:rPr>
          <w:rFonts w:eastAsia="Calibri"/>
          <w:sz w:val="20"/>
          <w:szCs w:val="20"/>
        </w:rPr>
        <w:tab/>
      </w:r>
      <w:r w:rsidRPr="005A5636">
        <w:rPr>
          <w:rFonts w:eastAsia="Calibri"/>
          <w:sz w:val="20"/>
          <w:szCs w:val="20"/>
        </w:rPr>
        <w:tab/>
        <w:t>Фи</w:t>
      </w:r>
    </w:p>
    <w:p w:rsidR="005A5636" w:rsidRPr="005A5636" w:rsidRDefault="005A5636" w:rsidP="005A5636">
      <w:pPr>
        <w:tabs>
          <w:tab w:val="left" w:pos="2235"/>
        </w:tabs>
        <w:rPr>
          <w:rFonts w:eastAsia="Calibri"/>
          <w:sz w:val="20"/>
          <w:szCs w:val="20"/>
        </w:rPr>
      </w:pPr>
      <w:r w:rsidRPr="005A5636">
        <w:rPr>
          <w:rFonts w:eastAsia="Calibri"/>
          <w:sz w:val="20"/>
          <w:szCs w:val="20"/>
        </w:rPr>
        <w:t xml:space="preserve">                                       Э = ___________    х 100</w:t>
      </w:r>
    </w:p>
    <w:p w:rsidR="005A5636" w:rsidRPr="005A5636" w:rsidRDefault="005A5636" w:rsidP="005A5636">
      <w:pPr>
        <w:tabs>
          <w:tab w:val="left" w:pos="3600"/>
        </w:tabs>
        <w:rPr>
          <w:rFonts w:eastAsia="Calibri"/>
          <w:sz w:val="20"/>
          <w:szCs w:val="20"/>
        </w:rPr>
      </w:pPr>
      <w:r w:rsidRPr="005A5636">
        <w:rPr>
          <w:rFonts w:eastAsia="Calibri"/>
          <w:sz w:val="20"/>
          <w:szCs w:val="20"/>
        </w:rPr>
        <w:tab/>
        <w:t>Фп</w:t>
      </w:r>
    </w:p>
    <w:p w:rsidR="005A5636" w:rsidRPr="005A5636" w:rsidRDefault="005A5636" w:rsidP="005A5636">
      <w:pPr>
        <w:rPr>
          <w:rFonts w:eastAsia="Calibri"/>
          <w:sz w:val="20"/>
          <w:szCs w:val="20"/>
        </w:rPr>
      </w:pPr>
      <w:r w:rsidRPr="005A5636">
        <w:rPr>
          <w:rFonts w:eastAsia="Calibri"/>
          <w:sz w:val="20"/>
          <w:szCs w:val="20"/>
        </w:rPr>
        <w:t>где, Э - бюджетная эффективность программы</w:t>
      </w:r>
    </w:p>
    <w:p w:rsidR="005A5636" w:rsidRPr="005A5636" w:rsidRDefault="005A5636" w:rsidP="005A5636">
      <w:pPr>
        <w:rPr>
          <w:rFonts w:eastAsia="Calibri"/>
          <w:sz w:val="20"/>
          <w:szCs w:val="20"/>
        </w:rPr>
      </w:pPr>
      <w:r w:rsidRPr="005A5636">
        <w:rPr>
          <w:rFonts w:eastAsia="Calibri"/>
          <w:sz w:val="20"/>
          <w:szCs w:val="20"/>
        </w:rPr>
        <w:t xml:space="preserve">       Фи- фактическое использование средств</w:t>
      </w:r>
    </w:p>
    <w:p w:rsidR="005A5636" w:rsidRPr="005A5636" w:rsidRDefault="005A5636" w:rsidP="005A5636">
      <w:pPr>
        <w:rPr>
          <w:rFonts w:eastAsia="Calibri"/>
          <w:sz w:val="20"/>
          <w:szCs w:val="20"/>
        </w:rPr>
      </w:pPr>
      <w:r w:rsidRPr="005A5636">
        <w:rPr>
          <w:rFonts w:eastAsia="Calibri"/>
          <w:sz w:val="20"/>
          <w:szCs w:val="20"/>
        </w:rPr>
        <w:t xml:space="preserve">      Фп- планируемое использование средств</w:t>
      </w:r>
    </w:p>
    <w:p w:rsidR="005A5636" w:rsidRPr="005A5636" w:rsidRDefault="005A5636" w:rsidP="005A5636">
      <w:pPr>
        <w:spacing w:after="160" w:line="259" w:lineRule="auto"/>
        <w:rPr>
          <w:rFonts w:eastAsia="Calibri"/>
          <w:sz w:val="20"/>
          <w:szCs w:val="20"/>
        </w:rPr>
      </w:pPr>
      <w:r w:rsidRPr="005A5636">
        <w:rPr>
          <w:rFonts w:eastAsia="Calibri"/>
          <w:sz w:val="20"/>
          <w:szCs w:val="20"/>
        </w:rPr>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A5636" w:rsidRPr="005A5636" w:rsidRDefault="005A5636" w:rsidP="005A5636">
      <w:pPr>
        <w:spacing w:after="160" w:line="259" w:lineRule="auto"/>
        <w:rPr>
          <w:rFonts w:eastAsia="Calibri"/>
          <w:sz w:val="20"/>
          <w:szCs w:val="20"/>
        </w:rPr>
      </w:pPr>
      <w:r w:rsidRPr="005A5636">
        <w:rPr>
          <w:rFonts w:eastAsia="Calibri"/>
          <w:sz w:val="20"/>
          <w:szCs w:val="20"/>
        </w:rPr>
        <w:t>Э=(9401,2/9488,0)*100=99,1</w:t>
      </w:r>
    </w:p>
    <w:p w:rsidR="005A5636" w:rsidRPr="005A5636" w:rsidRDefault="005A5636" w:rsidP="005A5636">
      <w:pPr>
        <w:spacing w:after="160" w:line="259" w:lineRule="auto"/>
        <w:rPr>
          <w:rFonts w:eastAsia="Calibri"/>
          <w:sz w:val="20"/>
          <w:szCs w:val="20"/>
        </w:rPr>
      </w:pPr>
      <w:r w:rsidRPr="005A5636">
        <w:rPr>
          <w:rFonts w:eastAsia="Calibri"/>
          <w:sz w:val="20"/>
          <w:szCs w:val="20"/>
        </w:rPr>
        <w:t>Оценка эффективности программы признаетсявысокой.</w:t>
      </w:r>
    </w:p>
    <w:p w:rsidR="005A5636" w:rsidRPr="005A5636" w:rsidRDefault="005A5636" w:rsidP="005A5636">
      <w:pPr>
        <w:spacing w:after="160" w:line="259" w:lineRule="auto"/>
        <w:rPr>
          <w:rFonts w:eastAsia="Calibri"/>
          <w:sz w:val="20"/>
          <w:szCs w:val="20"/>
        </w:rPr>
      </w:pPr>
    </w:p>
    <w:p w:rsidR="005A5636" w:rsidRPr="005A5636" w:rsidRDefault="005A5636" w:rsidP="005A5636">
      <w:pPr>
        <w:jc w:val="both"/>
        <w:rPr>
          <w:sz w:val="20"/>
          <w:szCs w:val="20"/>
        </w:rPr>
      </w:pPr>
      <w:r w:rsidRPr="005A5636">
        <w:rPr>
          <w:sz w:val="20"/>
          <w:szCs w:val="20"/>
        </w:rPr>
        <w:t xml:space="preserve">    В ходе анализа и мониторинга исполнения плана реализации муниципальной программы установлено:</w:t>
      </w:r>
    </w:p>
    <w:p w:rsidR="005A5636" w:rsidRPr="005A5636" w:rsidRDefault="005A5636" w:rsidP="005A5636">
      <w:pPr>
        <w:jc w:val="both"/>
        <w:rPr>
          <w:sz w:val="20"/>
          <w:szCs w:val="20"/>
        </w:rPr>
      </w:pPr>
      <w:r w:rsidRPr="005A5636">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A5636" w:rsidRPr="005A5636" w:rsidRDefault="005A5636" w:rsidP="005A5636">
      <w:pPr>
        <w:jc w:val="both"/>
        <w:rPr>
          <w:sz w:val="20"/>
          <w:szCs w:val="20"/>
        </w:rPr>
      </w:pPr>
      <w:r w:rsidRPr="005A5636">
        <w:rPr>
          <w:sz w:val="20"/>
          <w:szCs w:val="20"/>
        </w:rPr>
        <w:t>2) принятие дополнительных мер по реализации и корректировке основных мероприятий не требуется.</w:t>
      </w:r>
    </w:p>
    <w:p w:rsidR="005A5636" w:rsidRPr="005A5636" w:rsidRDefault="005A5636" w:rsidP="005A5636">
      <w:pPr>
        <w:spacing w:after="160" w:line="259" w:lineRule="auto"/>
        <w:rPr>
          <w:rFonts w:eastAsia="Calibri"/>
          <w:sz w:val="20"/>
          <w:szCs w:val="20"/>
        </w:rPr>
        <w:sectPr w:rsidR="005A5636" w:rsidRPr="005A5636" w:rsidSect="00DF1090">
          <w:pgSz w:w="11905" w:h="16838"/>
          <w:pgMar w:top="1134" w:right="1134" w:bottom="1134" w:left="1701" w:header="720" w:footer="187" w:gutter="0"/>
          <w:cols w:space="720"/>
        </w:sectPr>
      </w:pP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1</w:t>
      </w:r>
    </w:p>
    <w:p w:rsidR="005A5636" w:rsidRPr="005A5636" w:rsidRDefault="005A5636" w:rsidP="005A5636">
      <w:pPr>
        <w:widowControl w:val="0"/>
        <w:autoSpaceDE w:val="0"/>
        <w:autoSpaceDN w:val="0"/>
        <w:adjustRightInd w:val="0"/>
        <w:jc w:val="center"/>
        <w:rPr>
          <w:sz w:val="20"/>
          <w:szCs w:val="20"/>
        </w:rPr>
      </w:pPr>
      <w:r w:rsidRPr="005A5636">
        <w:rPr>
          <w:sz w:val="20"/>
          <w:szCs w:val="20"/>
        </w:rPr>
        <w:t>СВЕДЕНИЯ</w:t>
      </w:r>
    </w:p>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 выполнении мероприятий (результатов) </w:t>
      </w:r>
    </w:p>
    <w:p w:rsidR="005A5636" w:rsidRPr="005A5636" w:rsidRDefault="005A5636" w:rsidP="005A5636">
      <w:pPr>
        <w:widowControl w:val="0"/>
        <w:autoSpaceDE w:val="0"/>
        <w:autoSpaceDN w:val="0"/>
        <w:adjustRightInd w:val="0"/>
        <w:jc w:val="center"/>
        <w:rPr>
          <w:sz w:val="20"/>
          <w:szCs w:val="20"/>
        </w:rPr>
      </w:pPr>
      <w:r w:rsidRPr="005A5636">
        <w:rPr>
          <w:sz w:val="20"/>
          <w:szCs w:val="20"/>
        </w:rPr>
        <w:t>а также контрольных точек муниципальной (комплексной) программы за 2025 г.</w:t>
      </w:r>
    </w:p>
    <w:p w:rsidR="005A5636" w:rsidRPr="005A5636" w:rsidRDefault="005A5636" w:rsidP="005A5636">
      <w:pPr>
        <w:widowControl w:val="0"/>
        <w:autoSpaceDE w:val="0"/>
        <w:autoSpaceDN w:val="0"/>
        <w:adjustRightInd w:val="0"/>
        <w:jc w:val="center"/>
        <w:rPr>
          <w:rFonts w:eastAsia="Calibri"/>
          <w:sz w:val="20"/>
          <w:szCs w:val="20"/>
          <w:lang w:eastAsia="en-US"/>
        </w:rPr>
      </w:pPr>
    </w:p>
    <w:tbl>
      <w:tblPr>
        <w:tblW w:w="144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913"/>
        <w:gridCol w:w="992"/>
        <w:gridCol w:w="1134"/>
        <w:gridCol w:w="2835"/>
        <w:gridCol w:w="1789"/>
      </w:tblGrid>
      <w:tr w:rsidR="005A5636" w:rsidRPr="005A5636" w:rsidTr="00DF1090">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Наименование мероприятия (результата) / контрольной точки </w:t>
            </w:r>
            <w:r w:rsidRPr="005A5636">
              <w:rPr>
                <w:sz w:val="20"/>
                <w:szCs w:val="20"/>
              </w:rPr>
              <w:br/>
            </w:r>
            <w:hyperlink r:id="rId20" w:anchor="Par1127" w:history="1">
              <w:r w:rsidRPr="005A5636">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Плановый срок реализации мероприятия (результата) /</w:t>
            </w:r>
          </w:p>
          <w:p w:rsidR="005A5636" w:rsidRPr="005A5636" w:rsidRDefault="005A5636" w:rsidP="005A5636">
            <w:pPr>
              <w:widowControl w:val="0"/>
              <w:autoSpaceDE w:val="0"/>
              <w:autoSpaceDN w:val="0"/>
              <w:adjustRightInd w:val="0"/>
              <w:jc w:val="center"/>
              <w:rPr>
                <w:sz w:val="20"/>
                <w:szCs w:val="20"/>
              </w:rPr>
            </w:pPr>
            <w:r w:rsidRPr="005A5636">
              <w:rPr>
                <w:sz w:val="20"/>
                <w:szCs w:val="20"/>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Фактический срок</w:t>
            </w:r>
          </w:p>
          <w:p w:rsidR="005A5636" w:rsidRPr="005A5636" w:rsidRDefault="005A5636" w:rsidP="005A5636">
            <w:pPr>
              <w:widowControl w:val="0"/>
              <w:autoSpaceDE w:val="0"/>
              <w:autoSpaceDN w:val="0"/>
              <w:adjustRightInd w:val="0"/>
              <w:jc w:val="center"/>
              <w:rPr>
                <w:sz w:val="20"/>
                <w:szCs w:val="20"/>
              </w:rPr>
            </w:pPr>
            <w:r w:rsidRPr="005A5636">
              <w:rPr>
                <w:sz w:val="20"/>
                <w:szCs w:val="20"/>
              </w:rPr>
              <w:t>реализации мероприятия (результата) / наступления контрольной точки</w:t>
            </w:r>
          </w:p>
        </w:tc>
        <w:tc>
          <w:tcPr>
            <w:tcW w:w="3039" w:type="dxa"/>
            <w:gridSpan w:val="3"/>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Результаты</w:t>
            </w:r>
          </w:p>
        </w:tc>
        <w:tc>
          <w:tcPr>
            <w:tcW w:w="2835"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Ответственный </w:t>
            </w:r>
            <w:r w:rsidRPr="005A5636">
              <w:rPr>
                <w:sz w:val="20"/>
                <w:szCs w:val="20"/>
              </w:rPr>
              <w:br/>
              <w:t xml:space="preserve"> исполнитель, соисполнитель, участник  </w:t>
            </w:r>
            <w:r w:rsidRPr="005A5636">
              <w:rPr>
                <w:sz w:val="20"/>
                <w:szCs w:val="20"/>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Причины не реализации/ реализации не в полном объеме</w:t>
            </w:r>
          </w:p>
        </w:tc>
      </w:tr>
      <w:tr w:rsidR="005A5636" w:rsidRPr="005A5636" w:rsidTr="00DF1090">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плановое значение</w:t>
            </w:r>
          </w:p>
        </w:tc>
        <w:tc>
          <w:tcPr>
            <w:tcW w:w="113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фактическое значение </w:t>
            </w:r>
            <w:r w:rsidRPr="005A5636">
              <w:rPr>
                <w:rFonts w:eastAsia="Calibri"/>
                <w:sz w:val="20"/>
                <w:szCs w:val="20"/>
                <w:vertAlign w:val="superscript"/>
                <w:lang w:eastAsia="en-US"/>
              </w:rPr>
              <w:footnoteReference w:id="6"/>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r>
      <w:tr w:rsidR="005A5636" w:rsidRPr="005A5636" w:rsidTr="00DF1090">
        <w:trPr>
          <w:trHeight w:val="284"/>
        </w:trPr>
        <w:tc>
          <w:tcPr>
            <w:tcW w:w="7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4</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9</w:t>
            </w:r>
          </w:p>
        </w:tc>
      </w:tr>
      <w:tr w:rsidR="005A5636" w:rsidRPr="005A5636" w:rsidTr="00DF1090">
        <w:trPr>
          <w:trHeight w:val="43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657" w:type="dxa"/>
            <w:gridSpan w:val="8"/>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Структурный элемент </w:t>
            </w:r>
            <w:r w:rsidRPr="005A5636">
              <w:rPr>
                <w:sz w:val="20"/>
                <w:szCs w:val="20"/>
              </w:rPr>
              <w:t>муниципальной (комплексной)программы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системе местного самоуправления»</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rPr>
                <w:rFonts w:eastAsia="Calibri"/>
                <w:sz w:val="20"/>
                <w:szCs w:val="20"/>
                <w:lang w:eastAsia="en-US"/>
              </w:rPr>
            </w:pPr>
            <w:r w:rsidRPr="005A5636">
              <w:rPr>
                <w:sz w:val="20"/>
                <w:szCs w:val="20"/>
              </w:rPr>
              <w:t>Мероприятие (результат) «Совершенствование правовой и методической основы муниципальной службы, взносы в СМО»</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Шт.</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1.1.1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pStyle w:val="a6"/>
              <w:rPr>
                <w:sz w:val="20"/>
                <w:szCs w:val="20"/>
              </w:rPr>
            </w:pPr>
            <w:r w:rsidRPr="005A5636">
              <w:rPr>
                <w:sz w:val="20"/>
                <w:szCs w:val="20"/>
              </w:rPr>
              <w:t xml:space="preserve">Контрольная точка </w:t>
            </w:r>
          </w:p>
          <w:p w:rsidR="005A5636" w:rsidRPr="005A5636" w:rsidRDefault="005A5636" w:rsidP="005A5636">
            <w:pPr>
              <w:tabs>
                <w:tab w:val="left" w:pos="11057"/>
              </w:tabs>
              <w:rPr>
                <w:sz w:val="20"/>
                <w:szCs w:val="20"/>
              </w:rPr>
            </w:pPr>
            <w:r w:rsidRPr="005A5636">
              <w:rPr>
                <w:sz w:val="20"/>
                <w:szCs w:val="20"/>
              </w:rPr>
              <w:t>«Заключен договор на оплату членского взноса в Ассоциацию СМО РО»</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pacing w:val="-20"/>
                <w:sz w:val="20"/>
                <w:szCs w:val="20"/>
              </w:rPr>
            </w:pPr>
            <w:r w:rsidRPr="005A5636">
              <w:rPr>
                <w:spacing w:val="-20"/>
                <w:sz w:val="20"/>
                <w:szCs w:val="20"/>
              </w:rPr>
              <w:t>31.12.2025</w:t>
            </w:r>
          </w:p>
          <w:p w:rsidR="005A5636" w:rsidRPr="005A5636" w:rsidRDefault="005A5636" w:rsidP="005A5636">
            <w:pPr>
              <w:widowControl w:val="0"/>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val="en-US" w:eastAsia="en-US"/>
              </w:rPr>
              <w:t>12.02</w:t>
            </w:r>
            <w:r w:rsidRPr="005A5636">
              <w:rPr>
                <w:rFonts w:eastAsia="Calibri"/>
                <w:sz w:val="20"/>
                <w:szCs w:val="20"/>
                <w:lang w:eastAsia="en-US"/>
              </w:rPr>
              <w:t>.2025</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(Федоренко И.А.., специалист первой категории по формированию и исполнению бюджета)</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1.2</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jc w:val="both"/>
              <w:outlineLvl w:val="2"/>
              <w:rPr>
                <w:sz w:val="20"/>
                <w:szCs w:val="20"/>
              </w:rPr>
            </w:pPr>
            <w:r w:rsidRPr="005A5636">
              <w:rPr>
                <w:sz w:val="20"/>
                <w:szCs w:val="20"/>
              </w:rPr>
              <w:t>Мероприятие (результат) «Ежегодная диспансеризация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1.2.1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tabs>
                <w:tab w:val="left" w:pos="11057"/>
              </w:tabs>
              <w:rPr>
                <w:sz w:val="20"/>
                <w:szCs w:val="20"/>
                <w:highlight w:val="yellow"/>
              </w:rPr>
            </w:pPr>
            <w:r w:rsidRPr="005A5636">
              <w:rPr>
                <w:sz w:val="20"/>
                <w:szCs w:val="20"/>
              </w:rPr>
              <w:t xml:space="preserve">Контрольная точка Заключен договор </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pacing w:val="-20"/>
                <w:sz w:val="20"/>
                <w:szCs w:val="20"/>
              </w:rPr>
              <w:t>31.12.2027</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val="en-US" w:eastAsia="en-US"/>
              </w:rPr>
            </w:pPr>
            <w:r w:rsidRPr="005A5636">
              <w:rPr>
                <w:rFonts w:eastAsia="Calibri"/>
                <w:sz w:val="20"/>
                <w:szCs w:val="20"/>
                <w:lang w:val="en-US" w:eastAsia="en-US"/>
              </w:rPr>
              <w:t>-</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 xml:space="preserve">Администрация Веселовского сельского поселения </w:t>
            </w:r>
            <w:r w:rsidRPr="005A5636">
              <w:rPr>
                <w:sz w:val="20"/>
                <w:szCs w:val="20"/>
              </w:rPr>
              <w:lastRenderedPageBreak/>
              <w:t>(Федоренко И.А.., специалист первой категории по формированию и исполнению бюджета)</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lastRenderedPageBreak/>
              <w:t>-</w:t>
            </w:r>
          </w:p>
        </w:tc>
      </w:tr>
      <w:tr w:rsidR="005A5636" w:rsidRPr="005A5636" w:rsidTr="00DF1090">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lastRenderedPageBreak/>
              <w:t>1.3</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Мероприятие (результат) «</w:t>
            </w:r>
            <w:r w:rsidRPr="005A5636">
              <w:rPr>
                <w:snapToGrid w:val="0"/>
                <w:sz w:val="20"/>
                <w:szCs w:val="20"/>
              </w:rPr>
              <w:t>Проведены выборы депутатов Собрания депутатов Гуреевского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1.3.1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tabs>
                <w:tab w:val="left" w:pos="11057"/>
              </w:tabs>
              <w:rPr>
                <w:sz w:val="20"/>
                <w:szCs w:val="20"/>
                <w:highlight w:val="yellow"/>
              </w:rPr>
            </w:pPr>
            <w:r w:rsidRPr="005A5636">
              <w:rPr>
                <w:sz w:val="20"/>
                <w:szCs w:val="20"/>
              </w:rPr>
              <w:t xml:space="preserve">Контрольная точка Перечислены денежные средства в ТИК в соответствии со сметой </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30.06.2026</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val="en-US" w:eastAsia="en-US"/>
              </w:rPr>
            </w:pPr>
            <w:r w:rsidRPr="005A5636">
              <w:rPr>
                <w:rFonts w:eastAsia="Calibri"/>
                <w:sz w:val="20"/>
                <w:szCs w:val="20"/>
                <w:lang w:val="en-US" w:eastAsia="en-US"/>
              </w:rPr>
              <w:t>-</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(Анистратова Н.В. главный специалист )</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1.4</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Мероприятие (результат) «Проведена специальная оценка условий труда на рабочих местах»</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1.4.1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Контрольная точка Заключен договор</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31.12.2027</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1.5</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Мероприятие (результат) «</w:t>
            </w:r>
            <w:r w:rsidRPr="005A5636">
              <w:rPr>
                <w:kern w:val="2"/>
                <w:sz w:val="20"/>
                <w:szCs w:val="20"/>
              </w:rPr>
              <w:t>Проведение мероприятий по сбору и обобщению информации для осуществления независимой оценки качества оказания услуг»</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1.5.1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Контрольная точка Заключен договор</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31.12.2027</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t>1.6</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 xml:space="preserve">Мероприятие (результат) «Обеспечено дополнительное </w:t>
            </w:r>
            <w:r w:rsidRPr="005A5636">
              <w:rPr>
                <w:sz w:val="20"/>
                <w:szCs w:val="20"/>
              </w:rPr>
              <w:lastRenderedPageBreak/>
              <w:t>профессиональное образование лиц, замещающих выборные муниципальные должности, муниципальных служащих»</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lastRenderedPageBreak/>
              <w:t>31.12.2026</w:t>
            </w:r>
          </w:p>
          <w:p w:rsidR="005A5636" w:rsidRPr="005A5636" w:rsidRDefault="005A5636" w:rsidP="005A5636">
            <w:pPr>
              <w:widowControl w:val="0"/>
              <w:tabs>
                <w:tab w:val="left" w:pos="11057"/>
              </w:tabs>
              <w:spacing w:line="216" w:lineRule="auto"/>
              <w:jc w:val="center"/>
              <w:rPr>
                <w:spacing w:val="-20"/>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rPr>
                <w:color w:val="auto"/>
              </w:rPr>
            </w:pPr>
            <w:r w:rsidRPr="005A5636">
              <w:rPr>
                <w:color w:val="auto"/>
              </w:rPr>
              <w:t>Администрация Веселовского сельского поселения</w:t>
            </w:r>
          </w:p>
          <w:p w:rsidR="005A5636" w:rsidRPr="005A5636" w:rsidRDefault="005A5636" w:rsidP="005A5636">
            <w:pPr>
              <w:pStyle w:val="Standard"/>
              <w:rPr>
                <w:color w:val="auto"/>
              </w:rPr>
            </w:pPr>
            <w:r w:rsidRPr="005A5636">
              <w:rPr>
                <w:color w:val="auto"/>
              </w:rPr>
              <w:lastRenderedPageBreak/>
              <w:t>Ведущий специалист первой категории по правовой и кадровой работе Тиняева Е.Н</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lastRenderedPageBreak/>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val="en-US" w:eastAsia="en-US"/>
              </w:rPr>
            </w:pPr>
            <w:r w:rsidRPr="005A5636">
              <w:rPr>
                <w:rFonts w:eastAsia="Calibri"/>
                <w:sz w:val="20"/>
                <w:szCs w:val="20"/>
                <w:lang w:val="en-US" w:eastAsia="en-US"/>
              </w:rPr>
              <w:lastRenderedPageBreak/>
              <w:t>1.6.1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spacing w:line="216" w:lineRule="auto"/>
              <w:rPr>
                <w:sz w:val="20"/>
                <w:szCs w:val="20"/>
              </w:rPr>
            </w:pPr>
            <w:r w:rsidRPr="005A5636">
              <w:rPr>
                <w:sz w:val="20"/>
                <w:szCs w:val="20"/>
              </w:rPr>
              <w:t>Контрольная точка 1.1. Заключен договор</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spacing w:line="216" w:lineRule="auto"/>
              <w:jc w:val="center"/>
              <w:rPr>
                <w:spacing w:val="-20"/>
                <w:sz w:val="20"/>
                <w:szCs w:val="20"/>
              </w:rPr>
            </w:pPr>
            <w:r w:rsidRPr="005A5636">
              <w:rPr>
                <w:spacing w:val="-20"/>
                <w:sz w:val="20"/>
                <w:szCs w:val="20"/>
              </w:rPr>
              <w:t>31.12.2026</w:t>
            </w:r>
          </w:p>
          <w:p w:rsidR="005A5636" w:rsidRPr="005A5636" w:rsidRDefault="005A5636" w:rsidP="005A5636">
            <w:pPr>
              <w:widowControl w:val="0"/>
              <w:tabs>
                <w:tab w:val="left" w:pos="11057"/>
              </w:tabs>
              <w:spacing w:line="216" w:lineRule="auto"/>
              <w:jc w:val="center"/>
              <w:rPr>
                <w:spacing w:val="-20"/>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c>
          <w:tcPr>
            <w:tcW w:w="913"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14405" w:type="dxa"/>
            <w:gridSpan w:val="9"/>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Структурный элемент </w:t>
            </w:r>
            <w:r w:rsidRPr="005A5636">
              <w:rPr>
                <w:sz w:val="20"/>
                <w:szCs w:val="20"/>
              </w:rPr>
              <w:t>муниципальной (комплексной) 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«Пенсионное обеспечение лиц, замещавших муниципальные должности и муниципальные должности муниципальной службы в Гуреевском сельском поселении»</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2.1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Standard"/>
              <w:tabs>
                <w:tab w:val="left" w:pos="11057"/>
              </w:tabs>
              <w:rPr>
                <w:color w:val="auto"/>
              </w:rPr>
            </w:pPr>
            <w:r w:rsidRPr="005A5636">
              <w:rPr>
                <w:color w:val="auto"/>
              </w:rPr>
              <w:t>Мероприятие (результат) Выплачена муниципальная  пенсия лицам, замещавшим муниципальные должности и  должности муниципальной службы в Гуреевском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t>х</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процент</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2.1.1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pStyle w:val="a6"/>
              <w:rPr>
                <w:sz w:val="20"/>
                <w:szCs w:val="20"/>
              </w:rPr>
            </w:pPr>
            <w:r w:rsidRPr="005A5636">
              <w:rPr>
                <w:sz w:val="20"/>
                <w:szCs w:val="20"/>
              </w:rPr>
              <w:t>Контрольнаяточка</w:t>
            </w:r>
          </w:p>
          <w:p w:rsidR="005A5636" w:rsidRPr="005A5636" w:rsidRDefault="005A5636" w:rsidP="005A5636">
            <w:pPr>
              <w:pStyle w:val="a6"/>
              <w:rPr>
                <w:sz w:val="20"/>
                <w:szCs w:val="20"/>
              </w:rPr>
            </w:pPr>
            <w:r w:rsidRPr="005A5636">
              <w:rPr>
                <w:sz w:val="20"/>
                <w:szCs w:val="20"/>
              </w:rPr>
              <w:t>Обеспечено финансирование в полном объеме на выплату муниципальной  пенсии лицам, замещавшим муниципальные должности и  должности муниципальной службы в Гуреевском сельском поселении»</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contextualSpacing/>
              <w:jc w:val="center"/>
              <w:rPr>
                <w:sz w:val="20"/>
                <w:szCs w:val="20"/>
              </w:rPr>
            </w:pPr>
            <w:r w:rsidRPr="005A5636">
              <w:rPr>
                <w:sz w:val="20"/>
                <w:szCs w:val="20"/>
              </w:rPr>
              <w:t>31.12.2025</w:t>
            </w:r>
          </w:p>
          <w:p w:rsidR="005A5636" w:rsidRPr="005A5636" w:rsidRDefault="005A5636" w:rsidP="005A5636">
            <w:pPr>
              <w:contextualSpacing/>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31.12.2025</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 xml:space="preserve">           Х</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DF1090">
        <w:trPr>
          <w:trHeight w:val="569"/>
        </w:trPr>
        <w:tc>
          <w:tcPr>
            <w:tcW w:w="14405" w:type="dxa"/>
            <w:gridSpan w:val="9"/>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Структурный элемент </w:t>
            </w:r>
            <w:r w:rsidRPr="005A5636">
              <w:rPr>
                <w:sz w:val="20"/>
                <w:szCs w:val="20"/>
              </w:rPr>
              <w:t>муниципальной (комплексной) программы</w:t>
            </w:r>
          </w:p>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sz w:val="20"/>
                <w:szCs w:val="20"/>
              </w:rPr>
              <w:t>Комплекс процессных мероприятий «Обеспечение реализации муниципальной программы Гуреевского сельского поселения «Муниципальная политика»</w:t>
            </w: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lastRenderedPageBreak/>
              <w:t>3.1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Мероприятие (результат) «Обеспечено функционирование органа местного самоуправления Гуреевского сельского поселения»</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Х</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процент</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r w:rsidR="005A5636" w:rsidRPr="005A5636" w:rsidTr="00DF1090">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w:t>
            </w:r>
          </w:p>
        </w:tc>
        <w:tc>
          <w:tcPr>
            <w:tcW w:w="256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 xml:space="preserve">Контрольная точка </w:t>
            </w:r>
          </w:p>
          <w:p w:rsidR="005A5636" w:rsidRPr="005A5636" w:rsidRDefault="005A5636" w:rsidP="005A5636">
            <w:pPr>
              <w:widowControl w:val="0"/>
              <w:rPr>
                <w:sz w:val="20"/>
                <w:szCs w:val="20"/>
              </w:rPr>
            </w:pPr>
            <w:r w:rsidRPr="005A5636">
              <w:rPr>
                <w:sz w:val="20"/>
                <w:szCs w:val="20"/>
              </w:rPr>
              <w:t>Обеспечено финансирование в полном объеме запланированных бюджетных ассигнований на содержание органов местного самоуправления</w:t>
            </w:r>
          </w:p>
          <w:p w:rsidR="005A5636" w:rsidRPr="005A5636" w:rsidRDefault="005A5636" w:rsidP="005A5636">
            <w:pPr>
              <w:widowControl w:val="0"/>
              <w:tabs>
                <w:tab w:val="left" w:pos="11057"/>
              </w:tabs>
              <w:rPr>
                <w:sz w:val="20"/>
                <w:szCs w:val="20"/>
              </w:rPr>
            </w:pP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31.12.2025</w:t>
            </w:r>
          </w:p>
          <w:p w:rsidR="005A5636" w:rsidRPr="005A5636" w:rsidRDefault="005A5636" w:rsidP="005A5636">
            <w:pPr>
              <w:widowControl w:val="0"/>
              <w:tabs>
                <w:tab w:val="left" w:pos="11057"/>
              </w:tabs>
              <w:jc w:val="center"/>
              <w:rPr>
                <w:sz w:val="20"/>
                <w:szCs w:val="20"/>
              </w:rPr>
            </w:pP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31.12.2025</w:t>
            </w:r>
          </w:p>
        </w:tc>
        <w:tc>
          <w:tcPr>
            <w:tcW w:w="91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процент</w:t>
            </w:r>
          </w:p>
        </w:tc>
        <w:tc>
          <w:tcPr>
            <w:tcW w:w="99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100</w:t>
            </w:r>
          </w:p>
        </w:tc>
        <w:tc>
          <w:tcPr>
            <w:tcW w:w="113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100</w:t>
            </w:r>
          </w:p>
        </w:tc>
        <w:tc>
          <w:tcPr>
            <w:tcW w:w="283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outlineLvl w:val="2"/>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 главный специалист Анистратова Н.В.)</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p>
        </w:tc>
      </w:tr>
    </w:tbl>
    <w:p w:rsidR="005A5636" w:rsidRPr="005A5636" w:rsidRDefault="005A5636" w:rsidP="005A5636">
      <w:pPr>
        <w:widowControl w:val="0"/>
        <w:autoSpaceDE w:val="0"/>
        <w:autoSpaceDN w:val="0"/>
        <w:adjustRightInd w:val="0"/>
        <w:jc w:val="both"/>
        <w:rPr>
          <w:sz w:val="20"/>
          <w:szCs w:val="20"/>
        </w:rPr>
      </w:pPr>
      <w:hyperlink r:id="rId21" w:anchor="Par1127" w:history="1">
        <w:r w:rsidRPr="005A5636">
          <w:rPr>
            <w:rFonts w:eastAsia="Calibri"/>
            <w:sz w:val="20"/>
            <w:szCs w:val="20"/>
            <w:lang w:eastAsia="en-US"/>
          </w:rPr>
          <w:t>&lt;1&gt;</w:t>
        </w:r>
      </w:hyperlink>
      <w:r w:rsidRPr="005A5636">
        <w:rPr>
          <w:rFonts w:eastAsia="Calibri"/>
          <w:sz w:val="20"/>
          <w:szCs w:val="20"/>
          <w:lang w:eastAsia="en-US"/>
        </w:rPr>
        <w:t xml:space="preserve"> В целях оптимизации содержания информации в графе 2 допускается использование аббревиатур, например: </w:t>
      </w:r>
      <w:r w:rsidRPr="005A5636">
        <w:rPr>
          <w:sz w:val="20"/>
          <w:szCs w:val="20"/>
        </w:rPr>
        <w:t>муниципальная</w:t>
      </w:r>
      <w:r w:rsidRPr="005A5636">
        <w:rPr>
          <w:sz w:val="20"/>
          <w:szCs w:val="20"/>
        </w:rPr>
        <w:br/>
        <w:t>программа – МП, контрольная точка – КТ и т.д.</w:t>
      </w:r>
    </w:p>
    <w:p w:rsidR="005A5636" w:rsidRPr="005A5636" w:rsidRDefault="005A5636" w:rsidP="005A5636">
      <w:pPr>
        <w:spacing w:after="160" w:line="256" w:lineRule="auto"/>
        <w:rPr>
          <w:rFonts w:eastAsia="Calibri"/>
          <w:sz w:val="20"/>
          <w:szCs w:val="20"/>
          <w:highlight w:val="yellow"/>
          <w:lang w:eastAsia="en-US"/>
        </w:rPr>
      </w:pPr>
    </w:p>
    <w:p w:rsidR="005A5636" w:rsidRPr="005A5636" w:rsidRDefault="005A5636" w:rsidP="00DF1090">
      <w:pPr>
        <w:spacing w:after="160" w:line="259" w:lineRule="auto"/>
        <w:jc w:val="right"/>
        <w:rPr>
          <w:rFonts w:eastAsia="Calibri"/>
          <w:sz w:val="20"/>
          <w:szCs w:val="20"/>
          <w:lang w:eastAsia="en-US"/>
        </w:rPr>
      </w:pPr>
      <w:r w:rsidRPr="005A5636">
        <w:rPr>
          <w:rFonts w:eastAsia="Calibri"/>
          <w:sz w:val="20"/>
          <w:szCs w:val="20"/>
          <w:lang w:eastAsia="en-US"/>
        </w:rPr>
        <w:t>Таблица № 2</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 xml:space="preserve">об использовании бюджетных ассигнований и внебюджетных средств на реализацию </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муниципальной (комплексной)программы за 2025 г.</w:t>
      </w:r>
    </w:p>
    <w:p w:rsidR="005A5636" w:rsidRPr="005A5636" w:rsidRDefault="005A5636" w:rsidP="005A5636">
      <w:pPr>
        <w:widowControl w:val="0"/>
        <w:jc w:val="center"/>
        <w:rPr>
          <w:rFonts w:eastAsia="Calibri"/>
          <w:sz w:val="20"/>
          <w:szCs w:val="20"/>
          <w:lang w:eastAsia="en-US"/>
        </w:rPr>
      </w:pPr>
    </w:p>
    <w:tbl>
      <w:tblPr>
        <w:tblW w:w="13891" w:type="dxa"/>
        <w:tblInd w:w="359" w:type="dxa"/>
        <w:tblLayout w:type="fixed"/>
        <w:tblCellMar>
          <w:left w:w="75" w:type="dxa"/>
          <w:right w:w="75" w:type="dxa"/>
        </w:tblCellMar>
        <w:tblLook w:val="0000"/>
      </w:tblPr>
      <w:tblGrid>
        <w:gridCol w:w="3038"/>
        <w:gridCol w:w="3261"/>
        <w:gridCol w:w="1639"/>
        <w:gridCol w:w="1559"/>
        <w:gridCol w:w="1418"/>
        <w:gridCol w:w="1417"/>
        <w:gridCol w:w="1559"/>
      </w:tblGrid>
      <w:tr w:rsidR="005A5636" w:rsidRPr="005A5636" w:rsidTr="005A5636">
        <w:trPr>
          <w:trHeight w:val="305"/>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Наименование муниципальной (комплексной)программы,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Источники финансирования</w:t>
            </w:r>
          </w:p>
        </w:tc>
        <w:tc>
          <w:tcPr>
            <w:tcW w:w="3198" w:type="dxa"/>
            <w:gridSpan w:val="2"/>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Объем расходов (тыс. рублей), предусмотренных</w:t>
            </w:r>
          </w:p>
        </w:tc>
        <w:tc>
          <w:tcPr>
            <w:tcW w:w="141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Фактические </w:t>
            </w:r>
            <w:r w:rsidRPr="005A5636">
              <w:rPr>
                <w:sz w:val="20"/>
                <w:szCs w:val="20"/>
              </w:rPr>
              <w:br/>
              <w:t>расходы (тыс. рублей),</w:t>
            </w:r>
            <w:r w:rsidRPr="005A5636">
              <w:rPr>
                <w:sz w:val="20"/>
                <w:szCs w:val="20"/>
              </w:rPr>
              <w:br/>
            </w:r>
            <w:r w:rsidRPr="005A5636">
              <w:rPr>
                <w:bCs/>
                <w:sz w:val="20"/>
                <w:szCs w:val="20"/>
              </w:rPr>
              <w:t>&lt;1&gt;</w:t>
            </w:r>
          </w:p>
        </w:tc>
        <w:tc>
          <w:tcPr>
            <w:tcW w:w="1417"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Процент освоения бюджетных средств с учетом сложившейся экономии, % </w:t>
            </w:r>
            <w:r w:rsidRPr="005A5636">
              <w:rPr>
                <w:bCs/>
                <w:sz w:val="20"/>
                <w:szCs w:val="20"/>
              </w:rPr>
              <w:t>&lt;3&gt;</w:t>
            </w:r>
          </w:p>
        </w:tc>
        <w:tc>
          <w:tcPr>
            <w:tcW w:w="1559"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Примечания </w:t>
            </w:r>
            <w:r w:rsidRPr="005A5636">
              <w:rPr>
                <w:bCs/>
                <w:sz w:val="20"/>
                <w:szCs w:val="20"/>
              </w:rPr>
              <w:t>&lt;4&gt;</w:t>
            </w:r>
          </w:p>
        </w:tc>
      </w:tr>
      <w:tr w:rsidR="005A5636" w:rsidRPr="005A5636" w:rsidTr="005A5636">
        <w:trPr>
          <w:trHeight w:val="1178"/>
        </w:trPr>
        <w:tc>
          <w:tcPr>
            <w:tcW w:w="3038"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муниципальной(комплексной) программой </w:t>
            </w:r>
          </w:p>
          <w:p w:rsidR="005A5636" w:rsidRPr="005A5636" w:rsidRDefault="005A5636" w:rsidP="005A5636">
            <w:pPr>
              <w:widowControl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сводной бюджетной росписью</w:t>
            </w:r>
          </w:p>
        </w:tc>
        <w:tc>
          <w:tcPr>
            <w:tcW w:w="1418"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417"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559"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r>
      <w:tr w:rsidR="005A5636" w:rsidRPr="005A5636" w:rsidTr="005A5636">
        <w:trPr>
          <w:tblHeader/>
        </w:trPr>
        <w:tc>
          <w:tcPr>
            <w:tcW w:w="303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2</w:t>
            </w: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7</w:t>
            </w:r>
          </w:p>
        </w:tc>
      </w:tr>
      <w:tr w:rsidR="005A5636" w:rsidRPr="005A5636" w:rsidTr="005A5636">
        <w:trPr>
          <w:trHeight w:val="320"/>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Муниципальная</w:t>
            </w:r>
          </w:p>
          <w:p w:rsidR="005A5636" w:rsidRPr="005A5636" w:rsidRDefault="005A5636" w:rsidP="005A5636">
            <w:pPr>
              <w:widowControl w:val="0"/>
              <w:rPr>
                <w:sz w:val="20"/>
                <w:szCs w:val="20"/>
              </w:rPr>
            </w:pPr>
            <w:r w:rsidRPr="005A5636">
              <w:rPr>
                <w:sz w:val="20"/>
                <w:szCs w:val="20"/>
              </w:rPr>
              <w:t>(комплексная)</w:t>
            </w:r>
            <w:r w:rsidRPr="005A5636">
              <w:rPr>
                <w:sz w:val="20"/>
                <w:szCs w:val="20"/>
              </w:rPr>
              <w:br/>
              <w:t>программа «Муниципальная политика»</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9488,0</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9488,0</w:t>
            </w:r>
          </w:p>
        </w:tc>
        <w:tc>
          <w:tcPr>
            <w:tcW w:w="141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9401,2</w:t>
            </w:r>
          </w:p>
        </w:tc>
        <w:tc>
          <w:tcPr>
            <w:tcW w:w="141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86,8</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09"/>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9488,0</w:t>
            </w:r>
          </w:p>
        </w:tc>
        <w:tc>
          <w:tcPr>
            <w:tcW w:w="155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9488,0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9401,2</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86,8</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8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1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26"/>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20"/>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1</w:t>
            </w:r>
          </w:p>
          <w:p w:rsidR="005A5636" w:rsidRPr="005A5636" w:rsidRDefault="005A5636" w:rsidP="005A5636">
            <w:pPr>
              <w:widowControl w:val="0"/>
              <w:rPr>
                <w:sz w:val="20"/>
                <w:szCs w:val="20"/>
              </w:rPr>
            </w:pPr>
            <w:r w:rsidRPr="005A5636">
              <w:rPr>
                <w:sz w:val="20"/>
                <w:szCs w:val="20"/>
              </w:rPr>
              <w:t>Комплекс процессных мероприятий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системе местного самоуправления»</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783,1</w:t>
            </w:r>
          </w:p>
        </w:tc>
        <w:tc>
          <w:tcPr>
            <w:tcW w:w="155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783,1</w:t>
            </w:r>
          </w:p>
        </w:tc>
        <w:tc>
          <w:tcPr>
            <w:tcW w:w="1418"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774,7</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48"/>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783,1</w:t>
            </w:r>
          </w:p>
        </w:tc>
        <w:tc>
          <w:tcPr>
            <w:tcW w:w="155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783,1</w:t>
            </w:r>
          </w:p>
        </w:tc>
        <w:tc>
          <w:tcPr>
            <w:tcW w:w="1418"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774,7</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8,4</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6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34"/>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34"/>
        </w:trPr>
        <w:tc>
          <w:tcPr>
            <w:tcW w:w="3038" w:type="dxa"/>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2</w:t>
            </w:r>
          </w:p>
          <w:p w:rsidR="005A5636" w:rsidRPr="005A5636" w:rsidRDefault="005A5636" w:rsidP="005A5636">
            <w:pPr>
              <w:widowControl w:val="0"/>
              <w:rPr>
                <w:sz w:val="20"/>
                <w:szCs w:val="20"/>
              </w:rPr>
            </w:pPr>
            <w:r w:rsidRPr="005A5636">
              <w:rPr>
                <w:sz w:val="20"/>
                <w:szCs w:val="20"/>
              </w:rPr>
              <w:t>Комплекс процессных мероприятий  «Обеспечение проведение выборов в Веселовском сельском поселении»</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lastRenderedPageBreak/>
              <w:t>Структурный элемент 3</w:t>
            </w:r>
          </w:p>
          <w:p w:rsidR="005A5636" w:rsidRPr="005A5636" w:rsidRDefault="005A5636" w:rsidP="005A5636">
            <w:pPr>
              <w:widowControl w:val="0"/>
              <w:rPr>
                <w:sz w:val="20"/>
                <w:szCs w:val="20"/>
              </w:rPr>
            </w:pPr>
            <w:r w:rsidRPr="005A5636">
              <w:rPr>
                <w:sz w:val="20"/>
                <w:szCs w:val="20"/>
              </w:rPr>
              <w:t>Комплекс процессных мероприятий  «Обеспечение реализации муниципальной программы Веселовского сельского поселения «Муниципальная политика»</w:t>
            </w:r>
          </w:p>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8704,9</w:t>
            </w:r>
          </w:p>
        </w:tc>
        <w:tc>
          <w:tcPr>
            <w:tcW w:w="155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8704,9</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8626,5</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99,1</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8704,9</w:t>
            </w:r>
          </w:p>
        </w:tc>
        <w:tc>
          <w:tcPr>
            <w:tcW w:w="1559"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8704,9</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8626,5</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99,1</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417"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blPrEx>
          <w:tblBorders>
            <w:top w:val="single" w:sz="4" w:space="0" w:color="auto"/>
          </w:tblBorders>
          <w:tblCellMar>
            <w:left w:w="108" w:type="dxa"/>
            <w:right w:w="108" w:type="dxa"/>
          </w:tblCellMar>
        </w:tblPrEx>
        <w:trPr>
          <w:gridAfter w:val="6"/>
          <w:wAfter w:w="10853" w:type="dxa"/>
          <w:trHeight w:val="100"/>
        </w:trPr>
        <w:tc>
          <w:tcPr>
            <w:tcW w:w="3038" w:type="dxa"/>
            <w:tcBorders>
              <w:top w:val="single" w:sz="4" w:space="0" w:color="auto"/>
            </w:tcBorders>
          </w:tcPr>
          <w:p w:rsidR="005A5636" w:rsidRPr="005A5636" w:rsidRDefault="005A5636" w:rsidP="005A5636">
            <w:pPr>
              <w:widowControl w:val="0"/>
              <w:rPr>
                <w:bCs/>
                <w:sz w:val="20"/>
                <w:szCs w:val="20"/>
              </w:rPr>
            </w:pPr>
          </w:p>
        </w:tc>
      </w:tr>
    </w:tbl>
    <w:p w:rsidR="005A5636" w:rsidRPr="005A5636" w:rsidRDefault="005A5636" w:rsidP="005A5636">
      <w:pPr>
        <w:widowControl w:val="0"/>
        <w:rPr>
          <w:bCs/>
          <w:sz w:val="20"/>
          <w:szCs w:val="20"/>
        </w:rPr>
      </w:pPr>
    </w:p>
    <w:p w:rsidR="005A5636" w:rsidRPr="005A5636" w:rsidRDefault="005A5636" w:rsidP="005A5636">
      <w:pPr>
        <w:widowControl w:val="0"/>
        <w:jc w:val="both"/>
        <w:rPr>
          <w:bCs/>
          <w:sz w:val="20"/>
          <w:szCs w:val="20"/>
        </w:rPr>
      </w:pPr>
    </w:p>
    <w:p w:rsidR="005A5636" w:rsidRPr="005A5636" w:rsidRDefault="005A5636" w:rsidP="005A5636">
      <w:pPr>
        <w:widowControl w:val="0"/>
        <w:ind w:right="422"/>
        <w:jc w:val="both"/>
        <w:rPr>
          <w:bCs/>
          <w:sz w:val="20"/>
          <w:szCs w:val="20"/>
        </w:rPr>
      </w:pPr>
      <w:r w:rsidRPr="005A5636">
        <w:rPr>
          <w:bCs/>
          <w:sz w:val="20"/>
          <w:szCs w:val="20"/>
        </w:rPr>
        <w:t>&lt;1&gt; В соответствии с бюджетной отчетностью на 1 января текущего финансового года.</w:t>
      </w:r>
    </w:p>
    <w:p w:rsidR="005A5636" w:rsidRPr="005A5636" w:rsidRDefault="005A5636" w:rsidP="005A5636">
      <w:pPr>
        <w:widowControl w:val="0"/>
        <w:ind w:right="422"/>
        <w:jc w:val="both"/>
        <w:rPr>
          <w:bCs/>
          <w:sz w:val="20"/>
          <w:szCs w:val="20"/>
        </w:rPr>
      </w:pPr>
      <w:r w:rsidRPr="005A5636">
        <w:rPr>
          <w:bCs/>
          <w:sz w:val="20"/>
          <w:szCs w:val="20"/>
        </w:rPr>
        <w:t>&lt;2&gt;</w:t>
      </w:r>
      <w:r w:rsidRPr="005A5636">
        <w:rPr>
          <w:rFonts w:eastAsia="Calibri"/>
          <w:sz w:val="20"/>
          <w:szCs w:val="20"/>
          <w:lang w:eastAsia="en-US"/>
        </w:rPr>
        <w:t>Включается в приложение при наличии средств.</w:t>
      </w:r>
    </w:p>
    <w:p w:rsidR="005A5636" w:rsidRPr="005A5636" w:rsidRDefault="005A5636" w:rsidP="005A5636">
      <w:pPr>
        <w:rPr>
          <w:bCs/>
          <w:sz w:val="20"/>
          <w:szCs w:val="20"/>
        </w:rPr>
      </w:pPr>
      <w:r w:rsidRPr="005A5636">
        <w:rPr>
          <w:bCs/>
          <w:sz w:val="20"/>
          <w:szCs w:val="2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A5636" w:rsidRPr="005A5636" w:rsidRDefault="005A5636" w:rsidP="005A5636">
      <w:pPr>
        <w:rPr>
          <w:rFonts w:eastAsia="Calibri"/>
          <w:sz w:val="20"/>
          <w:szCs w:val="20"/>
          <w:lang w:eastAsia="en-US"/>
        </w:rPr>
        <w:sectPr w:rsidR="005A5636" w:rsidRPr="005A5636" w:rsidSect="005A5636">
          <w:pgSz w:w="16840" w:h="11906" w:orient="landscape"/>
          <w:pgMar w:top="1701" w:right="1134" w:bottom="1134" w:left="1134" w:header="708" w:footer="708" w:gutter="0"/>
          <w:cols w:space="708"/>
        </w:sectPr>
      </w:pPr>
      <w:r w:rsidRPr="005A5636">
        <w:rPr>
          <w:bCs/>
          <w:sz w:val="20"/>
          <w:szCs w:val="20"/>
        </w:rPr>
        <w:t>&lt;4&gt; Отражается экономия бюджетных средств, сложившаяся в отчетном году (тыс. рублей).</w:t>
      </w: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3</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 xml:space="preserve">о достижении значений показателей </w:t>
      </w:r>
    </w:p>
    <w:p w:rsidR="005A5636" w:rsidRPr="005A5636" w:rsidRDefault="005A5636" w:rsidP="005A5636">
      <w:pPr>
        <w:widowControl w:val="0"/>
        <w:shd w:val="clear" w:color="auto" w:fill="FFFFFF"/>
        <w:autoSpaceDE w:val="0"/>
        <w:autoSpaceDN w:val="0"/>
        <w:adjustRightInd w:val="0"/>
        <w:jc w:val="both"/>
        <w:rPr>
          <w:rFonts w:eastAsia="Calibri"/>
          <w:sz w:val="20"/>
          <w:szCs w:val="20"/>
          <w:lang w:eastAsia="en-US"/>
        </w:rPr>
      </w:pPr>
    </w:p>
    <w:tbl>
      <w:tblPr>
        <w:tblW w:w="14208" w:type="dxa"/>
        <w:jc w:val="center"/>
        <w:tblCellSpacing w:w="5" w:type="nil"/>
        <w:tblInd w:w="367" w:type="dxa"/>
        <w:tblLayout w:type="fixed"/>
        <w:tblCellMar>
          <w:left w:w="75" w:type="dxa"/>
          <w:right w:w="75" w:type="dxa"/>
        </w:tblCellMar>
        <w:tblLook w:val="0000"/>
      </w:tblPr>
      <w:tblGrid>
        <w:gridCol w:w="737"/>
        <w:gridCol w:w="1950"/>
        <w:gridCol w:w="1280"/>
        <w:gridCol w:w="1283"/>
        <w:gridCol w:w="1700"/>
        <w:gridCol w:w="1527"/>
        <w:gridCol w:w="845"/>
        <w:gridCol w:w="1418"/>
        <w:gridCol w:w="1511"/>
        <w:gridCol w:w="1957"/>
      </w:tblGrid>
      <w:tr w:rsidR="005A5636" w:rsidRPr="005A5636" w:rsidTr="005A5636">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Номер и наименование </w:t>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ind w:hanging="66"/>
              <w:jc w:val="center"/>
              <w:rPr>
                <w:sz w:val="20"/>
                <w:szCs w:val="20"/>
              </w:rPr>
            </w:pPr>
            <w:r w:rsidRPr="005A5636">
              <w:rPr>
                <w:sz w:val="20"/>
                <w:szCs w:val="20"/>
              </w:rPr>
              <w:t>Единица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измерения</w:t>
            </w:r>
          </w:p>
        </w:tc>
        <w:tc>
          <w:tcPr>
            <w:tcW w:w="128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Критерий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наследуемости /динамики</w:t>
            </w:r>
          </w:p>
        </w:tc>
        <w:tc>
          <w:tcPr>
            <w:tcW w:w="1700"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Признак</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положительной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тенденции (возрастающий/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убывающий)</w:t>
            </w:r>
          </w:p>
        </w:tc>
        <w:tc>
          <w:tcPr>
            <w:tcW w:w="3790" w:type="dxa"/>
            <w:gridSpan w:val="3"/>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Значения показателей</w:t>
            </w:r>
            <w:r w:rsidRPr="005A5636">
              <w:rPr>
                <w:sz w:val="20"/>
                <w:szCs w:val="20"/>
              </w:rPr>
              <w:br/>
              <w:t>муниципальной(комплексной) программы,</w:t>
            </w:r>
            <w:r w:rsidRPr="005A5636">
              <w:rPr>
                <w:sz w:val="20"/>
                <w:szCs w:val="20"/>
              </w:rPr>
              <w:br/>
              <w:t>структурного элемента муниципальной(комплексной) программы</w:t>
            </w:r>
          </w:p>
        </w:tc>
        <w:tc>
          <w:tcPr>
            <w:tcW w:w="151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Оценка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динамики прироста</w:t>
            </w:r>
            <w:r w:rsidRPr="005A5636">
              <w:rPr>
                <w:sz w:val="20"/>
                <w:szCs w:val="20"/>
                <w:vertAlign w:val="superscript"/>
              </w:rPr>
              <w:footnoteReference w:id="7"/>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957"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Обоснование отклонений</w:t>
            </w:r>
            <w:r w:rsidRPr="005A5636">
              <w:rPr>
                <w:sz w:val="20"/>
                <w:szCs w:val="20"/>
              </w:rPr>
              <w:br/>
              <w:t xml:space="preserve"> значений показателя</w:t>
            </w:r>
            <w:r w:rsidRPr="005A5636">
              <w:rPr>
                <w:sz w:val="20"/>
                <w:szCs w:val="20"/>
              </w:rPr>
              <w:br/>
              <w:t>на конец отчетного года</w:t>
            </w:r>
            <w:r w:rsidRPr="005A5636">
              <w:rPr>
                <w:sz w:val="20"/>
                <w:szCs w:val="20"/>
              </w:rPr>
              <w:br/>
              <w:t>(при наличии)</w:t>
            </w:r>
          </w:p>
        </w:tc>
      </w:tr>
      <w:tr w:rsidR="005A5636" w:rsidRPr="005A5636" w:rsidTr="005A5636">
        <w:trPr>
          <w:tblCellSpacing w:w="5" w:type="nil"/>
          <w:jc w:val="center"/>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3"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700"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527" w:type="dxa"/>
            <w:vMerge w:val="restart"/>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год,</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предшествующий </w:t>
            </w:r>
            <w:r w:rsidRPr="005A5636">
              <w:rPr>
                <w:sz w:val="20"/>
                <w:szCs w:val="20"/>
              </w:rPr>
              <w:br/>
              <w:t xml:space="preserve">отчетному </w:t>
            </w:r>
            <w:hyperlink w:anchor="Par1462" w:history="1">
              <w:r w:rsidRPr="005A5636">
                <w:rPr>
                  <w:sz w:val="20"/>
                  <w:szCs w:val="20"/>
                </w:rPr>
                <w:t>&lt;1&gt;</w:t>
              </w:r>
            </w:hyperlink>
          </w:p>
        </w:tc>
        <w:tc>
          <w:tcPr>
            <w:tcW w:w="2263" w:type="dxa"/>
            <w:gridSpan w:val="2"/>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отчетный год</w:t>
            </w:r>
          </w:p>
        </w:tc>
        <w:tc>
          <w:tcPr>
            <w:tcW w:w="1511"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7"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70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52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план</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факт</w:t>
            </w:r>
          </w:p>
        </w:tc>
        <w:tc>
          <w:tcPr>
            <w:tcW w:w="1511"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4</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5</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6</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7</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8</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9</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w:t>
            </w:r>
          </w:p>
        </w:tc>
      </w:tr>
      <w:tr w:rsidR="005A5636" w:rsidRPr="005A5636" w:rsidTr="005A5636">
        <w:trPr>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                           Муниципальная (комплексная) программа «Муниципальная политика»</w:t>
            </w:r>
          </w:p>
        </w:tc>
      </w:tr>
      <w:tr w:rsidR="005A5636" w:rsidRPr="005A5636" w:rsidTr="005A5636">
        <w:trPr>
          <w:trHeight w:val="394"/>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Показатели муниципальной(комплексной) программы</w:t>
            </w:r>
          </w:p>
        </w:tc>
      </w:tr>
      <w:tr w:rsidR="005A5636" w:rsidRPr="005A5636" w:rsidTr="005A5636">
        <w:trPr>
          <w:trHeight w:val="2798"/>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19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Доля   муниципальных служащих, прошедших обучение по программам дополнительного профессионального образования</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798"/>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lastRenderedPageBreak/>
              <w:t>2</w:t>
            </w:r>
          </w:p>
        </w:tc>
        <w:tc>
          <w:tcPr>
            <w:tcW w:w="19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Доля муниципальных служащих, уволившихся с муниципальной службы до достижения ими предельного возраста пребывания на муниципальной службе</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798"/>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w:t>
            </w:r>
          </w:p>
        </w:tc>
        <w:tc>
          <w:tcPr>
            <w:tcW w:w="19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Доля муниципальных служащих, имеющих высшее профессиональное образование</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30,0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rHeight w:val="2798"/>
          <w:tblCellSpacing w:w="5" w:type="nil"/>
          <w:jc w:val="center"/>
        </w:trPr>
        <w:tc>
          <w:tcPr>
            <w:tcW w:w="737" w:type="dxa"/>
            <w:tcBorders>
              <w:top w:val="single" w:sz="4" w:space="0" w:color="auto"/>
              <w:left w:val="single" w:sz="4" w:space="0" w:color="auto"/>
              <w:bottom w:val="single" w:sz="4" w:space="0" w:color="auto"/>
              <w:right w:val="single" w:sz="6"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4</w:t>
            </w:r>
          </w:p>
        </w:tc>
        <w:tc>
          <w:tcPr>
            <w:tcW w:w="1950"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rPr>
                <w:sz w:val="20"/>
                <w:szCs w:val="20"/>
              </w:rPr>
            </w:pPr>
            <w:r w:rsidRPr="005A5636">
              <w:rPr>
                <w:sz w:val="20"/>
                <w:szCs w:val="20"/>
              </w:rPr>
              <w:t>О</w:t>
            </w:r>
            <w:r w:rsidRPr="005A5636">
              <w:rPr>
                <w:rFonts w:eastAsia="Calibri"/>
                <w:sz w:val="20"/>
                <w:szCs w:val="20"/>
                <w:lang w:eastAsia="en-US"/>
              </w:rPr>
              <w:t>казание мер социальной поддержки отдельным категориям населения, установленных законодательством (кол-во человек).</w:t>
            </w:r>
          </w:p>
        </w:tc>
        <w:tc>
          <w:tcPr>
            <w:tcW w:w="1280"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jc w:val="center"/>
              <w:rPr>
                <w:sz w:val="20"/>
                <w:szCs w:val="20"/>
              </w:rPr>
            </w:pPr>
            <w:r w:rsidRPr="005A5636">
              <w:rPr>
                <w:sz w:val="20"/>
                <w:szCs w:val="20"/>
              </w:rPr>
              <w:t>Чел.</w:t>
            </w:r>
          </w:p>
        </w:tc>
        <w:tc>
          <w:tcPr>
            <w:tcW w:w="1283"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rPr>
                <w:sz w:val="20"/>
                <w:szCs w:val="20"/>
              </w:rPr>
            </w:pPr>
            <w:r w:rsidRPr="005A5636">
              <w:rPr>
                <w:sz w:val="20"/>
                <w:szCs w:val="20"/>
              </w:rPr>
              <w:t>МП</w:t>
            </w:r>
          </w:p>
        </w:tc>
        <w:tc>
          <w:tcPr>
            <w:tcW w:w="1700"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rPr>
                <w:sz w:val="20"/>
                <w:szCs w:val="20"/>
              </w:rPr>
            </w:pPr>
            <w:r w:rsidRPr="005A5636">
              <w:rPr>
                <w:sz w:val="20"/>
                <w:szCs w:val="20"/>
              </w:rPr>
              <w:t>возрастающий</w:t>
            </w:r>
          </w:p>
        </w:tc>
        <w:tc>
          <w:tcPr>
            <w:tcW w:w="1527"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jc w:val="center"/>
              <w:rPr>
                <w:sz w:val="20"/>
                <w:szCs w:val="20"/>
              </w:rPr>
            </w:pPr>
            <w:r w:rsidRPr="005A5636">
              <w:rPr>
                <w:sz w:val="20"/>
                <w:szCs w:val="20"/>
              </w:rPr>
              <w:t>3,0</w:t>
            </w:r>
          </w:p>
        </w:tc>
        <w:tc>
          <w:tcPr>
            <w:tcW w:w="845"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jc w:val="center"/>
              <w:rPr>
                <w:sz w:val="20"/>
                <w:szCs w:val="20"/>
              </w:rPr>
            </w:pPr>
            <w:r w:rsidRPr="005A5636">
              <w:rPr>
                <w:sz w:val="20"/>
                <w:szCs w:val="20"/>
              </w:rPr>
              <w:t>5,0</w:t>
            </w:r>
          </w:p>
        </w:tc>
        <w:tc>
          <w:tcPr>
            <w:tcW w:w="1418"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jc w:val="center"/>
              <w:rPr>
                <w:sz w:val="20"/>
                <w:szCs w:val="20"/>
              </w:rPr>
            </w:pPr>
            <w:r w:rsidRPr="005A5636">
              <w:rPr>
                <w:sz w:val="20"/>
                <w:szCs w:val="20"/>
              </w:rPr>
              <w:t>5,0</w:t>
            </w:r>
          </w:p>
        </w:tc>
        <w:tc>
          <w:tcPr>
            <w:tcW w:w="1511" w:type="dxa"/>
            <w:tcBorders>
              <w:top w:val="single" w:sz="4" w:space="0" w:color="auto"/>
              <w:left w:val="single" w:sz="6" w:space="0" w:color="auto"/>
              <w:bottom w:val="single" w:sz="4" w:space="0" w:color="auto"/>
              <w:right w:val="single" w:sz="6"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top w:val="single" w:sz="4" w:space="0" w:color="auto"/>
              <w:left w:val="single" w:sz="6"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Показатели структурных муниципальной(комплексной) программы</w:t>
            </w:r>
          </w:p>
        </w:tc>
      </w:tr>
      <w:tr w:rsidR="005A5636" w:rsidRPr="005A5636" w:rsidTr="005A5636">
        <w:trPr>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комплекс процессных мероприятий «Развитие муниципального управления и муниципальной службы в Гуреевском сельском поселении, дополнительное </w:t>
            </w:r>
            <w:r w:rsidRPr="005A5636">
              <w:rPr>
                <w:sz w:val="20"/>
                <w:szCs w:val="20"/>
              </w:rPr>
              <w:lastRenderedPageBreak/>
              <w:t>профессиональное образование лиц, занятых в системе местного самоуправления»</w:t>
            </w: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lastRenderedPageBreak/>
              <w:t>1.1</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Уровень доверия населения к муниципальным служащим</w:t>
            </w:r>
          </w:p>
          <w:p w:rsidR="005A5636" w:rsidRPr="005A5636" w:rsidRDefault="005A5636" w:rsidP="005A5636">
            <w:pPr>
              <w:widowControl w:val="0"/>
              <w:shd w:val="clear" w:color="auto" w:fill="FFFFFF"/>
              <w:autoSpaceDE w:val="0"/>
              <w:autoSpaceDN w:val="0"/>
              <w:adjustRightInd w:val="0"/>
              <w:rPr>
                <w:sz w:val="20"/>
                <w:szCs w:val="20"/>
              </w:rPr>
            </w:pP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70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80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80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1.2</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Доля   муниципальных служащих, прошедших обучение по программам дополнительного профессионального образования</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Показатели структурных муниципальной(комплексной) программы</w:t>
            </w:r>
          </w:p>
        </w:tc>
      </w:tr>
      <w:tr w:rsidR="005A5636" w:rsidRPr="005A5636" w:rsidTr="005A5636">
        <w:trPr>
          <w:tblCellSpacing w:w="5" w:type="nil"/>
          <w:jc w:val="center"/>
        </w:trPr>
        <w:tc>
          <w:tcPr>
            <w:tcW w:w="14208" w:type="dxa"/>
            <w:gridSpan w:val="10"/>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комплекс процессных мероприятий «Пенсионное обеспечение лиц, замещавших муниципальные должности и муниципальные должности муниципальной службы в Гуреевском сельском поселении»</w:t>
            </w: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2.1</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lang w:eastAsia="en-US"/>
              </w:rPr>
              <w:t>Уровень освоения денежных средств, необходимых для выплаты муниципальной пенсии</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14208" w:type="dxa"/>
            <w:gridSpan w:val="10"/>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Показатели структурных муниципальной(комплексной) программы</w:t>
            </w:r>
          </w:p>
        </w:tc>
      </w:tr>
      <w:tr w:rsidR="005A5636" w:rsidRPr="005A5636" w:rsidTr="005A5636">
        <w:trPr>
          <w:tblCellSpacing w:w="5" w:type="nil"/>
          <w:jc w:val="center"/>
        </w:trPr>
        <w:tc>
          <w:tcPr>
            <w:tcW w:w="14208" w:type="dxa"/>
            <w:gridSpan w:val="10"/>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комплекс процессных мероприятий «Обеспечение реализации муниципальной программы Гуреевского сельского поселения «Муниципальная политика»</w:t>
            </w:r>
          </w:p>
        </w:tc>
      </w:tr>
      <w:tr w:rsidR="005A5636" w:rsidRPr="005A5636" w:rsidTr="005A5636">
        <w:trPr>
          <w:tblCellSpacing w:w="5" w:type="nil"/>
          <w:jc w:val="center"/>
        </w:trPr>
        <w:tc>
          <w:tcPr>
            <w:tcW w:w="73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3.1</w:t>
            </w:r>
          </w:p>
        </w:tc>
        <w:tc>
          <w:tcPr>
            <w:tcW w:w="19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rFonts w:eastAsia="Calibri"/>
                <w:sz w:val="20"/>
                <w:szCs w:val="20"/>
              </w:rPr>
              <w:t>Уровень освоения бюджетных средств, выделенных на реализацию муниципальной программы</w:t>
            </w:r>
          </w:p>
        </w:tc>
        <w:tc>
          <w:tcPr>
            <w:tcW w:w="128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83"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52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845"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41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100</w:t>
            </w:r>
          </w:p>
        </w:tc>
        <w:tc>
          <w:tcPr>
            <w:tcW w:w="151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w:t>
            </w:r>
          </w:p>
        </w:tc>
        <w:tc>
          <w:tcPr>
            <w:tcW w:w="1957"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bl>
    <w:p w:rsidR="005A5636" w:rsidRPr="005A5636" w:rsidRDefault="005A5636" w:rsidP="005A5636">
      <w:pPr>
        <w:widowControl w:val="0"/>
        <w:autoSpaceDE w:val="0"/>
        <w:autoSpaceDN w:val="0"/>
        <w:adjustRightInd w:val="0"/>
        <w:jc w:val="both"/>
        <w:rPr>
          <w:rFonts w:eastAsia="Calibri"/>
          <w:sz w:val="20"/>
          <w:szCs w:val="20"/>
          <w:lang w:eastAsia="en-US"/>
        </w:rPr>
      </w:pPr>
    </w:p>
    <w:p w:rsidR="005A5636" w:rsidRPr="005A5636" w:rsidRDefault="005A5636" w:rsidP="005A5636">
      <w:pPr>
        <w:widowControl w:val="0"/>
        <w:autoSpaceDE w:val="0"/>
        <w:autoSpaceDN w:val="0"/>
        <w:adjustRightInd w:val="0"/>
        <w:jc w:val="both"/>
        <w:rPr>
          <w:rFonts w:eastAsia="Calibri"/>
          <w:sz w:val="20"/>
          <w:szCs w:val="20"/>
          <w:lang w:eastAsia="en-US"/>
        </w:rPr>
      </w:pPr>
      <w:r w:rsidRPr="005A5636">
        <w:rPr>
          <w:rFonts w:eastAsia="Calibri"/>
          <w:sz w:val="20"/>
          <w:szCs w:val="20"/>
          <w:lang w:eastAsia="en-US"/>
        </w:rPr>
        <w:t>&lt;1&gt; Приводится фактическое значение показателя за год, предшествующий отчетному.</w:t>
      </w:r>
    </w:p>
    <w:p w:rsidR="005A5636" w:rsidRPr="005A5636" w:rsidRDefault="005A5636" w:rsidP="00CB216E">
      <w:pPr>
        <w:rPr>
          <w:sz w:val="20"/>
          <w:szCs w:val="20"/>
        </w:rPr>
      </w:pPr>
    </w:p>
    <w:p w:rsidR="005A5636" w:rsidRPr="005A5636" w:rsidRDefault="005A5636" w:rsidP="00CB216E">
      <w:pPr>
        <w:rPr>
          <w:sz w:val="20"/>
          <w:szCs w:val="20"/>
        </w:rPr>
      </w:pPr>
    </w:p>
    <w:p w:rsidR="005A5636" w:rsidRPr="005A5636" w:rsidRDefault="005A5636" w:rsidP="00CB216E">
      <w:pPr>
        <w:rPr>
          <w:sz w:val="20"/>
          <w:szCs w:val="20"/>
        </w:rPr>
      </w:pPr>
    </w:p>
    <w:p w:rsidR="00DF1090" w:rsidRDefault="00DF1090" w:rsidP="005A5636">
      <w:pPr>
        <w:pStyle w:val="ad"/>
        <w:spacing w:line="276" w:lineRule="auto"/>
        <w:rPr>
          <w:sz w:val="20"/>
        </w:rPr>
      </w:pPr>
    </w:p>
    <w:p w:rsidR="00DF1090" w:rsidRDefault="00DF1090" w:rsidP="005A5636">
      <w:pPr>
        <w:pStyle w:val="ad"/>
        <w:spacing w:line="276" w:lineRule="auto"/>
        <w:rPr>
          <w:sz w:val="20"/>
        </w:rPr>
        <w:sectPr w:rsidR="00DF1090" w:rsidSect="00DF1090">
          <w:headerReference w:type="default" r:id="rId22"/>
          <w:headerReference w:type="first" r:id="rId23"/>
          <w:footerReference w:type="first" r:id="rId24"/>
          <w:pgSz w:w="16838" w:h="11905" w:orient="landscape"/>
          <w:pgMar w:top="1701" w:right="1134" w:bottom="1134" w:left="1134" w:header="720" w:footer="187" w:gutter="0"/>
          <w:cols w:space="720"/>
        </w:sectPr>
      </w:pPr>
    </w:p>
    <w:p w:rsidR="005A5636" w:rsidRPr="00DF1090" w:rsidRDefault="005A5636" w:rsidP="00DF1090">
      <w:pPr>
        <w:pStyle w:val="ad"/>
        <w:spacing w:line="276" w:lineRule="auto"/>
        <w:ind w:left="0"/>
        <w:rPr>
          <w:b/>
          <w:sz w:val="20"/>
        </w:rPr>
      </w:pPr>
      <w:r w:rsidRPr="00DF1090">
        <w:rPr>
          <w:b/>
          <w:sz w:val="20"/>
        </w:rPr>
        <w:lastRenderedPageBreak/>
        <w:t>РОССИЙСКАЯ ФЕДЕРАЦИЯ</w:t>
      </w:r>
    </w:p>
    <w:p w:rsidR="005A5636" w:rsidRPr="00DF1090" w:rsidRDefault="005A5636" w:rsidP="00DF1090">
      <w:pPr>
        <w:pStyle w:val="ad"/>
        <w:spacing w:line="276" w:lineRule="auto"/>
        <w:ind w:left="0"/>
        <w:rPr>
          <w:b/>
          <w:sz w:val="20"/>
        </w:rPr>
      </w:pPr>
      <w:r w:rsidRPr="00DF1090">
        <w:rPr>
          <w:b/>
          <w:sz w:val="20"/>
        </w:rPr>
        <w:t>РОСТОВСКАЯ ОБЛАСТЬ</w:t>
      </w:r>
    </w:p>
    <w:p w:rsidR="005A5636" w:rsidRPr="00DF1090" w:rsidRDefault="005A5636" w:rsidP="00DF1090">
      <w:pPr>
        <w:pStyle w:val="ad"/>
        <w:spacing w:line="276" w:lineRule="auto"/>
        <w:ind w:left="0"/>
        <w:rPr>
          <w:b/>
          <w:sz w:val="20"/>
        </w:rPr>
      </w:pPr>
      <w:r w:rsidRPr="00DF1090">
        <w:rPr>
          <w:b/>
          <w:sz w:val="20"/>
        </w:rPr>
        <w:t>МУНИЦИПАЛЬНОЕ ОБРАЗОВАНИЕ</w:t>
      </w:r>
    </w:p>
    <w:p w:rsidR="005A5636" w:rsidRPr="00DF1090" w:rsidRDefault="005A5636" w:rsidP="00DF1090">
      <w:pPr>
        <w:pStyle w:val="ad"/>
        <w:spacing w:line="276" w:lineRule="auto"/>
        <w:ind w:left="0"/>
        <w:rPr>
          <w:b/>
          <w:sz w:val="20"/>
        </w:rPr>
      </w:pPr>
      <w:r w:rsidRPr="00DF1090">
        <w:rPr>
          <w:b/>
          <w:sz w:val="20"/>
        </w:rPr>
        <w:t>«ВЕСЕЛОВСКОЕ СЕЛЬСКОЕ ПОСЕЛЕНИЕ»</w:t>
      </w:r>
    </w:p>
    <w:p w:rsidR="005A5636" w:rsidRPr="00DF1090" w:rsidRDefault="005A5636" w:rsidP="00DF1090">
      <w:pPr>
        <w:pStyle w:val="ad"/>
        <w:spacing w:line="276" w:lineRule="auto"/>
        <w:ind w:left="0"/>
        <w:rPr>
          <w:b/>
          <w:sz w:val="20"/>
        </w:rPr>
      </w:pPr>
    </w:p>
    <w:p w:rsidR="005A5636" w:rsidRPr="00DF1090" w:rsidRDefault="005A5636" w:rsidP="00DF1090">
      <w:pPr>
        <w:pStyle w:val="ad"/>
        <w:spacing w:line="276" w:lineRule="auto"/>
        <w:ind w:left="0"/>
        <w:rPr>
          <w:b/>
          <w:sz w:val="20"/>
        </w:rPr>
      </w:pPr>
      <w:r w:rsidRPr="00DF1090">
        <w:rPr>
          <w:b/>
          <w:sz w:val="20"/>
        </w:rPr>
        <w:t>АДМИНИСТРАЦИЯ ВЕСЕЛОВСКОГО СЕЛЬСКОГО ПОСЕЛЕНИЯ</w:t>
      </w:r>
    </w:p>
    <w:p w:rsidR="005A5636" w:rsidRPr="00DF1090" w:rsidRDefault="005A5636" w:rsidP="00DF1090">
      <w:pPr>
        <w:pStyle w:val="ad"/>
        <w:spacing w:line="276" w:lineRule="auto"/>
        <w:ind w:left="0"/>
        <w:rPr>
          <w:b/>
          <w:sz w:val="20"/>
        </w:rPr>
      </w:pPr>
      <w:r w:rsidRPr="00DF1090">
        <w:rPr>
          <w:b/>
          <w:sz w:val="20"/>
        </w:rPr>
        <w:t>ДУБОВСКОГО  РАЙОНА</w:t>
      </w:r>
    </w:p>
    <w:p w:rsidR="005A5636" w:rsidRPr="00DF1090" w:rsidRDefault="005A5636" w:rsidP="00DF1090">
      <w:pPr>
        <w:pStyle w:val="ad"/>
        <w:spacing w:line="360" w:lineRule="auto"/>
        <w:ind w:left="0"/>
        <w:rPr>
          <w:b/>
          <w:sz w:val="20"/>
        </w:rPr>
      </w:pPr>
    </w:p>
    <w:p w:rsidR="005A5636" w:rsidRPr="00DF1090" w:rsidRDefault="005A5636" w:rsidP="00DF1090">
      <w:pPr>
        <w:pStyle w:val="ad"/>
        <w:ind w:left="0"/>
        <w:rPr>
          <w:b/>
          <w:sz w:val="20"/>
        </w:rPr>
      </w:pPr>
      <w:r w:rsidRPr="00DF1090">
        <w:rPr>
          <w:b/>
          <w:sz w:val="20"/>
        </w:rPr>
        <w:t>ПОСТАНОВЛЕНИЕ</w:t>
      </w:r>
    </w:p>
    <w:p w:rsidR="005A5636" w:rsidRPr="005A5636" w:rsidRDefault="005A5636" w:rsidP="005A5636">
      <w:pPr>
        <w:pStyle w:val="ad"/>
        <w:rPr>
          <w:sz w:val="20"/>
        </w:rPr>
      </w:pPr>
    </w:p>
    <w:p w:rsidR="005A5636" w:rsidRPr="005A5636" w:rsidRDefault="005A5636" w:rsidP="005A5636">
      <w:pPr>
        <w:jc w:val="center"/>
        <w:rPr>
          <w:sz w:val="20"/>
          <w:szCs w:val="20"/>
        </w:rPr>
      </w:pPr>
      <w:r w:rsidRPr="005A5636">
        <w:rPr>
          <w:sz w:val="20"/>
          <w:szCs w:val="20"/>
        </w:rPr>
        <w:t>от 12 марта 2026 года № 30</w:t>
      </w:r>
    </w:p>
    <w:p w:rsidR="005A5636" w:rsidRPr="005A5636" w:rsidRDefault="005A5636" w:rsidP="005A5636">
      <w:pPr>
        <w:jc w:val="center"/>
        <w:rPr>
          <w:sz w:val="20"/>
          <w:szCs w:val="20"/>
        </w:rPr>
      </w:pPr>
      <w:r w:rsidRPr="005A5636">
        <w:rPr>
          <w:sz w:val="20"/>
          <w:szCs w:val="20"/>
        </w:rPr>
        <w:t>х. Веселый</w:t>
      </w:r>
    </w:p>
    <w:p w:rsidR="005A5636" w:rsidRPr="005A5636" w:rsidRDefault="005A5636" w:rsidP="005A5636">
      <w:pPr>
        <w:jc w:val="center"/>
        <w:rPr>
          <w:sz w:val="20"/>
          <w:szCs w:val="20"/>
        </w:rPr>
      </w:pPr>
    </w:p>
    <w:p w:rsidR="005A5636" w:rsidRPr="005A5636" w:rsidRDefault="005A5636" w:rsidP="005A5636">
      <w:pPr>
        <w:jc w:val="center"/>
        <w:rPr>
          <w:b/>
          <w:sz w:val="20"/>
          <w:szCs w:val="20"/>
        </w:rPr>
      </w:pPr>
      <w:r w:rsidRPr="005A5636">
        <w:rPr>
          <w:b/>
          <w:sz w:val="20"/>
          <w:szCs w:val="20"/>
        </w:rPr>
        <w:t>Об утверждении отчета о реализации</w:t>
      </w:r>
    </w:p>
    <w:p w:rsidR="005A5636" w:rsidRPr="005A5636" w:rsidRDefault="005A5636" w:rsidP="005A5636">
      <w:pPr>
        <w:autoSpaceDE w:val="0"/>
        <w:autoSpaceDN w:val="0"/>
        <w:adjustRightInd w:val="0"/>
        <w:jc w:val="center"/>
        <w:rPr>
          <w:b/>
          <w:sz w:val="20"/>
          <w:szCs w:val="20"/>
        </w:rPr>
      </w:pPr>
      <w:r w:rsidRPr="005A5636">
        <w:rPr>
          <w:b/>
          <w:sz w:val="20"/>
          <w:szCs w:val="20"/>
        </w:rPr>
        <w:t>муниципальной программы  Веселовского сельского поселения</w:t>
      </w:r>
    </w:p>
    <w:p w:rsidR="005A5636" w:rsidRPr="005A5636" w:rsidRDefault="005A5636" w:rsidP="005A5636">
      <w:pPr>
        <w:suppressAutoHyphens/>
        <w:jc w:val="center"/>
        <w:rPr>
          <w:b/>
          <w:sz w:val="20"/>
          <w:szCs w:val="20"/>
        </w:rPr>
      </w:pPr>
      <w:r w:rsidRPr="005A5636">
        <w:rPr>
          <w:b/>
          <w:sz w:val="20"/>
          <w:szCs w:val="20"/>
        </w:rPr>
        <w:t>«</w:t>
      </w:r>
      <w:r w:rsidRPr="005A5636">
        <w:rPr>
          <w:rFonts w:eastAsia="TimesNewRoman"/>
          <w:b/>
          <w:sz w:val="20"/>
          <w:szCs w:val="20"/>
        </w:rPr>
        <w:t>Развитие культуры и туризма</w:t>
      </w:r>
      <w:r w:rsidRPr="005A5636">
        <w:rPr>
          <w:b/>
          <w:sz w:val="20"/>
          <w:szCs w:val="20"/>
        </w:rPr>
        <w:t>»</w:t>
      </w:r>
    </w:p>
    <w:p w:rsidR="005A5636" w:rsidRPr="005A5636" w:rsidRDefault="005A5636" w:rsidP="005A5636">
      <w:pPr>
        <w:autoSpaceDE w:val="0"/>
        <w:autoSpaceDN w:val="0"/>
        <w:adjustRightInd w:val="0"/>
        <w:jc w:val="center"/>
        <w:rPr>
          <w:b/>
          <w:sz w:val="20"/>
          <w:szCs w:val="20"/>
        </w:rPr>
      </w:pPr>
      <w:r w:rsidRPr="005A5636">
        <w:rPr>
          <w:b/>
          <w:sz w:val="20"/>
          <w:szCs w:val="20"/>
        </w:rPr>
        <w:t>за 2025 год</w:t>
      </w:r>
    </w:p>
    <w:p w:rsidR="005A5636" w:rsidRPr="005A5636" w:rsidRDefault="005A5636" w:rsidP="005A5636">
      <w:pPr>
        <w:autoSpaceDE w:val="0"/>
        <w:autoSpaceDN w:val="0"/>
        <w:adjustRightInd w:val="0"/>
        <w:jc w:val="center"/>
        <w:rPr>
          <w:sz w:val="20"/>
          <w:szCs w:val="20"/>
        </w:rPr>
      </w:pPr>
    </w:p>
    <w:p w:rsidR="005A5636" w:rsidRPr="005A5636" w:rsidRDefault="005A5636" w:rsidP="005A5636">
      <w:pPr>
        <w:tabs>
          <w:tab w:val="left" w:pos="851"/>
        </w:tabs>
        <w:jc w:val="both"/>
        <w:rPr>
          <w:b/>
          <w:spacing w:val="20"/>
          <w:sz w:val="20"/>
          <w:szCs w:val="20"/>
        </w:rPr>
      </w:pPr>
      <w:r w:rsidRPr="005A5636">
        <w:rPr>
          <w:sz w:val="20"/>
          <w:szCs w:val="20"/>
        </w:rPr>
        <w:tab/>
        <w:t xml:space="preserve">В соответствии с постановлением Администрации Веселовского сельского поселения от 21.08.2024 №70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5A5636">
        <w:rPr>
          <w:b/>
          <w:spacing w:val="20"/>
          <w:sz w:val="20"/>
          <w:szCs w:val="20"/>
        </w:rPr>
        <w:t>постановляет:</w:t>
      </w:r>
    </w:p>
    <w:p w:rsidR="005A5636" w:rsidRPr="005A5636" w:rsidRDefault="005A5636" w:rsidP="005A5636">
      <w:pPr>
        <w:jc w:val="center"/>
        <w:rPr>
          <w:b/>
          <w:bCs/>
          <w:sz w:val="20"/>
          <w:szCs w:val="20"/>
        </w:rPr>
      </w:pPr>
    </w:p>
    <w:p w:rsidR="005A5636" w:rsidRPr="005A5636" w:rsidRDefault="005A5636" w:rsidP="005A5636">
      <w:pPr>
        <w:jc w:val="both"/>
        <w:rPr>
          <w:sz w:val="20"/>
          <w:szCs w:val="20"/>
        </w:rPr>
      </w:pPr>
      <w:r w:rsidRPr="005A5636">
        <w:rPr>
          <w:sz w:val="20"/>
          <w:szCs w:val="20"/>
        </w:rPr>
        <w:t xml:space="preserve">          1. Утвердить отчет о ходе работ по муниципальной программе «</w:t>
      </w:r>
      <w:r w:rsidRPr="005A5636">
        <w:rPr>
          <w:rFonts w:eastAsia="TimesNewRoman"/>
          <w:sz w:val="20"/>
          <w:szCs w:val="20"/>
        </w:rPr>
        <w:t>Развитие культуры и туризма</w:t>
      </w:r>
      <w:r w:rsidRPr="005A5636">
        <w:rPr>
          <w:sz w:val="20"/>
          <w:szCs w:val="20"/>
        </w:rPr>
        <w:t>» по результатам за 2025 год согласно приложению №1 к настоящему постановлению.</w:t>
      </w:r>
    </w:p>
    <w:p w:rsidR="005A5636" w:rsidRPr="005A5636" w:rsidRDefault="005A5636" w:rsidP="005A5636">
      <w:pPr>
        <w:tabs>
          <w:tab w:val="left" w:pos="6600"/>
        </w:tabs>
        <w:jc w:val="both"/>
        <w:rPr>
          <w:sz w:val="20"/>
          <w:szCs w:val="20"/>
        </w:rPr>
      </w:pPr>
      <w:r w:rsidRPr="005A5636">
        <w:rPr>
          <w:sz w:val="20"/>
          <w:szCs w:val="20"/>
        </w:rPr>
        <w:t xml:space="preserve">          2.Настоящее постановление вступает в силу с момента его обнародования.</w:t>
      </w:r>
    </w:p>
    <w:p w:rsidR="005A5636" w:rsidRPr="005A5636" w:rsidRDefault="005A5636" w:rsidP="005A5636">
      <w:pPr>
        <w:ind w:firstLine="720"/>
        <w:jc w:val="both"/>
        <w:rPr>
          <w:sz w:val="20"/>
          <w:szCs w:val="20"/>
        </w:rPr>
      </w:pPr>
      <w:r w:rsidRPr="005A5636">
        <w:rPr>
          <w:sz w:val="20"/>
          <w:szCs w:val="20"/>
        </w:rPr>
        <w:t>3. Контроль за выполнением постановления оставляю за собой.</w:t>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Глава  Администрации</w:t>
      </w:r>
    </w:p>
    <w:p w:rsidR="005A5636" w:rsidRPr="005A5636" w:rsidRDefault="005A5636" w:rsidP="005A5636">
      <w:pPr>
        <w:rPr>
          <w:sz w:val="20"/>
          <w:szCs w:val="20"/>
        </w:rPr>
      </w:pPr>
      <w:r w:rsidRPr="005A5636">
        <w:rPr>
          <w:sz w:val="20"/>
          <w:szCs w:val="20"/>
        </w:rPr>
        <w:t>Веселовского сельского поселения                              С.И.Титоренко</w:t>
      </w:r>
      <w:r w:rsidRPr="005A5636">
        <w:rPr>
          <w:sz w:val="20"/>
          <w:szCs w:val="20"/>
        </w:rPr>
        <w:tab/>
      </w:r>
    </w:p>
    <w:p w:rsidR="005A5636" w:rsidRPr="005A5636" w:rsidRDefault="005A5636" w:rsidP="005A5636">
      <w:pPr>
        <w:rPr>
          <w:sz w:val="20"/>
          <w:szCs w:val="20"/>
        </w:rPr>
      </w:pPr>
    </w:p>
    <w:p w:rsidR="005A5636" w:rsidRPr="005A5636" w:rsidRDefault="005A5636" w:rsidP="005A5636">
      <w:pPr>
        <w:rPr>
          <w:sz w:val="20"/>
          <w:szCs w:val="20"/>
        </w:rPr>
      </w:pPr>
      <w:r w:rsidRPr="005A5636">
        <w:rPr>
          <w:sz w:val="20"/>
          <w:szCs w:val="20"/>
        </w:rPr>
        <w:t>Постановление вносит</w:t>
      </w:r>
    </w:p>
    <w:p w:rsidR="005A5636" w:rsidRPr="005A5636" w:rsidRDefault="005A5636" w:rsidP="005A5636">
      <w:pPr>
        <w:rPr>
          <w:sz w:val="20"/>
          <w:szCs w:val="20"/>
        </w:rPr>
      </w:pPr>
      <w:r w:rsidRPr="005A5636">
        <w:rPr>
          <w:sz w:val="20"/>
          <w:szCs w:val="20"/>
        </w:rPr>
        <w:t>сектор экономики и финансов 5-43-85</w:t>
      </w:r>
    </w:p>
    <w:p w:rsidR="005A5636" w:rsidRPr="005A5636" w:rsidRDefault="005A5636" w:rsidP="005A5636">
      <w:pPr>
        <w:jc w:val="right"/>
        <w:rPr>
          <w:sz w:val="20"/>
          <w:szCs w:val="20"/>
        </w:rPr>
      </w:pPr>
    </w:p>
    <w:p w:rsidR="005A5636" w:rsidRPr="005A5636" w:rsidRDefault="005A5636" w:rsidP="005A5636">
      <w:pPr>
        <w:jc w:val="right"/>
        <w:rPr>
          <w:sz w:val="20"/>
          <w:szCs w:val="20"/>
        </w:rPr>
      </w:pPr>
      <w:r w:rsidRPr="005A5636">
        <w:rPr>
          <w:sz w:val="20"/>
          <w:szCs w:val="20"/>
        </w:rPr>
        <w:t>Приложение №1</w:t>
      </w:r>
    </w:p>
    <w:p w:rsidR="005A5636" w:rsidRPr="005A5636" w:rsidRDefault="005A5636" w:rsidP="005A5636">
      <w:pPr>
        <w:jc w:val="right"/>
        <w:rPr>
          <w:sz w:val="20"/>
          <w:szCs w:val="20"/>
        </w:rPr>
      </w:pPr>
      <w:r w:rsidRPr="005A5636">
        <w:rPr>
          <w:sz w:val="20"/>
          <w:szCs w:val="20"/>
        </w:rPr>
        <w:t xml:space="preserve"> к постановлению Администрации</w:t>
      </w:r>
    </w:p>
    <w:p w:rsidR="005A5636" w:rsidRPr="005A5636" w:rsidRDefault="005A5636" w:rsidP="005A5636">
      <w:pPr>
        <w:jc w:val="right"/>
        <w:rPr>
          <w:sz w:val="20"/>
          <w:szCs w:val="20"/>
        </w:rPr>
      </w:pPr>
      <w:r w:rsidRPr="005A5636">
        <w:rPr>
          <w:sz w:val="20"/>
          <w:szCs w:val="20"/>
        </w:rPr>
        <w:t xml:space="preserve">Веселовского сельского поселения </w:t>
      </w:r>
    </w:p>
    <w:p w:rsidR="005A5636" w:rsidRPr="005A5636" w:rsidRDefault="005A5636" w:rsidP="005A5636">
      <w:pPr>
        <w:jc w:val="right"/>
        <w:rPr>
          <w:sz w:val="20"/>
          <w:szCs w:val="20"/>
        </w:rPr>
      </w:pPr>
      <w:r w:rsidRPr="005A5636">
        <w:rPr>
          <w:sz w:val="20"/>
          <w:szCs w:val="20"/>
        </w:rPr>
        <w:t>от 12.03.2026 г № 30</w:t>
      </w:r>
    </w:p>
    <w:p w:rsidR="005A5636" w:rsidRPr="005A5636" w:rsidRDefault="005A5636" w:rsidP="005A5636">
      <w:pPr>
        <w:jc w:val="center"/>
        <w:rPr>
          <w:sz w:val="20"/>
          <w:szCs w:val="20"/>
        </w:rPr>
      </w:pPr>
    </w:p>
    <w:p w:rsidR="005A5636" w:rsidRPr="005A5636" w:rsidRDefault="005A5636" w:rsidP="005A5636">
      <w:pPr>
        <w:jc w:val="center"/>
        <w:rPr>
          <w:sz w:val="20"/>
          <w:szCs w:val="20"/>
        </w:rPr>
      </w:pPr>
      <w:r w:rsidRPr="005A5636">
        <w:rPr>
          <w:sz w:val="20"/>
          <w:szCs w:val="20"/>
        </w:rPr>
        <w:t>Отчет</w:t>
      </w:r>
    </w:p>
    <w:p w:rsidR="005A5636" w:rsidRPr="005A5636" w:rsidRDefault="005A5636" w:rsidP="005A5636">
      <w:pPr>
        <w:jc w:val="center"/>
        <w:rPr>
          <w:sz w:val="20"/>
          <w:szCs w:val="20"/>
        </w:rPr>
      </w:pPr>
      <w:r w:rsidRPr="005A5636">
        <w:rPr>
          <w:sz w:val="20"/>
          <w:szCs w:val="20"/>
        </w:rPr>
        <w:t xml:space="preserve">о реализации </w:t>
      </w:r>
      <w:r w:rsidRPr="005A5636">
        <w:rPr>
          <w:rFonts w:eastAsia="Calibri"/>
          <w:sz w:val="20"/>
          <w:szCs w:val="20"/>
          <w:lang w:eastAsia="en-US"/>
        </w:rPr>
        <w:t>муниципальной</w:t>
      </w:r>
      <w:r w:rsidRPr="005A5636">
        <w:rPr>
          <w:rFonts w:eastAsia="TimesNewRoman"/>
          <w:sz w:val="20"/>
          <w:szCs w:val="20"/>
        </w:rPr>
        <w:t xml:space="preserve"> (комплексной) программы </w:t>
      </w:r>
      <w:r w:rsidRPr="005A5636">
        <w:rPr>
          <w:rFonts w:eastAsia="TimesNewRoman"/>
          <w:sz w:val="20"/>
          <w:szCs w:val="20"/>
        </w:rPr>
        <w:br/>
        <w:t>«Развитие культуры» за 2025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567"/>
        <w:gridCol w:w="1560"/>
      </w:tblGrid>
      <w:tr w:rsidR="005A5636" w:rsidRPr="005A5636" w:rsidTr="005A5636">
        <w:trPr>
          <w:trHeight w:val="202"/>
        </w:trPr>
        <w:tc>
          <w:tcPr>
            <w:tcW w:w="2126" w:type="dxa"/>
            <w:tcBorders>
              <w:top w:val="nil"/>
              <w:left w:val="nil"/>
              <w:bottom w:val="nil"/>
              <w:right w:val="nil"/>
            </w:tcBorders>
            <w:shd w:val="clear" w:color="auto" w:fill="auto"/>
          </w:tcPr>
          <w:p w:rsidR="005A5636" w:rsidRPr="005A5636" w:rsidRDefault="005A5636" w:rsidP="005A5636">
            <w:pPr>
              <w:tabs>
                <w:tab w:val="left" w:pos="288"/>
                <w:tab w:val="center" w:pos="955"/>
              </w:tabs>
              <w:rPr>
                <w:i/>
                <w:sz w:val="20"/>
                <w:szCs w:val="20"/>
                <w:vertAlign w:val="superscript"/>
              </w:rPr>
            </w:pPr>
          </w:p>
        </w:tc>
        <w:tc>
          <w:tcPr>
            <w:tcW w:w="567"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c>
          <w:tcPr>
            <w:tcW w:w="1560" w:type="dxa"/>
            <w:tcBorders>
              <w:top w:val="nil"/>
              <w:left w:val="nil"/>
              <w:bottom w:val="nil"/>
              <w:right w:val="nil"/>
            </w:tcBorders>
            <w:shd w:val="clear" w:color="auto" w:fill="auto"/>
          </w:tcPr>
          <w:p w:rsidR="005A5636" w:rsidRPr="005A5636" w:rsidRDefault="005A5636" w:rsidP="005A5636">
            <w:pPr>
              <w:jc w:val="center"/>
              <w:rPr>
                <w:i/>
                <w:sz w:val="20"/>
                <w:szCs w:val="20"/>
                <w:vertAlign w:val="superscript"/>
              </w:rPr>
            </w:pPr>
          </w:p>
        </w:tc>
      </w:tr>
    </w:tbl>
    <w:p w:rsidR="005A5636" w:rsidRPr="005A5636" w:rsidRDefault="005A5636" w:rsidP="005A5636">
      <w:pPr>
        <w:jc w:val="center"/>
        <w:rPr>
          <w:sz w:val="20"/>
          <w:szCs w:val="20"/>
        </w:rPr>
      </w:pPr>
    </w:p>
    <w:p w:rsidR="005A5636" w:rsidRPr="005A5636" w:rsidRDefault="005A5636" w:rsidP="005A5636">
      <w:pPr>
        <w:tabs>
          <w:tab w:val="left" w:pos="851"/>
        </w:tabs>
        <w:contextualSpacing/>
        <w:jc w:val="center"/>
        <w:rPr>
          <w:sz w:val="20"/>
          <w:szCs w:val="20"/>
        </w:rPr>
      </w:pPr>
      <w:r w:rsidRPr="005A5636">
        <w:rPr>
          <w:sz w:val="20"/>
          <w:szCs w:val="20"/>
        </w:rPr>
        <w:t xml:space="preserve">Раздел 1. Конкретные результаты, достигнутые за </w:t>
      </w:r>
      <w:r w:rsidRPr="005A5636">
        <w:rPr>
          <w:rFonts w:eastAsia="TimesNewRoman"/>
          <w:sz w:val="20"/>
          <w:szCs w:val="20"/>
        </w:rPr>
        <w:t>2025</w:t>
      </w:r>
      <w:r w:rsidRPr="005A5636">
        <w:rPr>
          <w:sz w:val="20"/>
          <w:szCs w:val="20"/>
        </w:rPr>
        <w:t xml:space="preserve"> год</w:t>
      </w:r>
    </w:p>
    <w:p w:rsidR="005A5636" w:rsidRPr="005A5636" w:rsidRDefault="005A5636" w:rsidP="005A5636">
      <w:pPr>
        <w:tabs>
          <w:tab w:val="left" w:pos="851"/>
        </w:tabs>
        <w:contextualSpacing/>
        <w:jc w:val="center"/>
        <w:rPr>
          <w:sz w:val="20"/>
          <w:szCs w:val="20"/>
        </w:rPr>
      </w:pPr>
    </w:p>
    <w:p w:rsidR="005A5636" w:rsidRPr="005A5636" w:rsidRDefault="005A5636" w:rsidP="005A5636">
      <w:pPr>
        <w:tabs>
          <w:tab w:val="left" w:pos="851"/>
        </w:tabs>
        <w:contextualSpacing/>
        <w:jc w:val="center"/>
        <w:rPr>
          <w:sz w:val="20"/>
          <w:szCs w:val="20"/>
        </w:rPr>
      </w:pPr>
    </w:p>
    <w:p w:rsidR="005A5636" w:rsidRPr="005A5636" w:rsidRDefault="005A5636" w:rsidP="005A5636">
      <w:pPr>
        <w:tabs>
          <w:tab w:val="left" w:pos="851"/>
        </w:tabs>
        <w:contextualSpacing/>
        <w:jc w:val="center"/>
        <w:rPr>
          <w:kern w:val="2"/>
          <w:sz w:val="20"/>
          <w:szCs w:val="20"/>
        </w:rPr>
      </w:pPr>
    </w:p>
    <w:p w:rsidR="005A5636" w:rsidRPr="005A5636" w:rsidRDefault="005A5636" w:rsidP="005A5636">
      <w:pPr>
        <w:ind w:firstLine="709"/>
        <w:jc w:val="both"/>
        <w:rPr>
          <w:sz w:val="20"/>
          <w:szCs w:val="20"/>
          <w:shd w:val="clear" w:color="auto" w:fill="FFFFFF"/>
        </w:rPr>
      </w:pPr>
      <w:r w:rsidRPr="005A5636">
        <w:rPr>
          <w:sz w:val="20"/>
          <w:szCs w:val="20"/>
          <w:shd w:val="clear" w:color="auto" w:fill="FFFFFF"/>
        </w:rPr>
        <w:t xml:space="preserve">В целях </w:t>
      </w:r>
      <w:r w:rsidRPr="005A5636">
        <w:rPr>
          <w:kern w:val="2"/>
          <w:sz w:val="20"/>
          <w:szCs w:val="20"/>
        </w:rPr>
        <w:t>создание условий для сохранения культурного наследия и развития культурного потенциала Веселовского сельского поселения</w:t>
      </w:r>
      <w:r w:rsidRPr="005A5636">
        <w:rPr>
          <w:sz w:val="20"/>
          <w:szCs w:val="20"/>
          <w:shd w:val="clear" w:color="auto" w:fill="FFFFFF"/>
        </w:rPr>
        <w:t xml:space="preserve">в рамках реализации </w:t>
      </w:r>
      <w:r w:rsidRPr="005A5636">
        <w:rPr>
          <w:sz w:val="20"/>
          <w:szCs w:val="20"/>
        </w:rPr>
        <w:t xml:space="preserve">муниципальной (комплексной) программы </w:t>
      </w:r>
      <w:r w:rsidRPr="005A5636">
        <w:rPr>
          <w:rFonts w:eastAsia="TimesNewRoman"/>
          <w:sz w:val="20"/>
          <w:szCs w:val="20"/>
        </w:rPr>
        <w:t>«Развитие культуры</w:t>
      </w:r>
      <w:r w:rsidRPr="005A5636">
        <w:rPr>
          <w:sz w:val="20"/>
          <w:szCs w:val="20"/>
        </w:rPr>
        <w:t>», утвержденной постановлением Администрации Гуреевского сельского поселения от 22.10.2018 г. №166</w:t>
      </w:r>
      <w:r w:rsidRPr="005A5636">
        <w:rPr>
          <w:sz w:val="20"/>
          <w:szCs w:val="20"/>
          <w:shd w:val="clear" w:color="auto" w:fill="FFFFFF"/>
        </w:rPr>
        <w:t>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5A5636" w:rsidRPr="005A5636" w:rsidRDefault="005A5636" w:rsidP="005A5636">
      <w:pPr>
        <w:widowControl w:val="0"/>
        <w:autoSpaceDE w:val="0"/>
        <w:autoSpaceDN w:val="0"/>
        <w:adjustRightInd w:val="0"/>
        <w:rPr>
          <w:sz w:val="20"/>
          <w:szCs w:val="20"/>
        </w:rPr>
      </w:pPr>
      <w:r w:rsidRPr="005A5636">
        <w:rPr>
          <w:sz w:val="20"/>
          <w:szCs w:val="20"/>
        </w:rPr>
        <w:t xml:space="preserve">- созданы условия для удовлетворения потребностей населения в культурно -досуговой деятельности, расширение возможностей для духовного развития; </w:t>
      </w:r>
    </w:p>
    <w:p w:rsidR="005A5636" w:rsidRPr="005A5636" w:rsidRDefault="005A5636" w:rsidP="005A5636">
      <w:pPr>
        <w:widowControl w:val="0"/>
        <w:autoSpaceDE w:val="0"/>
        <w:autoSpaceDN w:val="0"/>
        <w:adjustRightInd w:val="0"/>
        <w:rPr>
          <w:sz w:val="20"/>
          <w:szCs w:val="20"/>
        </w:rPr>
      </w:pPr>
      <w:r w:rsidRPr="005A5636">
        <w:rPr>
          <w:sz w:val="20"/>
          <w:szCs w:val="20"/>
        </w:rPr>
        <w:t>- повышен творческий потенциал самодеятельных коллективов народного творчества;</w:t>
      </w:r>
    </w:p>
    <w:p w:rsidR="005A5636" w:rsidRPr="005A5636" w:rsidRDefault="005A5636" w:rsidP="005A5636">
      <w:pPr>
        <w:spacing w:after="160" w:line="259" w:lineRule="auto"/>
        <w:rPr>
          <w:sz w:val="20"/>
          <w:szCs w:val="20"/>
          <w:shd w:val="clear" w:color="auto" w:fill="FFFFFF"/>
        </w:rPr>
      </w:pPr>
      <w:r w:rsidRPr="005A5636">
        <w:rPr>
          <w:sz w:val="20"/>
          <w:szCs w:val="20"/>
          <w:shd w:val="clear" w:color="auto" w:fill="FFFFFF"/>
        </w:rPr>
        <w:t>- обеспечено выполнение муниципального  задания муниципальным бюджетным учреждением культуры Веселовского сельского поселения.</w:t>
      </w:r>
    </w:p>
    <w:p w:rsidR="005A5636" w:rsidRPr="005A5636" w:rsidRDefault="005A5636" w:rsidP="005A5636">
      <w:pPr>
        <w:spacing w:after="160" w:line="259" w:lineRule="auto"/>
        <w:rPr>
          <w:sz w:val="20"/>
          <w:szCs w:val="20"/>
        </w:rPr>
      </w:pPr>
    </w:p>
    <w:p w:rsidR="005A5636" w:rsidRPr="005A5636" w:rsidRDefault="005A5636" w:rsidP="005A5636">
      <w:pPr>
        <w:jc w:val="center"/>
        <w:rPr>
          <w:sz w:val="20"/>
          <w:szCs w:val="20"/>
        </w:rPr>
      </w:pPr>
      <w:r w:rsidRPr="005A5636">
        <w:rPr>
          <w:sz w:val="20"/>
          <w:szCs w:val="20"/>
        </w:rPr>
        <w:lastRenderedPageBreak/>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A5636" w:rsidRPr="005A5636" w:rsidRDefault="005A5636" w:rsidP="005A5636">
      <w:pPr>
        <w:jc w:val="center"/>
        <w:rPr>
          <w:sz w:val="20"/>
          <w:szCs w:val="20"/>
        </w:rPr>
      </w:pPr>
    </w:p>
    <w:p w:rsidR="005A5636" w:rsidRPr="005A5636" w:rsidRDefault="005A5636" w:rsidP="00DF1090">
      <w:pPr>
        <w:ind w:firstLine="708"/>
        <w:jc w:val="both"/>
        <w:rPr>
          <w:sz w:val="20"/>
          <w:szCs w:val="20"/>
        </w:rPr>
      </w:pPr>
      <w:r w:rsidRPr="005A5636">
        <w:rPr>
          <w:sz w:val="20"/>
          <w:szCs w:val="20"/>
        </w:rPr>
        <w:t xml:space="preserve">Достижению результатов в </w:t>
      </w:r>
      <w:r w:rsidRPr="005A5636">
        <w:rPr>
          <w:rFonts w:eastAsia="TimesNewRoman"/>
          <w:sz w:val="20"/>
          <w:szCs w:val="20"/>
        </w:rPr>
        <w:t>2025</w:t>
      </w:r>
      <w:r w:rsidRPr="005A5636">
        <w:rPr>
          <w:sz w:val="20"/>
          <w:szCs w:val="20"/>
        </w:rPr>
        <w:t xml:space="preserve"> году способствовала</w:t>
      </w:r>
      <w:r w:rsidR="00DF1090">
        <w:rPr>
          <w:sz w:val="20"/>
          <w:szCs w:val="20"/>
        </w:rPr>
        <w:tab/>
      </w:r>
      <w:r w:rsidRPr="005A5636">
        <w:rPr>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A5636" w:rsidRPr="005A5636" w:rsidRDefault="005A5636" w:rsidP="005A5636">
      <w:pPr>
        <w:rPr>
          <w:sz w:val="20"/>
          <w:szCs w:val="20"/>
        </w:rPr>
      </w:pPr>
      <w:r w:rsidRPr="005A5636">
        <w:rPr>
          <w:sz w:val="20"/>
          <w:szCs w:val="20"/>
        </w:rPr>
        <w:tab/>
        <w:t xml:space="preserve">В рамках структурного элемента (комплекса процессных мероприятий)  </w:t>
      </w:r>
      <w:r w:rsidRPr="005A5636">
        <w:rPr>
          <w:rFonts w:eastAsia="TimesNewRoman"/>
          <w:sz w:val="20"/>
          <w:szCs w:val="20"/>
        </w:rPr>
        <w:t>«</w:t>
      </w:r>
      <w:r w:rsidRPr="005A5636">
        <w:rPr>
          <w:sz w:val="20"/>
          <w:szCs w:val="20"/>
        </w:rPr>
        <w:t>Развитие культуры Веселовского сельского поселения»,предусмотрено реализация 1  мероприятия (результатов) и 3 контрольных точек.</w:t>
      </w:r>
    </w:p>
    <w:p w:rsidR="005A5636" w:rsidRPr="005A5636" w:rsidRDefault="005A5636" w:rsidP="005A5636">
      <w:pPr>
        <w:rPr>
          <w:rFonts w:eastAsia="Calibri"/>
          <w:vanish/>
          <w:sz w:val="20"/>
          <w:szCs w:val="20"/>
          <w:lang w:eastAsia="en-US"/>
        </w:rPr>
      </w:pPr>
    </w:p>
    <w:p w:rsidR="005A5636" w:rsidRPr="005A5636" w:rsidRDefault="005A5636" w:rsidP="005A5636">
      <w:pPr>
        <w:jc w:val="both"/>
        <w:rPr>
          <w:sz w:val="20"/>
          <w:szCs w:val="20"/>
        </w:rPr>
      </w:pPr>
      <w:r w:rsidRPr="005A5636">
        <w:rPr>
          <w:sz w:val="20"/>
          <w:szCs w:val="20"/>
        </w:rPr>
        <w:t>Мероприятие (результат) 1.1. «Развитие культурно -досуговой деятельности»выполнено в полном объеме.</w:t>
      </w:r>
    </w:p>
    <w:p w:rsidR="005A5636" w:rsidRPr="005A5636" w:rsidRDefault="005A5636" w:rsidP="005A5636">
      <w:pPr>
        <w:jc w:val="both"/>
        <w:rPr>
          <w:sz w:val="20"/>
          <w:szCs w:val="20"/>
        </w:rPr>
      </w:pPr>
      <w:r w:rsidRPr="005A5636">
        <w:rPr>
          <w:sz w:val="20"/>
          <w:szCs w:val="20"/>
        </w:rPr>
        <w:t xml:space="preserve">   В результате выполнения мероприятия в полном объеме обеспечена деятельности муниципальных  учреждений культуры Веселовского сельского поселения.</w:t>
      </w:r>
    </w:p>
    <w:p w:rsidR="005A5636" w:rsidRPr="005A5636" w:rsidRDefault="005A5636" w:rsidP="005A5636">
      <w:pPr>
        <w:jc w:val="both"/>
        <w:rPr>
          <w:sz w:val="20"/>
          <w:szCs w:val="20"/>
        </w:rPr>
      </w:pPr>
      <w:r w:rsidRPr="005A5636">
        <w:rPr>
          <w:sz w:val="20"/>
          <w:szCs w:val="20"/>
        </w:rPr>
        <w:t>По структурному элементу (комплексу процессных мероприятий)</w:t>
      </w:r>
      <w:r w:rsidRPr="005A5636">
        <w:rPr>
          <w:rFonts w:eastAsia="TimesNewRoman"/>
          <w:sz w:val="20"/>
          <w:szCs w:val="20"/>
        </w:rPr>
        <w:t>«</w:t>
      </w:r>
      <w:r w:rsidRPr="005A5636">
        <w:rPr>
          <w:sz w:val="20"/>
          <w:szCs w:val="20"/>
        </w:rPr>
        <w:t xml:space="preserve">Развитие культуры Веселовского сельского поселения», предусмотрено выполнениетрех контрольных точек, из них все достигнуты в установленные сроки – </w:t>
      </w:r>
      <w:r w:rsidRPr="005A5636">
        <w:rPr>
          <w:sz w:val="20"/>
          <w:szCs w:val="20"/>
        </w:rPr>
        <w:br/>
      </w:r>
    </w:p>
    <w:p w:rsidR="005A5636" w:rsidRPr="005A5636" w:rsidRDefault="005A5636" w:rsidP="005A5636">
      <w:pPr>
        <w:ind w:firstLine="709"/>
        <w:jc w:val="both"/>
        <w:rPr>
          <w:sz w:val="20"/>
          <w:szCs w:val="20"/>
        </w:rPr>
      </w:pPr>
      <w:r w:rsidRPr="005A5636">
        <w:rPr>
          <w:sz w:val="20"/>
          <w:szCs w:val="20"/>
        </w:rPr>
        <w:t xml:space="preserve">Сведения о выполнении мероприятий (результатов), а также контрольных точек муниципальной </w:t>
      </w:r>
      <w:r w:rsidRPr="005A5636">
        <w:rPr>
          <w:rFonts w:eastAsia="Calibri"/>
          <w:sz w:val="20"/>
          <w:szCs w:val="20"/>
          <w:lang w:eastAsia="en-US"/>
        </w:rPr>
        <w:t xml:space="preserve">(комплексной) </w:t>
      </w:r>
      <w:r w:rsidRPr="005A5636">
        <w:rPr>
          <w:sz w:val="20"/>
          <w:szCs w:val="20"/>
        </w:rPr>
        <w:t>программы приведены в приложении № 1 к отчету о реализации муниципальной (комплексной) программы.</w:t>
      </w:r>
    </w:p>
    <w:p w:rsidR="005A5636" w:rsidRPr="005A5636" w:rsidRDefault="005A5636" w:rsidP="005A5636">
      <w:pPr>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3. Анализ факторов, повлиявших </w:t>
      </w:r>
      <w:r w:rsidRPr="005A5636">
        <w:rPr>
          <w:sz w:val="20"/>
          <w:szCs w:val="20"/>
        </w:rPr>
        <w:br/>
        <w:t>на ход реализации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jc w:val="both"/>
        <w:rPr>
          <w:sz w:val="20"/>
          <w:szCs w:val="20"/>
        </w:rPr>
      </w:pPr>
      <w:r w:rsidRPr="005A5636">
        <w:rPr>
          <w:sz w:val="20"/>
          <w:szCs w:val="20"/>
        </w:rPr>
        <w:t xml:space="preserve">В </w:t>
      </w:r>
      <w:r w:rsidRPr="005A5636">
        <w:rPr>
          <w:rFonts w:eastAsia="TimesNewRoman"/>
          <w:sz w:val="20"/>
          <w:szCs w:val="20"/>
        </w:rPr>
        <w:t>2025</w:t>
      </w:r>
      <w:r w:rsidRPr="005A5636">
        <w:rPr>
          <w:sz w:val="20"/>
          <w:szCs w:val="20"/>
        </w:rPr>
        <w:t xml:space="preserve"> году на ход реализации муниципальной (комплексной) программы</w:t>
      </w:r>
      <w:r w:rsidRPr="005A5636">
        <w:rPr>
          <w:sz w:val="20"/>
          <w:szCs w:val="20"/>
        </w:rPr>
        <w:br/>
        <w:t>оказывали влияние следующие факторы:</w:t>
      </w:r>
    </w:p>
    <w:p w:rsidR="005A5636" w:rsidRPr="005A5636" w:rsidRDefault="005A5636" w:rsidP="005A5636">
      <w:pPr>
        <w:jc w:val="both"/>
        <w:rPr>
          <w:sz w:val="20"/>
          <w:szCs w:val="20"/>
        </w:rPr>
      </w:pPr>
      <w:r w:rsidRPr="005A5636">
        <w:rPr>
          <w:sz w:val="20"/>
          <w:szCs w:val="20"/>
        </w:rPr>
        <w:t xml:space="preserve"> - принятие мер по обеспечению своевременного и бесперебойного поступления средств бюджета поселения позволило предоставить выплату расходов на обеспечение деятельности (оказание услуг) муниципальных учреждений Веселовского сельского поселения в полном объеме.</w:t>
      </w:r>
    </w:p>
    <w:p w:rsidR="005A5636" w:rsidRPr="005A5636" w:rsidRDefault="005A5636" w:rsidP="005A5636">
      <w:pPr>
        <w:jc w:val="both"/>
        <w:rPr>
          <w:sz w:val="20"/>
          <w:szCs w:val="20"/>
        </w:rPr>
      </w:pPr>
      <w:r w:rsidRPr="005A5636">
        <w:rPr>
          <w:sz w:val="20"/>
          <w:szCs w:val="20"/>
        </w:rPr>
        <w:t xml:space="preserve"> -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A5636" w:rsidRPr="005A5636" w:rsidRDefault="005A5636" w:rsidP="005A5636">
      <w:pPr>
        <w:jc w:val="both"/>
        <w:rPr>
          <w:sz w:val="20"/>
          <w:szCs w:val="20"/>
        </w:rPr>
      </w:pPr>
      <w:r w:rsidRPr="005A5636">
        <w:rPr>
          <w:sz w:val="20"/>
          <w:szCs w:val="20"/>
        </w:rPr>
        <w:t>-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5A5636" w:rsidRPr="005A5636" w:rsidRDefault="005A5636" w:rsidP="005A5636">
      <w:pPr>
        <w:tabs>
          <w:tab w:val="left" w:pos="4769"/>
        </w:tabs>
        <w:jc w:val="both"/>
        <w:rPr>
          <w:sz w:val="20"/>
          <w:szCs w:val="20"/>
        </w:rPr>
      </w:pPr>
    </w:p>
    <w:p w:rsidR="005A5636" w:rsidRPr="005A5636" w:rsidRDefault="005A5636" w:rsidP="005A5636">
      <w:pPr>
        <w:tabs>
          <w:tab w:val="left" w:pos="1276"/>
        </w:tabs>
        <w:jc w:val="center"/>
        <w:rPr>
          <w:sz w:val="20"/>
          <w:szCs w:val="20"/>
        </w:rPr>
      </w:pPr>
      <w:r w:rsidRPr="005A5636">
        <w:rPr>
          <w:sz w:val="20"/>
          <w:szCs w:val="20"/>
        </w:rPr>
        <w:t xml:space="preserve">Раздел 4. Сведения об использовании бюджетных ассигнований </w:t>
      </w:r>
      <w:r w:rsidRPr="005A5636">
        <w:rPr>
          <w:sz w:val="20"/>
          <w:szCs w:val="20"/>
        </w:rPr>
        <w:br/>
        <w:t>и внебюджетных средств на реализацию муниципальной (комплексной) программы</w:t>
      </w:r>
    </w:p>
    <w:p w:rsidR="005A5636" w:rsidRPr="005A5636" w:rsidRDefault="005A5636" w:rsidP="005A5636">
      <w:pPr>
        <w:tabs>
          <w:tab w:val="left" w:pos="1276"/>
        </w:tabs>
        <w:jc w:val="center"/>
        <w:rPr>
          <w:sz w:val="20"/>
          <w:szCs w:val="20"/>
        </w:rPr>
      </w:pPr>
    </w:p>
    <w:p w:rsidR="005A5636" w:rsidRPr="005A5636" w:rsidRDefault="005A5636" w:rsidP="005A5636">
      <w:pPr>
        <w:pStyle w:val="aff"/>
        <w:spacing w:before="0" w:after="0"/>
        <w:jc w:val="both"/>
        <w:rPr>
          <w:sz w:val="20"/>
          <w:szCs w:val="20"/>
        </w:rPr>
      </w:pPr>
      <w:r w:rsidRPr="005A5636">
        <w:rPr>
          <w:sz w:val="20"/>
          <w:szCs w:val="20"/>
        </w:rPr>
        <w:t>Объем запланированных расходов на реализацию муниципальной программы на 2025 год составил: 1625,2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- 1625,2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pacing w:val="-4"/>
          <w:sz w:val="20"/>
          <w:szCs w:val="20"/>
        </w:rPr>
      </w:pPr>
      <w:r w:rsidRPr="005A5636">
        <w:rPr>
          <w:spacing w:val="-4"/>
          <w:sz w:val="20"/>
          <w:szCs w:val="20"/>
        </w:rPr>
        <w:t>План ассигнований в соответствии с Решением Собрания депутатов Веселовского сельского поселенияот 26.12.2024 г. №94 «О бюджете Веселовского сельского поселения Дубовского района на 2025 год и на плановый период 2026 и 2028 годов» составил 1625,2 тыс. рублей. В соответствии со сводной бюджетной росписью 1625,2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- 1625,2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sz w:val="20"/>
          <w:szCs w:val="20"/>
        </w:rPr>
      </w:pPr>
    </w:p>
    <w:p w:rsidR="005A5636" w:rsidRPr="005A5636" w:rsidRDefault="005A5636" w:rsidP="005A5636">
      <w:pPr>
        <w:jc w:val="both"/>
        <w:rPr>
          <w:sz w:val="20"/>
          <w:szCs w:val="20"/>
        </w:rPr>
      </w:pPr>
      <w:r w:rsidRPr="005A5636">
        <w:rPr>
          <w:sz w:val="20"/>
          <w:szCs w:val="20"/>
        </w:rPr>
        <w:t>Исполнение расходов по муниципальной(комплексной) программе составило 1625,2 тыс. рублей, в том числе по источникам финансирования:</w:t>
      </w:r>
    </w:p>
    <w:p w:rsidR="005A5636" w:rsidRPr="005A5636" w:rsidRDefault="005A5636" w:rsidP="005A5636">
      <w:pPr>
        <w:jc w:val="both"/>
        <w:rPr>
          <w:sz w:val="20"/>
          <w:szCs w:val="20"/>
        </w:rPr>
      </w:pPr>
      <w:r w:rsidRPr="005A5636">
        <w:rPr>
          <w:sz w:val="20"/>
          <w:szCs w:val="20"/>
        </w:rPr>
        <w:t>- средства бюджета поселения: - 1625,2 тыс. рублей.</w:t>
      </w:r>
    </w:p>
    <w:p w:rsidR="005A5636" w:rsidRPr="005A5636" w:rsidRDefault="005A5636" w:rsidP="005A5636">
      <w:pPr>
        <w:jc w:val="both"/>
        <w:rPr>
          <w:sz w:val="20"/>
          <w:szCs w:val="20"/>
        </w:rPr>
      </w:pPr>
      <w:r w:rsidRPr="005A5636">
        <w:rPr>
          <w:sz w:val="20"/>
          <w:szCs w:val="20"/>
        </w:rPr>
        <w:t>-средства областного бюджета-0,0 тыс. рублей.</w:t>
      </w:r>
    </w:p>
    <w:p w:rsidR="005A5636" w:rsidRPr="005A5636" w:rsidRDefault="005A5636" w:rsidP="005A5636">
      <w:pPr>
        <w:jc w:val="both"/>
        <w:rPr>
          <w:sz w:val="20"/>
          <w:szCs w:val="20"/>
        </w:rPr>
      </w:pPr>
      <w:r w:rsidRPr="005A5636">
        <w:rPr>
          <w:sz w:val="20"/>
          <w:szCs w:val="20"/>
        </w:rPr>
        <w:t>-средства федерального бюджета-0,0 тыс. рублей.</w:t>
      </w:r>
    </w:p>
    <w:p w:rsidR="005A5636" w:rsidRPr="005A5636" w:rsidRDefault="005A5636" w:rsidP="005A5636">
      <w:pPr>
        <w:jc w:val="both"/>
        <w:rPr>
          <w:rFonts w:eastAsia="Calibri"/>
          <w:sz w:val="20"/>
          <w:szCs w:val="20"/>
          <w:lang w:eastAsia="en-US"/>
        </w:rPr>
      </w:pPr>
      <w:r w:rsidRPr="005A5636">
        <w:rPr>
          <w:rFonts w:eastAsia="Calibri"/>
          <w:sz w:val="20"/>
          <w:szCs w:val="20"/>
          <w:lang w:eastAsia="en-US"/>
        </w:rPr>
        <w:lastRenderedPageBreak/>
        <w:t xml:space="preserve">Объем неосвоенных бюджетных ассигнований местного бюджета </w:t>
      </w:r>
      <w:r w:rsidRPr="005A5636">
        <w:rPr>
          <w:rFonts w:eastAsia="Calibri"/>
          <w:sz w:val="20"/>
          <w:szCs w:val="20"/>
          <w:lang w:eastAsia="en-US"/>
        </w:rPr>
        <w:br/>
      </w:r>
      <w:r w:rsidRPr="005A5636">
        <w:rPr>
          <w:rFonts w:eastAsia="Calibri"/>
          <w:spacing w:val="-4"/>
          <w:sz w:val="20"/>
          <w:szCs w:val="20"/>
          <w:lang w:eastAsia="en-US"/>
        </w:rPr>
        <w:t>и безвозмездных поступлений в местный бюджет составил</w:t>
      </w:r>
      <w:r w:rsidRPr="005A5636">
        <w:rPr>
          <w:rFonts w:eastAsia="Calibri"/>
          <w:spacing w:val="-4"/>
          <w:sz w:val="20"/>
          <w:szCs w:val="20"/>
          <w:lang w:eastAsia="en-US"/>
        </w:rPr>
        <w:br/>
        <w:t>0,0 тыс. рублей</w:t>
      </w:r>
    </w:p>
    <w:p w:rsidR="005A5636" w:rsidRPr="005A5636" w:rsidRDefault="005A5636" w:rsidP="005A5636">
      <w:pPr>
        <w:rPr>
          <w:rFonts w:eastAsia="Calibri"/>
          <w:sz w:val="20"/>
          <w:szCs w:val="20"/>
          <w:lang w:eastAsia="en-US"/>
        </w:rPr>
      </w:pPr>
      <w:r w:rsidRPr="005A5636">
        <w:rPr>
          <w:rFonts w:eastAsia="Calibri"/>
          <w:sz w:val="20"/>
          <w:szCs w:val="20"/>
          <w:lang w:eastAsia="en-US"/>
        </w:rPr>
        <w:t>Сведения об использовании бюджетных ассигнований и внебюджетных средств на реализацию муниципальной (комплексной) п</w:t>
      </w:r>
      <w:r w:rsidRPr="005A5636">
        <w:rPr>
          <w:sz w:val="20"/>
          <w:szCs w:val="20"/>
        </w:rPr>
        <w:t xml:space="preserve">рограммы за </w:t>
      </w:r>
      <w:r w:rsidRPr="005A5636">
        <w:rPr>
          <w:rFonts w:eastAsia="TimesNewRoman"/>
          <w:sz w:val="20"/>
          <w:szCs w:val="20"/>
        </w:rPr>
        <w:t xml:space="preserve">2025 </w:t>
      </w:r>
      <w:r w:rsidRPr="005A5636">
        <w:rPr>
          <w:sz w:val="20"/>
          <w:szCs w:val="20"/>
        </w:rPr>
        <w:t xml:space="preserve">год </w:t>
      </w:r>
      <w:r w:rsidRPr="005A5636">
        <w:rPr>
          <w:rFonts w:eastAsia="Calibri"/>
          <w:sz w:val="20"/>
          <w:szCs w:val="20"/>
          <w:lang w:eastAsia="en-US"/>
        </w:rPr>
        <w:t>приведены в приложении № 2 к отчету о реализации муниципальной (комплексной) программы.</w:t>
      </w:r>
    </w:p>
    <w:p w:rsidR="005A5636" w:rsidRPr="005A5636" w:rsidRDefault="005A5636" w:rsidP="005A5636">
      <w:pPr>
        <w:rPr>
          <w:sz w:val="20"/>
          <w:szCs w:val="20"/>
        </w:rPr>
      </w:pPr>
    </w:p>
    <w:p w:rsidR="005A5636" w:rsidRPr="005A5636" w:rsidRDefault="005A5636" w:rsidP="005A5636">
      <w:pPr>
        <w:contextualSpacing/>
        <w:jc w:val="center"/>
        <w:rPr>
          <w:sz w:val="20"/>
          <w:szCs w:val="20"/>
        </w:rPr>
      </w:pPr>
      <w:r w:rsidRPr="005A5636">
        <w:rPr>
          <w:sz w:val="20"/>
          <w:szCs w:val="20"/>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5A5636" w:rsidRPr="005A5636" w:rsidRDefault="005A5636" w:rsidP="005A5636">
      <w:pPr>
        <w:contextualSpacing/>
        <w:jc w:val="center"/>
        <w:rPr>
          <w:sz w:val="20"/>
          <w:szCs w:val="20"/>
        </w:rPr>
      </w:pPr>
    </w:p>
    <w:p w:rsidR="005A5636" w:rsidRPr="005A5636" w:rsidRDefault="005A5636" w:rsidP="005A5636">
      <w:pPr>
        <w:ind w:firstLine="709"/>
        <w:jc w:val="both"/>
        <w:rPr>
          <w:sz w:val="20"/>
          <w:szCs w:val="20"/>
        </w:rPr>
      </w:pPr>
      <w:r w:rsidRPr="005A5636">
        <w:rPr>
          <w:sz w:val="20"/>
          <w:szCs w:val="20"/>
        </w:rPr>
        <w:t xml:space="preserve">Муниципальной (комплексной) программой и структурными элементами муниципальной(комплексной) программы предусмотрен 1 </w:t>
      </w:r>
      <w:r w:rsidRPr="005A5636">
        <w:rPr>
          <w:sz w:val="20"/>
          <w:szCs w:val="20"/>
          <w:shd w:val="clear" w:color="auto" w:fill="FFFFFF"/>
        </w:rPr>
        <w:t xml:space="preserve"> показатель, по показателю фактическое значение соответствует плановым.</w:t>
      </w:r>
      <w:r w:rsidRPr="005A5636">
        <w:rPr>
          <w:sz w:val="20"/>
          <w:szCs w:val="20"/>
        </w:rPr>
        <w:tab/>
        <w:t>Показатель 1 «</w:t>
      </w:r>
      <w:r w:rsidRPr="005A5636">
        <w:rPr>
          <w:kern w:val="2"/>
          <w:sz w:val="20"/>
          <w:szCs w:val="20"/>
        </w:rPr>
        <w:t>Общее количество посещений культурно - досуговых организаций на 1000 человек населения</w:t>
      </w:r>
      <w:r w:rsidRPr="005A5636">
        <w:rPr>
          <w:sz w:val="20"/>
          <w:szCs w:val="20"/>
        </w:rPr>
        <w:t>» – плановое значение6996 чел., фактическое 6996 чел.</w:t>
      </w:r>
    </w:p>
    <w:p w:rsidR="005A5636" w:rsidRPr="005A5636" w:rsidRDefault="005A5636" w:rsidP="005A5636">
      <w:pPr>
        <w:jc w:val="both"/>
        <w:rPr>
          <w:sz w:val="20"/>
          <w:szCs w:val="20"/>
        </w:rPr>
      </w:pPr>
      <w:r w:rsidRPr="005A5636">
        <w:rPr>
          <w:sz w:val="20"/>
          <w:szCs w:val="20"/>
          <w:shd w:val="clear" w:color="auto" w:fill="FFFFFF"/>
        </w:rPr>
        <w:t>Показатель 1.1. Расходы на содержание и обеспечение деятельности (оказание услуг) муниципальных учреждений Веселовского сельского поселения плановое значение 100 %, фактическое значение 100 %.</w:t>
      </w:r>
    </w:p>
    <w:p w:rsidR="005A5636" w:rsidRPr="005A5636" w:rsidRDefault="005A5636" w:rsidP="005A5636">
      <w:pPr>
        <w:jc w:val="both"/>
        <w:rPr>
          <w:sz w:val="20"/>
          <w:szCs w:val="20"/>
        </w:rPr>
      </w:pPr>
      <w:r w:rsidRPr="005A5636">
        <w:rPr>
          <w:sz w:val="20"/>
          <w:szCs w:val="20"/>
        </w:rPr>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 (комплексной) программы. </w:t>
      </w:r>
    </w:p>
    <w:p w:rsidR="005A5636" w:rsidRPr="005A5636" w:rsidRDefault="005A5636" w:rsidP="005A5636">
      <w:pPr>
        <w:jc w:val="both"/>
        <w:rPr>
          <w:sz w:val="20"/>
          <w:szCs w:val="20"/>
        </w:rPr>
      </w:pPr>
      <w:r w:rsidRPr="005A5636">
        <w:rPr>
          <w:sz w:val="20"/>
          <w:szCs w:val="20"/>
        </w:rPr>
        <w:tab/>
      </w:r>
    </w:p>
    <w:p w:rsidR="005A5636" w:rsidRPr="005A5636" w:rsidRDefault="005A5636" w:rsidP="005A5636">
      <w:pPr>
        <w:autoSpaceDE w:val="0"/>
        <w:jc w:val="center"/>
        <w:rPr>
          <w:sz w:val="20"/>
          <w:szCs w:val="20"/>
        </w:rPr>
      </w:pPr>
    </w:p>
    <w:p w:rsidR="005A5636" w:rsidRPr="005A5636" w:rsidRDefault="005A5636" w:rsidP="005A5636">
      <w:pPr>
        <w:autoSpaceDE w:val="0"/>
        <w:jc w:val="center"/>
        <w:rPr>
          <w:sz w:val="20"/>
          <w:szCs w:val="20"/>
        </w:rPr>
      </w:pPr>
      <w:r w:rsidRPr="005A5636">
        <w:rPr>
          <w:sz w:val="20"/>
          <w:szCs w:val="20"/>
        </w:rPr>
        <w:t>Раздел 6. Оценка эффективности реализации Муниципальной целевой программы</w:t>
      </w:r>
    </w:p>
    <w:p w:rsidR="005A5636" w:rsidRPr="005A5636" w:rsidRDefault="005A5636" w:rsidP="005A5636">
      <w:pPr>
        <w:autoSpaceDE w:val="0"/>
        <w:jc w:val="center"/>
        <w:rPr>
          <w:sz w:val="20"/>
          <w:szCs w:val="20"/>
        </w:rPr>
      </w:pPr>
    </w:p>
    <w:p w:rsidR="005A5636" w:rsidRPr="005A5636" w:rsidRDefault="005A5636" w:rsidP="005A5636">
      <w:pPr>
        <w:ind w:left="360"/>
        <w:rPr>
          <w:rFonts w:eastAsia="Calibri"/>
          <w:sz w:val="20"/>
          <w:szCs w:val="20"/>
        </w:rPr>
      </w:pPr>
      <w:r w:rsidRPr="005A5636">
        <w:rPr>
          <w:rFonts w:eastAsia="Calibri"/>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5A5636" w:rsidRPr="005A5636" w:rsidRDefault="005A5636" w:rsidP="005A5636">
      <w:pPr>
        <w:tabs>
          <w:tab w:val="left" w:pos="2235"/>
          <w:tab w:val="left" w:pos="3585"/>
        </w:tabs>
        <w:rPr>
          <w:rFonts w:eastAsia="Calibri"/>
          <w:sz w:val="20"/>
          <w:szCs w:val="20"/>
        </w:rPr>
      </w:pPr>
      <w:r w:rsidRPr="005A5636">
        <w:rPr>
          <w:rFonts w:eastAsia="Calibri"/>
          <w:sz w:val="20"/>
          <w:szCs w:val="20"/>
        </w:rPr>
        <w:tab/>
      </w:r>
      <w:r w:rsidRPr="005A5636">
        <w:rPr>
          <w:rFonts w:eastAsia="Calibri"/>
          <w:sz w:val="20"/>
          <w:szCs w:val="20"/>
        </w:rPr>
        <w:tab/>
        <w:t>Фи</w:t>
      </w:r>
    </w:p>
    <w:p w:rsidR="005A5636" w:rsidRPr="005A5636" w:rsidRDefault="005A5636" w:rsidP="005A5636">
      <w:pPr>
        <w:tabs>
          <w:tab w:val="left" w:pos="2235"/>
        </w:tabs>
        <w:rPr>
          <w:rFonts w:eastAsia="Calibri"/>
          <w:sz w:val="20"/>
          <w:szCs w:val="20"/>
        </w:rPr>
      </w:pPr>
      <w:r w:rsidRPr="005A5636">
        <w:rPr>
          <w:rFonts w:eastAsia="Calibri"/>
          <w:sz w:val="20"/>
          <w:szCs w:val="20"/>
        </w:rPr>
        <w:t xml:space="preserve">                                       Э = ___________    х 100</w:t>
      </w:r>
    </w:p>
    <w:p w:rsidR="005A5636" w:rsidRPr="005A5636" w:rsidRDefault="005A5636" w:rsidP="005A5636">
      <w:pPr>
        <w:tabs>
          <w:tab w:val="left" w:pos="3600"/>
        </w:tabs>
        <w:rPr>
          <w:rFonts w:eastAsia="Calibri"/>
          <w:sz w:val="20"/>
          <w:szCs w:val="20"/>
        </w:rPr>
      </w:pPr>
      <w:r w:rsidRPr="005A5636">
        <w:rPr>
          <w:rFonts w:eastAsia="Calibri"/>
          <w:sz w:val="20"/>
          <w:szCs w:val="20"/>
        </w:rPr>
        <w:tab/>
        <w:t>Фп</w:t>
      </w:r>
    </w:p>
    <w:p w:rsidR="005A5636" w:rsidRPr="005A5636" w:rsidRDefault="005A5636" w:rsidP="005A5636">
      <w:pPr>
        <w:rPr>
          <w:rFonts w:eastAsia="Calibri"/>
          <w:sz w:val="20"/>
          <w:szCs w:val="20"/>
        </w:rPr>
      </w:pPr>
      <w:r w:rsidRPr="005A5636">
        <w:rPr>
          <w:rFonts w:eastAsia="Calibri"/>
          <w:sz w:val="20"/>
          <w:szCs w:val="20"/>
        </w:rPr>
        <w:t>где, Э - бюджетная эффективность программы</w:t>
      </w:r>
    </w:p>
    <w:p w:rsidR="005A5636" w:rsidRPr="005A5636" w:rsidRDefault="005A5636" w:rsidP="005A5636">
      <w:pPr>
        <w:rPr>
          <w:rFonts w:eastAsia="Calibri"/>
          <w:sz w:val="20"/>
          <w:szCs w:val="20"/>
        </w:rPr>
      </w:pPr>
      <w:r w:rsidRPr="005A5636">
        <w:rPr>
          <w:rFonts w:eastAsia="Calibri"/>
          <w:sz w:val="20"/>
          <w:szCs w:val="20"/>
        </w:rPr>
        <w:t xml:space="preserve">       Фи- фактическое использование средств</w:t>
      </w:r>
    </w:p>
    <w:p w:rsidR="005A5636" w:rsidRPr="005A5636" w:rsidRDefault="005A5636" w:rsidP="005A5636">
      <w:pPr>
        <w:rPr>
          <w:rFonts w:eastAsia="Calibri"/>
          <w:sz w:val="20"/>
          <w:szCs w:val="20"/>
        </w:rPr>
      </w:pPr>
      <w:r w:rsidRPr="005A5636">
        <w:rPr>
          <w:rFonts w:eastAsia="Calibri"/>
          <w:sz w:val="20"/>
          <w:szCs w:val="20"/>
        </w:rPr>
        <w:t xml:space="preserve">      Фп- планируемое использование средств</w:t>
      </w:r>
    </w:p>
    <w:p w:rsidR="005A5636" w:rsidRPr="005A5636" w:rsidRDefault="005A5636" w:rsidP="005A5636">
      <w:pPr>
        <w:spacing w:after="160" w:line="259" w:lineRule="auto"/>
        <w:rPr>
          <w:rFonts w:eastAsia="Calibri"/>
          <w:sz w:val="20"/>
          <w:szCs w:val="20"/>
        </w:rPr>
      </w:pPr>
      <w:r w:rsidRPr="005A5636">
        <w:rPr>
          <w:rFonts w:eastAsia="Calibri"/>
          <w:sz w:val="20"/>
          <w:szCs w:val="20"/>
        </w:rPr>
        <w:t>При значении Э &lt;85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A5636" w:rsidRPr="005A5636" w:rsidRDefault="005A5636" w:rsidP="005A5636">
      <w:pPr>
        <w:spacing w:after="160" w:line="259" w:lineRule="auto"/>
        <w:rPr>
          <w:rFonts w:eastAsia="Calibri"/>
          <w:sz w:val="20"/>
          <w:szCs w:val="20"/>
        </w:rPr>
      </w:pPr>
      <w:r w:rsidRPr="005A5636">
        <w:rPr>
          <w:rFonts w:eastAsia="Calibri"/>
          <w:sz w:val="20"/>
          <w:szCs w:val="20"/>
        </w:rPr>
        <w:t xml:space="preserve">Э=(1625,2/1625,2)*100=100 </w:t>
      </w:r>
    </w:p>
    <w:p w:rsidR="005A5636" w:rsidRPr="005A5636" w:rsidRDefault="005A5636" w:rsidP="005A5636">
      <w:pPr>
        <w:spacing w:after="160" w:line="259" w:lineRule="auto"/>
        <w:rPr>
          <w:rFonts w:eastAsia="Calibri"/>
          <w:sz w:val="20"/>
          <w:szCs w:val="20"/>
        </w:rPr>
      </w:pPr>
      <w:r w:rsidRPr="005A5636">
        <w:rPr>
          <w:rFonts w:eastAsia="Calibri"/>
          <w:sz w:val="20"/>
          <w:szCs w:val="20"/>
        </w:rPr>
        <w:t>Оценка эффективности программы признается высокой</w:t>
      </w:r>
    </w:p>
    <w:p w:rsidR="005A5636" w:rsidRPr="005A5636" w:rsidRDefault="005A5636" w:rsidP="005A5636">
      <w:pPr>
        <w:spacing w:after="160" w:line="259" w:lineRule="auto"/>
        <w:rPr>
          <w:rFonts w:eastAsia="Calibri"/>
          <w:sz w:val="20"/>
          <w:szCs w:val="20"/>
        </w:rPr>
      </w:pPr>
    </w:p>
    <w:p w:rsidR="005A5636" w:rsidRPr="005A5636" w:rsidRDefault="005A5636" w:rsidP="005A5636">
      <w:pPr>
        <w:jc w:val="both"/>
        <w:rPr>
          <w:sz w:val="20"/>
          <w:szCs w:val="20"/>
        </w:rPr>
      </w:pPr>
      <w:r w:rsidRPr="005A5636">
        <w:rPr>
          <w:sz w:val="20"/>
          <w:szCs w:val="20"/>
        </w:rPr>
        <w:t xml:space="preserve">    В ходе анализа и мониторинга исполнения плана реализации муниципальной программы установлено:</w:t>
      </w:r>
    </w:p>
    <w:p w:rsidR="005A5636" w:rsidRPr="005A5636" w:rsidRDefault="005A5636" w:rsidP="005A5636">
      <w:pPr>
        <w:jc w:val="both"/>
        <w:rPr>
          <w:sz w:val="20"/>
          <w:szCs w:val="20"/>
        </w:rPr>
      </w:pPr>
      <w:r w:rsidRPr="005A5636">
        <w:rPr>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A5636" w:rsidRPr="005A5636" w:rsidRDefault="005A5636" w:rsidP="005A5636">
      <w:pPr>
        <w:jc w:val="both"/>
        <w:rPr>
          <w:sz w:val="20"/>
          <w:szCs w:val="20"/>
        </w:rPr>
      </w:pPr>
      <w:r w:rsidRPr="005A5636">
        <w:rPr>
          <w:sz w:val="20"/>
          <w:szCs w:val="20"/>
        </w:rPr>
        <w:t>2) принятие дополнительных мер по реализации и корректировке основных мероприятий не требуется.</w:t>
      </w:r>
    </w:p>
    <w:p w:rsidR="005A5636" w:rsidRPr="005A5636" w:rsidRDefault="005A5636" w:rsidP="005A5636">
      <w:pPr>
        <w:spacing w:after="160" w:line="259" w:lineRule="auto"/>
        <w:rPr>
          <w:rFonts w:eastAsia="Calibri"/>
          <w:sz w:val="20"/>
          <w:szCs w:val="20"/>
        </w:rPr>
        <w:sectPr w:rsidR="005A5636" w:rsidRPr="005A5636" w:rsidSect="00DF1090">
          <w:pgSz w:w="11905" w:h="16838"/>
          <w:pgMar w:top="1134" w:right="1134" w:bottom="1134" w:left="1701" w:header="720" w:footer="187" w:gutter="0"/>
          <w:cols w:space="720"/>
        </w:sectPr>
      </w:pPr>
    </w:p>
    <w:p w:rsidR="005A5636" w:rsidRPr="005A5636" w:rsidRDefault="005A5636" w:rsidP="005A5636">
      <w:pPr>
        <w:widowControl w:val="0"/>
        <w:jc w:val="right"/>
        <w:rPr>
          <w:rFonts w:eastAsia="Calibri"/>
          <w:sz w:val="20"/>
          <w:szCs w:val="20"/>
          <w:lang w:eastAsia="en-US"/>
        </w:rPr>
      </w:pPr>
      <w:r w:rsidRPr="005A5636">
        <w:rPr>
          <w:rFonts w:eastAsia="Calibri"/>
          <w:sz w:val="20"/>
          <w:szCs w:val="20"/>
          <w:lang w:eastAsia="en-US"/>
        </w:rPr>
        <w:lastRenderedPageBreak/>
        <w:t>Таблица № 1</w:t>
      </w:r>
    </w:p>
    <w:p w:rsidR="005A5636" w:rsidRPr="005A5636" w:rsidRDefault="005A5636" w:rsidP="005A5636">
      <w:pPr>
        <w:widowControl w:val="0"/>
        <w:autoSpaceDE w:val="0"/>
        <w:autoSpaceDN w:val="0"/>
        <w:adjustRightInd w:val="0"/>
        <w:jc w:val="center"/>
        <w:rPr>
          <w:sz w:val="20"/>
          <w:szCs w:val="20"/>
        </w:rPr>
      </w:pPr>
      <w:r w:rsidRPr="005A5636">
        <w:rPr>
          <w:sz w:val="20"/>
          <w:szCs w:val="20"/>
        </w:rPr>
        <w:t>СВЕДЕНИЯ</w:t>
      </w:r>
    </w:p>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 выполнении мероприятий (результатов) </w:t>
      </w:r>
    </w:p>
    <w:p w:rsidR="005A5636" w:rsidRPr="005A5636" w:rsidRDefault="005A5636" w:rsidP="005A5636">
      <w:pPr>
        <w:widowControl w:val="0"/>
        <w:autoSpaceDE w:val="0"/>
        <w:autoSpaceDN w:val="0"/>
        <w:adjustRightInd w:val="0"/>
        <w:jc w:val="center"/>
        <w:rPr>
          <w:sz w:val="20"/>
          <w:szCs w:val="20"/>
        </w:rPr>
      </w:pPr>
      <w:r w:rsidRPr="005A5636">
        <w:rPr>
          <w:sz w:val="20"/>
          <w:szCs w:val="20"/>
        </w:rPr>
        <w:t>а также контрольных точек муниципальной (комплексной) программы за 2025 г.</w:t>
      </w:r>
    </w:p>
    <w:p w:rsidR="005A5636" w:rsidRPr="005A5636" w:rsidRDefault="005A5636" w:rsidP="005A5636">
      <w:pPr>
        <w:widowControl w:val="0"/>
        <w:autoSpaceDE w:val="0"/>
        <w:autoSpaceDN w:val="0"/>
        <w:adjustRightInd w:val="0"/>
        <w:jc w:val="center"/>
        <w:rPr>
          <w:rFonts w:eastAsia="Calibri"/>
          <w:sz w:val="20"/>
          <w:szCs w:val="20"/>
          <w:lang w:eastAsia="en-US"/>
        </w:rPr>
      </w:pPr>
    </w:p>
    <w:tbl>
      <w:tblPr>
        <w:tblW w:w="14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1248"/>
        <w:gridCol w:w="1250"/>
        <w:gridCol w:w="1972"/>
        <w:gridCol w:w="1789"/>
      </w:tblGrid>
      <w:tr w:rsidR="005A5636" w:rsidRPr="005A5636" w:rsidTr="005A5636">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п/п</w:t>
            </w:r>
          </w:p>
        </w:tc>
        <w:tc>
          <w:tcPr>
            <w:tcW w:w="2564"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Наименование мероприятия (результата) / контрольной точки </w:t>
            </w:r>
            <w:r w:rsidRPr="005A5636">
              <w:rPr>
                <w:sz w:val="20"/>
                <w:szCs w:val="20"/>
              </w:rPr>
              <w:br/>
            </w:r>
            <w:hyperlink r:id="rId25" w:anchor="Par1127" w:history="1">
              <w:r w:rsidRPr="005A5636">
                <w:rPr>
                  <w:sz w:val="20"/>
                  <w:szCs w:val="20"/>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Плановый срок реализации мероприятия (результата) /</w:t>
            </w:r>
          </w:p>
          <w:p w:rsidR="005A5636" w:rsidRPr="005A5636" w:rsidRDefault="005A5636" w:rsidP="005A5636">
            <w:pPr>
              <w:widowControl w:val="0"/>
              <w:autoSpaceDE w:val="0"/>
              <w:autoSpaceDN w:val="0"/>
              <w:adjustRightInd w:val="0"/>
              <w:jc w:val="center"/>
              <w:rPr>
                <w:sz w:val="20"/>
                <w:szCs w:val="20"/>
              </w:rPr>
            </w:pPr>
            <w:r w:rsidRPr="005A5636">
              <w:rPr>
                <w:sz w:val="20"/>
                <w:szCs w:val="20"/>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Фактический срок</w:t>
            </w:r>
          </w:p>
          <w:p w:rsidR="005A5636" w:rsidRPr="005A5636" w:rsidRDefault="005A5636" w:rsidP="005A5636">
            <w:pPr>
              <w:widowControl w:val="0"/>
              <w:autoSpaceDE w:val="0"/>
              <w:autoSpaceDN w:val="0"/>
              <w:adjustRightInd w:val="0"/>
              <w:jc w:val="center"/>
              <w:rPr>
                <w:sz w:val="20"/>
                <w:szCs w:val="20"/>
              </w:rPr>
            </w:pPr>
            <w:r w:rsidRPr="005A5636">
              <w:rPr>
                <w:sz w:val="20"/>
                <w:szCs w:val="20"/>
              </w:rPr>
              <w:t>реализации мероприятия (результата) / наступления контрольной точки</w:t>
            </w:r>
          </w:p>
        </w:tc>
        <w:tc>
          <w:tcPr>
            <w:tcW w:w="3722" w:type="dxa"/>
            <w:gridSpan w:val="3"/>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Ответственный </w:t>
            </w:r>
            <w:r w:rsidRPr="005A5636">
              <w:rPr>
                <w:sz w:val="20"/>
                <w:szCs w:val="20"/>
              </w:rPr>
              <w:br/>
              <w:t xml:space="preserve"> исполнитель, соисполнитель, участник  </w:t>
            </w:r>
            <w:r w:rsidRPr="005A5636">
              <w:rPr>
                <w:sz w:val="20"/>
                <w:szCs w:val="20"/>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Причины не реализации/ реализации не в полном объеме</w:t>
            </w:r>
          </w:p>
        </w:tc>
      </w:tr>
      <w:tr w:rsidR="005A5636" w:rsidRPr="005A5636" w:rsidTr="005A5636">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единица измерения</w:t>
            </w:r>
          </w:p>
        </w:tc>
        <w:tc>
          <w:tcPr>
            <w:tcW w:w="12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плановое значение</w:t>
            </w:r>
          </w:p>
        </w:tc>
        <w:tc>
          <w:tcPr>
            <w:tcW w:w="125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sz w:val="20"/>
                <w:szCs w:val="20"/>
              </w:rPr>
            </w:pPr>
            <w:r w:rsidRPr="005A5636">
              <w:rPr>
                <w:sz w:val="20"/>
                <w:szCs w:val="20"/>
              </w:rPr>
              <w:t xml:space="preserve">фактическое значение </w:t>
            </w:r>
            <w:r w:rsidRPr="005A5636">
              <w:rPr>
                <w:rFonts w:eastAsia="Calibri"/>
                <w:sz w:val="20"/>
                <w:szCs w:val="20"/>
                <w:vertAlign w:val="superscript"/>
                <w:lang w:eastAsia="en-US"/>
              </w:rPr>
              <w:footnoteReference w:id="8"/>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5A5636" w:rsidRPr="005A5636" w:rsidRDefault="005A5636" w:rsidP="005A5636">
            <w:pPr>
              <w:spacing w:line="256" w:lineRule="auto"/>
              <w:rPr>
                <w:sz w:val="20"/>
                <w:szCs w:val="20"/>
              </w:rPr>
            </w:pPr>
          </w:p>
        </w:tc>
      </w:tr>
      <w:tr w:rsidR="005A5636" w:rsidRPr="005A5636" w:rsidTr="005A5636">
        <w:trPr>
          <w:trHeight w:val="284"/>
        </w:trPr>
        <w:tc>
          <w:tcPr>
            <w:tcW w:w="7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5</w:t>
            </w:r>
          </w:p>
        </w:tc>
        <w:tc>
          <w:tcPr>
            <w:tcW w:w="12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6</w:t>
            </w:r>
          </w:p>
        </w:tc>
        <w:tc>
          <w:tcPr>
            <w:tcW w:w="1250"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9</w:t>
            </w:r>
          </w:p>
        </w:tc>
      </w:tr>
      <w:tr w:rsidR="005A5636" w:rsidRPr="005A5636" w:rsidTr="005A5636">
        <w:trPr>
          <w:trHeight w:val="43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13477" w:type="dxa"/>
            <w:gridSpan w:val="8"/>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 xml:space="preserve">Структурный элемент </w:t>
            </w:r>
            <w:r w:rsidRPr="005A5636">
              <w:rPr>
                <w:sz w:val="20"/>
                <w:szCs w:val="20"/>
              </w:rPr>
              <w:t>муниципальной(комплексной)программы</w:t>
            </w:r>
            <w:r w:rsidRPr="005A5636">
              <w:rPr>
                <w:rFonts w:eastAsia="TimesNewRoman"/>
                <w:sz w:val="20"/>
                <w:szCs w:val="20"/>
              </w:rPr>
              <w:t>«</w:t>
            </w:r>
            <w:r w:rsidRPr="005A5636">
              <w:rPr>
                <w:sz w:val="20"/>
                <w:szCs w:val="20"/>
              </w:rPr>
              <w:t>Развитие культуры Гуреевского сельского поселения»</w:t>
            </w: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rPr>
                <w:rFonts w:eastAsia="Calibri"/>
                <w:sz w:val="20"/>
                <w:szCs w:val="20"/>
                <w:lang w:eastAsia="en-US"/>
              </w:rPr>
            </w:pPr>
            <w:r w:rsidRPr="005A5636">
              <w:rPr>
                <w:sz w:val="20"/>
                <w:szCs w:val="20"/>
              </w:rPr>
              <w:t>Мероприятие (результат) 1.1 «Развитие культурно -досуговой деятельности»</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31.12.2025</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31.12.2025</w:t>
            </w:r>
          </w:p>
          <w:p w:rsidR="005A5636" w:rsidRPr="005A5636" w:rsidRDefault="005A5636" w:rsidP="005A5636">
            <w:pPr>
              <w:widowControl w:val="0"/>
              <w:autoSpaceDE w:val="0"/>
              <w:autoSpaceDN w:val="0"/>
              <w:adjustRightInd w:val="0"/>
              <w:jc w:val="center"/>
              <w:rPr>
                <w:rFonts w:eastAsia="Calibri"/>
                <w:sz w:val="20"/>
                <w:szCs w:val="20"/>
                <w:lang w:eastAsia="en-US"/>
              </w:rPr>
            </w:pP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Шт.</w:t>
            </w:r>
          </w:p>
        </w:tc>
        <w:tc>
          <w:tcPr>
            <w:tcW w:w="12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2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1</w:t>
            </w:r>
          </w:p>
        </w:tc>
        <w:tc>
          <w:tcPr>
            <w:tcW w:w="19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МБУК «Веселовский СДК», и.о.директор Митин А.П.</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rPr>
                <w:sz w:val="20"/>
                <w:szCs w:val="20"/>
              </w:rPr>
            </w:pPr>
            <w:r w:rsidRPr="005A5636">
              <w:rPr>
                <w:sz w:val="20"/>
                <w:szCs w:val="20"/>
              </w:rPr>
              <w:t>Контрольная точка 1.1.1. Муниципальное задание на оказание муниципальных услуг (выполнение работ) утверждено</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31.12.2025</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28.12.2024</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9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Администрация Веселовского сельского поселения, начальник сектора экономики и финансов Литовченко И.И</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r w:rsidR="005A5636" w:rsidRPr="005A5636" w:rsidTr="005A5636">
        <w:trPr>
          <w:trHeight w:val="556"/>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rPr>
                <w:sz w:val="20"/>
                <w:szCs w:val="20"/>
              </w:rPr>
            </w:pPr>
            <w:r w:rsidRPr="005A5636">
              <w:rPr>
                <w:sz w:val="20"/>
                <w:szCs w:val="20"/>
              </w:rPr>
              <w:t xml:space="preserve">Контрольная точка 1.1.2. Соглашение о порядке и условиях предоставления субсидии на финансовое обеспечение выполнения муниципального задания на оказание </w:t>
            </w:r>
            <w:r w:rsidRPr="005A5636">
              <w:rPr>
                <w:sz w:val="20"/>
                <w:szCs w:val="20"/>
              </w:rPr>
              <w:lastRenderedPageBreak/>
              <w:t>муниципальных услуг (выполнение работ) заключено</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lastRenderedPageBreak/>
              <w:t>31.12.2025</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28.12.2024</w:t>
            </w:r>
          </w:p>
        </w:tc>
        <w:tc>
          <w:tcPr>
            <w:tcW w:w="1224"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9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 xml:space="preserve">Администрация Веселовского сельского поселения, начальник сектора экономики и финансов </w:t>
            </w:r>
            <w:r w:rsidRPr="005A5636">
              <w:rPr>
                <w:sz w:val="20"/>
                <w:szCs w:val="20"/>
              </w:rPr>
              <w:lastRenderedPageBreak/>
              <w:t>Литовченко И.И</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lastRenderedPageBreak/>
              <w:t>-</w:t>
            </w:r>
          </w:p>
        </w:tc>
      </w:tr>
      <w:tr w:rsidR="005A5636" w:rsidRPr="005A5636" w:rsidTr="005A5636">
        <w:trPr>
          <w:trHeight w:val="569"/>
        </w:trPr>
        <w:tc>
          <w:tcPr>
            <w:tcW w:w="74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tabs>
                <w:tab w:val="left" w:pos="11057"/>
              </w:tabs>
              <w:rPr>
                <w:sz w:val="20"/>
                <w:szCs w:val="20"/>
              </w:rPr>
            </w:pPr>
            <w:r w:rsidRPr="005A5636">
              <w:rPr>
                <w:sz w:val="20"/>
                <w:szCs w:val="20"/>
              </w:rPr>
              <w:t>Контрольная точка 1.1.3. Предоставлен отчет о выполнении  муниципального задания на оказание муниципальных услуг (выполнение работ).</w:t>
            </w:r>
          </w:p>
        </w:tc>
        <w:tc>
          <w:tcPr>
            <w:tcW w:w="164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31.12.2025</w:t>
            </w:r>
          </w:p>
        </w:tc>
        <w:tc>
          <w:tcPr>
            <w:tcW w:w="179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30.12.2025</w:t>
            </w:r>
          </w:p>
        </w:tc>
        <w:tc>
          <w:tcPr>
            <w:tcW w:w="1224"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48" w:type="dxa"/>
            <w:tcBorders>
              <w:top w:val="single" w:sz="4" w:space="0" w:color="auto"/>
              <w:left w:val="single" w:sz="4" w:space="0" w:color="auto"/>
              <w:bottom w:val="single" w:sz="4" w:space="0" w:color="auto"/>
              <w:right w:val="single" w:sz="4" w:space="0" w:color="auto"/>
            </w:tcBorders>
            <w:hideMark/>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Х</w:t>
            </w:r>
          </w:p>
        </w:tc>
        <w:tc>
          <w:tcPr>
            <w:tcW w:w="12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rPr>
                <w:rFonts w:eastAsia="Calibri"/>
                <w:sz w:val="20"/>
                <w:szCs w:val="20"/>
                <w:lang w:eastAsia="en-US"/>
              </w:rPr>
            </w:pPr>
            <w:r w:rsidRPr="005A5636">
              <w:rPr>
                <w:rFonts w:eastAsia="Calibri"/>
                <w:sz w:val="20"/>
                <w:szCs w:val="20"/>
                <w:lang w:eastAsia="en-US"/>
              </w:rPr>
              <w:t xml:space="preserve">           Х</w:t>
            </w:r>
          </w:p>
        </w:tc>
        <w:tc>
          <w:tcPr>
            <w:tcW w:w="1972"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tabs>
                <w:tab w:val="left" w:pos="11057"/>
              </w:tabs>
              <w:jc w:val="center"/>
              <w:rPr>
                <w:sz w:val="20"/>
                <w:szCs w:val="20"/>
              </w:rPr>
            </w:pPr>
            <w:r w:rsidRPr="005A5636">
              <w:rPr>
                <w:sz w:val="20"/>
                <w:szCs w:val="20"/>
              </w:rPr>
              <w:t>МБУК «Веселовский СДК», и.о. директор Митин А.П.</w:t>
            </w:r>
          </w:p>
        </w:tc>
        <w:tc>
          <w:tcPr>
            <w:tcW w:w="178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autoSpaceDE w:val="0"/>
              <w:autoSpaceDN w:val="0"/>
              <w:adjustRightInd w:val="0"/>
              <w:jc w:val="center"/>
              <w:rPr>
                <w:rFonts w:eastAsia="Calibri"/>
                <w:sz w:val="20"/>
                <w:szCs w:val="20"/>
                <w:lang w:eastAsia="en-US"/>
              </w:rPr>
            </w:pPr>
            <w:r w:rsidRPr="005A5636">
              <w:rPr>
                <w:rFonts w:eastAsia="Calibri"/>
                <w:sz w:val="20"/>
                <w:szCs w:val="20"/>
                <w:lang w:eastAsia="en-US"/>
              </w:rPr>
              <w:t>-</w:t>
            </w:r>
          </w:p>
        </w:tc>
      </w:tr>
    </w:tbl>
    <w:p w:rsidR="005A5636" w:rsidRPr="005A5636" w:rsidRDefault="005A5636" w:rsidP="005A5636">
      <w:pPr>
        <w:widowControl w:val="0"/>
        <w:autoSpaceDE w:val="0"/>
        <w:autoSpaceDN w:val="0"/>
        <w:adjustRightInd w:val="0"/>
        <w:jc w:val="both"/>
        <w:rPr>
          <w:sz w:val="20"/>
          <w:szCs w:val="20"/>
        </w:rPr>
      </w:pPr>
      <w:hyperlink r:id="rId26" w:anchor="Par1127" w:history="1">
        <w:r w:rsidRPr="005A5636">
          <w:rPr>
            <w:rFonts w:eastAsia="Calibri"/>
            <w:sz w:val="20"/>
            <w:szCs w:val="20"/>
            <w:lang w:eastAsia="en-US"/>
          </w:rPr>
          <w:t>&lt;1&gt;</w:t>
        </w:r>
      </w:hyperlink>
      <w:r w:rsidRPr="005A5636">
        <w:rPr>
          <w:rFonts w:eastAsia="Calibri"/>
          <w:sz w:val="20"/>
          <w:szCs w:val="20"/>
          <w:lang w:eastAsia="en-US"/>
        </w:rPr>
        <w:t xml:space="preserve"> В целях оптимизации содержания информации в графе 2 допускается использование аббревиатур, например: </w:t>
      </w:r>
      <w:r w:rsidRPr="005A5636">
        <w:rPr>
          <w:sz w:val="20"/>
          <w:szCs w:val="20"/>
        </w:rPr>
        <w:t>муниципальная</w:t>
      </w:r>
      <w:r w:rsidRPr="005A5636">
        <w:rPr>
          <w:sz w:val="20"/>
          <w:szCs w:val="20"/>
        </w:rPr>
        <w:br/>
        <w:t>программа – МП, контрольная точка – КТ и т.д.</w:t>
      </w:r>
    </w:p>
    <w:p w:rsidR="005A5636" w:rsidRPr="005A5636" w:rsidRDefault="005A5636" w:rsidP="005A5636">
      <w:pPr>
        <w:spacing w:after="160" w:line="256" w:lineRule="auto"/>
        <w:rPr>
          <w:rFonts w:eastAsia="Calibri"/>
          <w:sz w:val="20"/>
          <w:szCs w:val="20"/>
          <w:highlight w:val="yellow"/>
          <w:lang w:eastAsia="en-US"/>
        </w:rPr>
      </w:pPr>
    </w:p>
    <w:p w:rsidR="005A5636" w:rsidRPr="005A5636" w:rsidRDefault="005A5636" w:rsidP="00DF1090">
      <w:pPr>
        <w:spacing w:after="160" w:line="259" w:lineRule="auto"/>
        <w:jc w:val="right"/>
        <w:rPr>
          <w:rFonts w:eastAsia="Calibri"/>
          <w:sz w:val="20"/>
          <w:szCs w:val="20"/>
          <w:lang w:eastAsia="en-US"/>
        </w:rPr>
      </w:pPr>
      <w:r w:rsidRPr="005A5636">
        <w:rPr>
          <w:rFonts w:eastAsia="Calibri"/>
          <w:sz w:val="20"/>
          <w:szCs w:val="20"/>
          <w:lang w:eastAsia="en-US"/>
        </w:rPr>
        <w:t>Таблица № 2</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 xml:space="preserve">об использовании бюджетных ассигнований и внебюджетных средств на реализацию </w:t>
      </w:r>
    </w:p>
    <w:p w:rsidR="005A5636" w:rsidRPr="005A5636" w:rsidRDefault="005A5636" w:rsidP="005A5636">
      <w:pPr>
        <w:widowControl w:val="0"/>
        <w:jc w:val="center"/>
        <w:rPr>
          <w:rFonts w:eastAsia="Calibri"/>
          <w:sz w:val="20"/>
          <w:szCs w:val="20"/>
          <w:lang w:eastAsia="en-US"/>
        </w:rPr>
      </w:pPr>
      <w:r w:rsidRPr="005A5636">
        <w:rPr>
          <w:rFonts w:eastAsia="Calibri"/>
          <w:sz w:val="20"/>
          <w:szCs w:val="20"/>
          <w:lang w:eastAsia="en-US"/>
        </w:rPr>
        <w:t>муниципальной (комплексной)программы за 2025 г.</w:t>
      </w:r>
    </w:p>
    <w:p w:rsidR="005A5636" w:rsidRPr="005A5636" w:rsidRDefault="005A5636" w:rsidP="005A5636">
      <w:pPr>
        <w:widowControl w:val="0"/>
        <w:jc w:val="center"/>
        <w:rPr>
          <w:rFonts w:eastAsia="Calibri"/>
          <w:sz w:val="20"/>
          <w:szCs w:val="20"/>
          <w:lang w:eastAsia="en-US"/>
        </w:rPr>
      </w:pPr>
    </w:p>
    <w:tbl>
      <w:tblPr>
        <w:tblW w:w="14236" w:type="dxa"/>
        <w:tblInd w:w="217" w:type="dxa"/>
        <w:tblLayout w:type="fixed"/>
        <w:tblCellMar>
          <w:left w:w="75" w:type="dxa"/>
          <w:right w:w="75" w:type="dxa"/>
        </w:tblCellMar>
        <w:tblLook w:val="0000"/>
      </w:tblPr>
      <w:tblGrid>
        <w:gridCol w:w="3038"/>
        <w:gridCol w:w="3261"/>
        <w:gridCol w:w="1639"/>
        <w:gridCol w:w="1559"/>
        <w:gridCol w:w="1559"/>
        <w:gridCol w:w="1621"/>
        <w:gridCol w:w="1559"/>
      </w:tblGrid>
      <w:tr w:rsidR="005A5636" w:rsidRPr="005A5636" w:rsidTr="005A5636">
        <w:trPr>
          <w:trHeight w:val="305"/>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Наименование муниципальной (комплексной)программы,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Источники финансирования</w:t>
            </w:r>
          </w:p>
        </w:tc>
        <w:tc>
          <w:tcPr>
            <w:tcW w:w="3198" w:type="dxa"/>
            <w:gridSpan w:val="2"/>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Фактические </w:t>
            </w:r>
            <w:r w:rsidRPr="005A5636">
              <w:rPr>
                <w:sz w:val="20"/>
                <w:szCs w:val="20"/>
              </w:rPr>
              <w:br/>
              <w:t>расходы (тыс. рублей),</w:t>
            </w:r>
            <w:r w:rsidRPr="005A5636">
              <w:rPr>
                <w:sz w:val="20"/>
                <w:szCs w:val="20"/>
              </w:rPr>
              <w:br/>
            </w:r>
            <w:r w:rsidRPr="005A5636">
              <w:rPr>
                <w:bCs/>
                <w:sz w:val="20"/>
                <w:szCs w:val="20"/>
              </w:rPr>
              <w:t>&lt;1&gt;</w:t>
            </w:r>
          </w:p>
        </w:tc>
        <w:tc>
          <w:tcPr>
            <w:tcW w:w="162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Процент освоения бюджетных средств с учетом сложившейся экономии, % </w:t>
            </w:r>
            <w:r w:rsidRPr="005A5636">
              <w:rPr>
                <w:bCs/>
                <w:sz w:val="20"/>
                <w:szCs w:val="20"/>
              </w:rPr>
              <w:t>&lt;3&gt;</w:t>
            </w:r>
          </w:p>
        </w:tc>
        <w:tc>
          <w:tcPr>
            <w:tcW w:w="1559" w:type="dxa"/>
            <w:vMerge w:val="restart"/>
            <w:tcBorders>
              <w:top w:val="single" w:sz="4" w:space="0" w:color="auto"/>
              <w:left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Примечания </w:t>
            </w:r>
            <w:r w:rsidRPr="005A5636">
              <w:rPr>
                <w:bCs/>
                <w:sz w:val="20"/>
                <w:szCs w:val="20"/>
              </w:rPr>
              <w:t>&lt;4&gt;</w:t>
            </w:r>
          </w:p>
        </w:tc>
      </w:tr>
      <w:tr w:rsidR="005A5636" w:rsidRPr="005A5636" w:rsidTr="005A5636">
        <w:trPr>
          <w:trHeight w:val="1178"/>
        </w:trPr>
        <w:tc>
          <w:tcPr>
            <w:tcW w:w="3038"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3261"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 xml:space="preserve">Муниципальной (комплексной) программой </w:t>
            </w:r>
          </w:p>
          <w:p w:rsidR="005A5636" w:rsidRPr="005A5636" w:rsidRDefault="005A5636" w:rsidP="005A5636">
            <w:pPr>
              <w:widowControl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сводной бюджетной росписью</w:t>
            </w:r>
          </w:p>
        </w:tc>
        <w:tc>
          <w:tcPr>
            <w:tcW w:w="1559"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621"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c>
          <w:tcPr>
            <w:tcW w:w="1559" w:type="dxa"/>
            <w:vMerge/>
            <w:tcBorders>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p>
        </w:tc>
      </w:tr>
      <w:tr w:rsidR="005A5636" w:rsidRPr="005A5636" w:rsidTr="005A5636">
        <w:trPr>
          <w:tblHeader/>
        </w:trPr>
        <w:tc>
          <w:tcPr>
            <w:tcW w:w="3038"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1</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2</w:t>
            </w: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5</w:t>
            </w:r>
          </w:p>
        </w:tc>
        <w:tc>
          <w:tcPr>
            <w:tcW w:w="162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jc w:val="center"/>
              <w:rPr>
                <w:sz w:val="20"/>
                <w:szCs w:val="20"/>
              </w:rPr>
            </w:pPr>
            <w:r w:rsidRPr="005A5636">
              <w:rPr>
                <w:sz w:val="20"/>
                <w:szCs w:val="20"/>
              </w:rPr>
              <w:t>7</w:t>
            </w:r>
          </w:p>
        </w:tc>
      </w:tr>
      <w:tr w:rsidR="005A5636" w:rsidRPr="005A5636" w:rsidTr="005A5636">
        <w:trPr>
          <w:trHeight w:val="320"/>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Муниципальная</w:t>
            </w:r>
          </w:p>
          <w:p w:rsidR="005A5636" w:rsidRPr="005A5636" w:rsidRDefault="005A5636" w:rsidP="005A5636">
            <w:pPr>
              <w:widowControl w:val="0"/>
              <w:rPr>
                <w:sz w:val="20"/>
                <w:szCs w:val="20"/>
              </w:rPr>
            </w:pPr>
            <w:r w:rsidRPr="005A5636">
              <w:rPr>
                <w:sz w:val="20"/>
                <w:szCs w:val="20"/>
              </w:rPr>
              <w:t>(комплексная)</w:t>
            </w:r>
            <w:r w:rsidRPr="005A5636">
              <w:rPr>
                <w:sz w:val="20"/>
                <w:szCs w:val="20"/>
              </w:rPr>
              <w:br/>
              <w:t>программа «Развитие культуры и туризма»</w:t>
            </w: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62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09"/>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8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1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26"/>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403"/>
        </w:trPr>
        <w:tc>
          <w:tcPr>
            <w:tcW w:w="3038" w:type="dxa"/>
            <w:vMerge/>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20"/>
        </w:trPr>
        <w:tc>
          <w:tcPr>
            <w:tcW w:w="3038" w:type="dxa"/>
            <w:vMerge w:val="restart"/>
            <w:tcBorders>
              <w:top w:val="single" w:sz="4" w:space="0" w:color="auto"/>
              <w:left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Структурный элемент 1</w:t>
            </w:r>
          </w:p>
          <w:p w:rsidR="005A5636" w:rsidRPr="005A5636" w:rsidRDefault="005A5636" w:rsidP="005A5636">
            <w:pPr>
              <w:widowControl w:val="0"/>
              <w:rPr>
                <w:sz w:val="20"/>
                <w:szCs w:val="20"/>
              </w:rPr>
            </w:pPr>
            <w:r w:rsidRPr="005A5636">
              <w:rPr>
                <w:sz w:val="20"/>
                <w:szCs w:val="20"/>
              </w:rPr>
              <w:t>Комплекс процессных мероприятий 1 «Развитие культуры Веселовского сельского поселения»</w:t>
            </w: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всего</w:t>
            </w:r>
          </w:p>
        </w:tc>
        <w:tc>
          <w:tcPr>
            <w:tcW w:w="163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248"/>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sz w:val="20"/>
                <w:szCs w:val="20"/>
              </w:rPr>
            </w:pPr>
            <w:r w:rsidRPr="005A5636">
              <w:rPr>
                <w:sz w:val="20"/>
                <w:szCs w:val="20"/>
              </w:rPr>
              <w:t>местный бюджет</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1625,2</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100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67"/>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sz w:val="20"/>
                <w:szCs w:val="20"/>
              </w:rPr>
            </w:pPr>
            <w:r w:rsidRPr="005A5636">
              <w:rPr>
                <w:bCs/>
                <w:sz w:val="20"/>
                <w:szCs w:val="20"/>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34"/>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rPr>
                <w:bCs/>
                <w:i/>
                <w:iCs/>
                <w:sz w:val="20"/>
                <w:szCs w:val="20"/>
              </w:rPr>
            </w:pPr>
            <w:r w:rsidRPr="005A5636">
              <w:rPr>
                <w:bCs/>
                <w:i/>
                <w:iCs/>
                <w:sz w:val="20"/>
                <w:szCs w:val="20"/>
              </w:rPr>
              <w:t>в том числе за счет средств:</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sz w:val="20"/>
                <w:szCs w:val="20"/>
              </w:rPr>
            </w:pPr>
            <w:r w:rsidRPr="005A5636">
              <w:rPr>
                <w:sz w:val="20"/>
                <w:szCs w:val="20"/>
              </w:rPr>
              <w:t>федерального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Областного бюджета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bCs/>
                <w:sz w:val="20"/>
                <w:szCs w:val="20"/>
              </w:rPr>
              <w:t>Бюджета района</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r w:rsidR="005A5636" w:rsidRPr="005A5636" w:rsidTr="005A5636">
        <w:trPr>
          <w:trHeight w:val="392"/>
        </w:trPr>
        <w:tc>
          <w:tcPr>
            <w:tcW w:w="3038" w:type="dxa"/>
            <w:vMerge/>
            <w:tcBorders>
              <w:left w:val="single" w:sz="4" w:space="0" w:color="auto"/>
              <w:right w:val="single" w:sz="4" w:space="0" w:color="auto"/>
            </w:tcBorders>
          </w:tcPr>
          <w:p w:rsidR="005A5636" w:rsidRPr="005A5636" w:rsidRDefault="005A5636" w:rsidP="005A5636">
            <w:pPr>
              <w:widowControl w:val="0"/>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tabs>
                <w:tab w:val="left" w:pos="346"/>
              </w:tabs>
              <w:rPr>
                <w:bCs/>
                <w:sz w:val="20"/>
                <w:szCs w:val="20"/>
              </w:rPr>
            </w:pPr>
            <w:r w:rsidRPr="005A5636">
              <w:rPr>
                <w:sz w:val="20"/>
                <w:szCs w:val="20"/>
              </w:rPr>
              <w:t>внебюджетные источники</w:t>
            </w:r>
          </w:p>
        </w:tc>
        <w:tc>
          <w:tcPr>
            <w:tcW w:w="163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621"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0,0</w:t>
            </w:r>
          </w:p>
        </w:tc>
        <w:tc>
          <w:tcPr>
            <w:tcW w:w="1559" w:type="dxa"/>
            <w:tcBorders>
              <w:left w:val="single" w:sz="4" w:space="0" w:color="auto"/>
              <w:bottom w:val="single" w:sz="4" w:space="0" w:color="auto"/>
              <w:right w:val="single" w:sz="4" w:space="0" w:color="auto"/>
            </w:tcBorders>
          </w:tcPr>
          <w:p w:rsidR="005A5636" w:rsidRPr="005A5636" w:rsidRDefault="005A5636" w:rsidP="005A5636">
            <w:pPr>
              <w:widowControl w:val="0"/>
              <w:rPr>
                <w:sz w:val="20"/>
                <w:szCs w:val="20"/>
              </w:rPr>
            </w:pPr>
            <w:r w:rsidRPr="005A5636">
              <w:rPr>
                <w:sz w:val="20"/>
                <w:szCs w:val="20"/>
              </w:rPr>
              <w:t>-</w:t>
            </w:r>
          </w:p>
        </w:tc>
      </w:tr>
    </w:tbl>
    <w:p w:rsidR="005A5636" w:rsidRPr="005A5636" w:rsidRDefault="005A5636" w:rsidP="005A5636">
      <w:pPr>
        <w:widowControl w:val="0"/>
        <w:jc w:val="both"/>
        <w:rPr>
          <w:bCs/>
          <w:sz w:val="20"/>
          <w:szCs w:val="20"/>
        </w:rPr>
      </w:pPr>
    </w:p>
    <w:p w:rsidR="005A5636" w:rsidRPr="005A5636" w:rsidRDefault="005A5636" w:rsidP="005A5636">
      <w:pPr>
        <w:widowControl w:val="0"/>
        <w:ind w:right="422"/>
        <w:jc w:val="both"/>
        <w:rPr>
          <w:bCs/>
          <w:sz w:val="20"/>
          <w:szCs w:val="20"/>
        </w:rPr>
      </w:pPr>
      <w:r w:rsidRPr="005A5636">
        <w:rPr>
          <w:bCs/>
          <w:sz w:val="20"/>
          <w:szCs w:val="20"/>
        </w:rPr>
        <w:t>&lt;1&gt; В соответствии с бюджетной отчетностью на 1 января текущего финансового года.</w:t>
      </w:r>
    </w:p>
    <w:p w:rsidR="005A5636" w:rsidRPr="005A5636" w:rsidRDefault="005A5636" w:rsidP="005A5636">
      <w:pPr>
        <w:widowControl w:val="0"/>
        <w:ind w:right="422"/>
        <w:jc w:val="both"/>
        <w:rPr>
          <w:bCs/>
          <w:sz w:val="20"/>
          <w:szCs w:val="20"/>
        </w:rPr>
      </w:pPr>
      <w:r w:rsidRPr="005A5636">
        <w:rPr>
          <w:bCs/>
          <w:sz w:val="20"/>
          <w:szCs w:val="20"/>
        </w:rPr>
        <w:t>&lt;2&gt;</w:t>
      </w:r>
      <w:r w:rsidRPr="005A5636">
        <w:rPr>
          <w:rFonts w:eastAsia="Calibri"/>
          <w:sz w:val="20"/>
          <w:szCs w:val="20"/>
          <w:lang w:eastAsia="en-US"/>
        </w:rPr>
        <w:t>Включается в приложение при наличии средств.</w:t>
      </w:r>
    </w:p>
    <w:p w:rsidR="005A5636" w:rsidRPr="005A5636" w:rsidRDefault="005A5636" w:rsidP="005A5636">
      <w:pPr>
        <w:rPr>
          <w:bCs/>
          <w:sz w:val="20"/>
          <w:szCs w:val="20"/>
        </w:rPr>
      </w:pPr>
      <w:r w:rsidRPr="005A5636">
        <w:rPr>
          <w:bCs/>
          <w:sz w:val="20"/>
          <w:szCs w:val="20"/>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DF1090" w:rsidRDefault="005A5636" w:rsidP="00DF1090">
      <w:pPr>
        <w:rPr>
          <w:bCs/>
          <w:sz w:val="20"/>
          <w:szCs w:val="20"/>
        </w:rPr>
      </w:pPr>
      <w:r w:rsidRPr="005A5636">
        <w:rPr>
          <w:bCs/>
          <w:sz w:val="20"/>
          <w:szCs w:val="20"/>
        </w:rPr>
        <w:t>&lt;4&gt; Отражается экономия бюджетных средств, сложившаяся в отчетном году (тыс. рублей).</w:t>
      </w:r>
    </w:p>
    <w:p w:rsidR="00DF1090" w:rsidRDefault="00DF1090" w:rsidP="00DF1090">
      <w:pPr>
        <w:rPr>
          <w:bCs/>
          <w:sz w:val="20"/>
          <w:szCs w:val="20"/>
        </w:rPr>
      </w:pPr>
    </w:p>
    <w:p w:rsidR="005A5636" w:rsidRPr="005A5636" w:rsidRDefault="005A5636" w:rsidP="00DF1090">
      <w:pPr>
        <w:jc w:val="right"/>
        <w:rPr>
          <w:rFonts w:eastAsia="Calibri"/>
          <w:sz w:val="20"/>
          <w:szCs w:val="20"/>
          <w:lang w:eastAsia="en-US"/>
        </w:rPr>
      </w:pPr>
      <w:r w:rsidRPr="005A5636">
        <w:rPr>
          <w:rFonts w:eastAsia="Calibri"/>
          <w:sz w:val="20"/>
          <w:szCs w:val="20"/>
          <w:lang w:eastAsia="en-US"/>
        </w:rPr>
        <w:t>Таблица № 3</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СВЕДЕНИЯ</w:t>
      </w:r>
    </w:p>
    <w:p w:rsidR="005A5636" w:rsidRPr="005A5636" w:rsidRDefault="005A5636" w:rsidP="005A5636">
      <w:pPr>
        <w:widowControl w:val="0"/>
        <w:shd w:val="clear" w:color="auto" w:fill="FFFFFF"/>
        <w:autoSpaceDE w:val="0"/>
        <w:autoSpaceDN w:val="0"/>
        <w:adjustRightInd w:val="0"/>
        <w:jc w:val="center"/>
        <w:rPr>
          <w:rFonts w:eastAsia="Calibri"/>
          <w:sz w:val="20"/>
          <w:szCs w:val="20"/>
          <w:lang w:eastAsia="en-US"/>
        </w:rPr>
      </w:pPr>
      <w:r w:rsidRPr="005A5636">
        <w:rPr>
          <w:rFonts w:eastAsia="Calibri"/>
          <w:sz w:val="20"/>
          <w:szCs w:val="20"/>
          <w:lang w:eastAsia="en-US"/>
        </w:rPr>
        <w:t xml:space="preserve">о достижении значений показателей </w:t>
      </w:r>
    </w:p>
    <w:p w:rsidR="005A5636" w:rsidRPr="005A5636" w:rsidRDefault="005A5636" w:rsidP="005A5636">
      <w:pPr>
        <w:widowControl w:val="0"/>
        <w:shd w:val="clear" w:color="auto" w:fill="FFFFFF"/>
        <w:autoSpaceDE w:val="0"/>
        <w:autoSpaceDN w:val="0"/>
        <w:adjustRightInd w:val="0"/>
        <w:jc w:val="both"/>
        <w:rPr>
          <w:rFonts w:eastAsia="Calibri"/>
          <w:sz w:val="20"/>
          <w:szCs w:val="20"/>
          <w:lang w:eastAsia="en-US"/>
        </w:rPr>
      </w:pPr>
    </w:p>
    <w:tbl>
      <w:tblPr>
        <w:tblW w:w="14320" w:type="dxa"/>
        <w:jc w:val="center"/>
        <w:tblCellSpacing w:w="5" w:type="nil"/>
        <w:tblInd w:w="225" w:type="dxa"/>
        <w:tblLayout w:type="fixed"/>
        <w:tblCellMar>
          <w:left w:w="75" w:type="dxa"/>
          <w:right w:w="75" w:type="dxa"/>
        </w:tblCellMar>
        <w:tblLook w:val="0000"/>
      </w:tblPr>
      <w:tblGrid>
        <w:gridCol w:w="737"/>
        <w:gridCol w:w="1950"/>
        <w:gridCol w:w="1280"/>
        <w:gridCol w:w="1283"/>
        <w:gridCol w:w="1700"/>
        <w:gridCol w:w="1470"/>
        <w:gridCol w:w="845"/>
        <w:gridCol w:w="1418"/>
        <w:gridCol w:w="1511"/>
        <w:gridCol w:w="2126"/>
      </w:tblGrid>
      <w:tr w:rsidR="005A5636" w:rsidRPr="005A5636" w:rsidTr="005A5636">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п/п</w:t>
            </w:r>
          </w:p>
        </w:tc>
        <w:tc>
          <w:tcPr>
            <w:tcW w:w="1950"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Номер и наименование </w:t>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1280" w:type="dxa"/>
            <w:vMerge w:val="restart"/>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ind w:hanging="66"/>
              <w:jc w:val="center"/>
              <w:rPr>
                <w:sz w:val="20"/>
                <w:szCs w:val="20"/>
              </w:rPr>
            </w:pPr>
            <w:r w:rsidRPr="005A5636">
              <w:rPr>
                <w:sz w:val="20"/>
                <w:szCs w:val="20"/>
              </w:rPr>
              <w:t>Единица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измерения</w:t>
            </w:r>
          </w:p>
        </w:tc>
        <w:tc>
          <w:tcPr>
            <w:tcW w:w="1283"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Критерий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наследуемости /динамики</w:t>
            </w:r>
          </w:p>
        </w:tc>
        <w:tc>
          <w:tcPr>
            <w:tcW w:w="1700"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Признак</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положительной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тенденции (возрастающий/</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убывающий)</w:t>
            </w:r>
          </w:p>
        </w:tc>
        <w:tc>
          <w:tcPr>
            <w:tcW w:w="3733" w:type="dxa"/>
            <w:gridSpan w:val="3"/>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Значения показателей</w:t>
            </w:r>
            <w:r w:rsidRPr="005A5636">
              <w:rPr>
                <w:sz w:val="20"/>
                <w:szCs w:val="20"/>
              </w:rPr>
              <w:br/>
              <w:t>муниципальной(комплексной) программы,</w:t>
            </w:r>
            <w:r w:rsidRPr="005A5636">
              <w:rPr>
                <w:sz w:val="20"/>
                <w:szCs w:val="20"/>
              </w:rPr>
              <w:br/>
              <w:t>структурного элемента муниципальной(комплексной) программы</w:t>
            </w:r>
          </w:p>
        </w:tc>
        <w:tc>
          <w:tcPr>
            <w:tcW w:w="1511"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Оценка</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динамики прироста</w:t>
            </w:r>
            <w:r w:rsidRPr="005A5636">
              <w:rPr>
                <w:sz w:val="20"/>
                <w:szCs w:val="20"/>
                <w:vertAlign w:val="superscript"/>
              </w:rPr>
              <w:footnoteReference w:id="9"/>
            </w:r>
          </w:p>
          <w:p w:rsidR="005A5636" w:rsidRPr="005A5636" w:rsidRDefault="005A5636" w:rsidP="005A5636">
            <w:pPr>
              <w:widowControl w:val="0"/>
              <w:shd w:val="clear" w:color="auto" w:fill="FFFFFF"/>
              <w:autoSpaceDE w:val="0"/>
              <w:autoSpaceDN w:val="0"/>
              <w:adjustRightInd w:val="0"/>
              <w:jc w:val="center"/>
              <w:rPr>
                <w:sz w:val="20"/>
                <w:szCs w:val="20"/>
              </w:rPr>
            </w:pPr>
          </w:p>
        </w:tc>
        <w:tc>
          <w:tcPr>
            <w:tcW w:w="2126" w:type="dxa"/>
            <w:vMerge w:val="restart"/>
            <w:tcBorders>
              <w:top w:val="single" w:sz="4" w:space="0" w:color="auto"/>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Обоснование отклонений</w:t>
            </w:r>
            <w:r w:rsidRPr="005A5636">
              <w:rPr>
                <w:sz w:val="20"/>
                <w:szCs w:val="20"/>
              </w:rPr>
              <w:br/>
              <w:t xml:space="preserve"> значений показателя</w:t>
            </w:r>
            <w:r w:rsidRPr="005A5636">
              <w:rPr>
                <w:sz w:val="20"/>
                <w:szCs w:val="20"/>
              </w:rPr>
              <w:br/>
              <w:t>на конец отчетного года</w:t>
            </w:r>
            <w:r w:rsidRPr="005A5636">
              <w:rPr>
                <w:sz w:val="20"/>
                <w:szCs w:val="20"/>
              </w:rPr>
              <w:br/>
              <w:t>(при наличии)</w:t>
            </w:r>
          </w:p>
        </w:tc>
      </w:tr>
      <w:tr w:rsidR="005A5636" w:rsidRPr="005A5636" w:rsidTr="005A5636">
        <w:trPr>
          <w:tblCellSpacing w:w="5" w:type="nil"/>
          <w:jc w:val="center"/>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3"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700"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470" w:type="dxa"/>
            <w:vMerge w:val="restart"/>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год,</w:t>
            </w:r>
          </w:p>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предшествующий </w:t>
            </w:r>
            <w:r w:rsidRPr="005A5636">
              <w:rPr>
                <w:sz w:val="20"/>
                <w:szCs w:val="20"/>
              </w:rPr>
              <w:br/>
              <w:t xml:space="preserve">отчетному </w:t>
            </w:r>
            <w:hyperlink w:anchor="Par1462" w:history="1">
              <w:r w:rsidRPr="005A5636">
                <w:rPr>
                  <w:sz w:val="20"/>
                  <w:szCs w:val="20"/>
                </w:rPr>
                <w:t>&lt;1&gt;</w:t>
              </w:r>
            </w:hyperlink>
          </w:p>
        </w:tc>
        <w:tc>
          <w:tcPr>
            <w:tcW w:w="2263" w:type="dxa"/>
            <w:gridSpan w:val="2"/>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отчетный год</w:t>
            </w:r>
          </w:p>
        </w:tc>
        <w:tc>
          <w:tcPr>
            <w:tcW w:w="1511"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2126" w:type="dxa"/>
            <w:vMerge/>
            <w:tcBorders>
              <w:left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737"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95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1283"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70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1470"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план</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факт</w:t>
            </w:r>
          </w:p>
        </w:tc>
        <w:tc>
          <w:tcPr>
            <w:tcW w:w="1511"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c>
          <w:tcPr>
            <w:tcW w:w="2126" w:type="dxa"/>
            <w:vMerge/>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3</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4</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5</w:t>
            </w:r>
          </w:p>
        </w:tc>
        <w:tc>
          <w:tcPr>
            <w:tcW w:w="147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6</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7</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8</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9</w:t>
            </w:r>
          </w:p>
        </w:tc>
        <w:tc>
          <w:tcPr>
            <w:tcW w:w="212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w:t>
            </w:r>
          </w:p>
        </w:tc>
      </w:tr>
      <w:tr w:rsidR="005A5636" w:rsidRPr="005A5636" w:rsidTr="005A5636">
        <w:trPr>
          <w:tblCellSpacing w:w="5" w:type="nil"/>
          <w:jc w:val="center"/>
        </w:trPr>
        <w:tc>
          <w:tcPr>
            <w:tcW w:w="14320"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 xml:space="preserve">                           Муниципальная (комплексная) программа «Развитие культуры»</w:t>
            </w:r>
          </w:p>
        </w:tc>
      </w:tr>
      <w:tr w:rsidR="005A5636" w:rsidRPr="005A5636" w:rsidTr="005A5636">
        <w:trPr>
          <w:trHeight w:val="313"/>
          <w:tblCellSpacing w:w="5" w:type="nil"/>
          <w:jc w:val="center"/>
        </w:trPr>
        <w:tc>
          <w:tcPr>
            <w:tcW w:w="14320"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p>
        </w:tc>
      </w:tr>
      <w:tr w:rsidR="005A5636" w:rsidRPr="005A5636" w:rsidTr="005A5636">
        <w:trPr>
          <w:trHeight w:val="313"/>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1.1.</w:t>
            </w:r>
          </w:p>
        </w:tc>
        <w:tc>
          <w:tcPr>
            <w:tcW w:w="1950" w:type="dxa"/>
            <w:tcBorders>
              <w:top w:val="single" w:sz="4" w:space="0" w:color="auto"/>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kern w:val="2"/>
                <w:sz w:val="20"/>
                <w:szCs w:val="20"/>
              </w:rPr>
              <w:t>общее количество посещений культурно - досуговых организаций на 1000 человек населения</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Чел.</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 xml:space="preserve">     МП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возрастающий</w:t>
            </w:r>
          </w:p>
        </w:tc>
        <w:tc>
          <w:tcPr>
            <w:tcW w:w="147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5299</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6996</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6996</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100</w:t>
            </w:r>
          </w:p>
        </w:tc>
        <w:tc>
          <w:tcPr>
            <w:tcW w:w="212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r w:rsidR="005A5636" w:rsidRPr="005A5636" w:rsidTr="005A5636">
        <w:trPr>
          <w:tblCellSpacing w:w="5" w:type="nil"/>
          <w:jc w:val="center"/>
        </w:trPr>
        <w:tc>
          <w:tcPr>
            <w:tcW w:w="14320"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Показатели структурных муниципальной(комплексной) программы</w:t>
            </w:r>
          </w:p>
        </w:tc>
      </w:tr>
      <w:tr w:rsidR="005A5636" w:rsidRPr="005A5636" w:rsidTr="005A5636">
        <w:trPr>
          <w:tblCellSpacing w:w="5" w:type="nil"/>
          <w:jc w:val="center"/>
        </w:trPr>
        <w:tc>
          <w:tcPr>
            <w:tcW w:w="14320" w:type="dxa"/>
            <w:gridSpan w:val="10"/>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«Развитие культуры Гуреевского сельского поселения</w:t>
            </w:r>
          </w:p>
        </w:tc>
      </w:tr>
      <w:tr w:rsidR="005A5636" w:rsidRPr="005A5636" w:rsidTr="005A5636">
        <w:trPr>
          <w:tblCellSpacing w:w="5" w:type="nil"/>
          <w:jc w:val="center"/>
        </w:trPr>
        <w:tc>
          <w:tcPr>
            <w:tcW w:w="737"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jc w:val="center"/>
              <w:rPr>
                <w:sz w:val="20"/>
                <w:szCs w:val="20"/>
              </w:rPr>
            </w:pPr>
            <w:r w:rsidRPr="005A5636">
              <w:rPr>
                <w:sz w:val="20"/>
                <w:szCs w:val="20"/>
              </w:rPr>
              <w:t>2.1.</w:t>
            </w:r>
          </w:p>
        </w:tc>
        <w:tc>
          <w:tcPr>
            <w:tcW w:w="195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Показатель 1.1., «</w:t>
            </w:r>
            <w:r w:rsidRPr="005A5636">
              <w:rPr>
                <w:sz w:val="20"/>
                <w:szCs w:val="20"/>
                <w:shd w:val="clear" w:color="auto" w:fill="FFFFFF"/>
              </w:rPr>
              <w:t>Расходы на содержание и обеспечение деятельности(оказание услуг) муниципальных учреждений Веселовского сельского поселения»</w:t>
            </w:r>
          </w:p>
        </w:tc>
        <w:tc>
          <w:tcPr>
            <w:tcW w:w="128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процент</w:t>
            </w:r>
          </w:p>
        </w:tc>
        <w:tc>
          <w:tcPr>
            <w:tcW w:w="1283"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КП</w:t>
            </w:r>
          </w:p>
        </w:tc>
        <w:tc>
          <w:tcPr>
            <w:tcW w:w="170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c>
          <w:tcPr>
            <w:tcW w:w="1470"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100</w:t>
            </w:r>
          </w:p>
        </w:tc>
        <w:tc>
          <w:tcPr>
            <w:tcW w:w="845"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100</w:t>
            </w:r>
          </w:p>
        </w:tc>
        <w:tc>
          <w:tcPr>
            <w:tcW w:w="1418"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100</w:t>
            </w:r>
          </w:p>
        </w:tc>
        <w:tc>
          <w:tcPr>
            <w:tcW w:w="1511"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100</w:t>
            </w:r>
          </w:p>
        </w:tc>
        <w:tc>
          <w:tcPr>
            <w:tcW w:w="2126" w:type="dxa"/>
            <w:tcBorders>
              <w:left w:val="single" w:sz="4" w:space="0" w:color="auto"/>
              <w:bottom w:val="single" w:sz="4" w:space="0" w:color="auto"/>
              <w:right w:val="single" w:sz="4" w:space="0" w:color="auto"/>
            </w:tcBorders>
          </w:tcPr>
          <w:p w:rsidR="005A5636" w:rsidRPr="005A5636" w:rsidRDefault="005A5636" w:rsidP="005A5636">
            <w:pPr>
              <w:widowControl w:val="0"/>
              <w:shd w:val="clear" w:color="auto" w:fill="FFFFFF"/>
              <w:autoSpaceDE w:val="0"/>
              <w:autoSpaceDN w:val="0"/>
              <w:adjustRightInd w:val="0"/>
              <w:rPr>
                <w:sz w:val="20"/>
                <w:szCs w:val="20"/>
              </w:rPr>
            </w:pPr>
            <w:r w:rsidRPr="005A5636">
              <w:rPr>
                <w:sz w:val="20"/>
                <w:szCs w:val="20"/>
              </w:rPr>
              <w:t>-</w:t>
            </w:r>
          </w:p>
        </w:tc>
      </w:tr>
    </w:tbl>
    <w:p w:rsidR="005A5636" w:rsidRPr="005A5636" w:rsidRDefault="005A5636" w:rsidP="005A5636">
      <w:pPr>
        <w:widowControl w:val="0"/>
        <w:autoSpaceDE w:val="0"/>
        <w:autoSpaceDN w:val="0"/>
        <w:adjustRightInd w:val="0"/>
        <w:jc w:val="both"/>
        <w:rPr>
          <w:rFonts w:eastAsia="Calibri"/>
          <w:sz w:val="20"/>
          <w:szCs w:val="20"/>
          <w:lang w:eastAsia="en-US"/>
        </w:rPr>
      </w:pPr>
      <w:r w:rsidRPr="005A5636">
        <w:rPr>
          <w:rFonts w:eastAsia="Calibri"/>
          <w:sz w:val="20"/>
          <w:szCs w:val="20"/>
          <w:lang w:eastAsia="en-US"/>
        </w:rPr>
        <w:t>&lt;1&gt; Приводится фактическое значение показателя за год, предшествующий отчетному.</w:t>
      </w:r>
    </w:p>
    <w:p w:rsidR="005A5636" w:rsidRPr="005A5636" w:rsidRDefault="005A5636" w:rsidP="00CB216E">
      <w:pPr>
        <w:rPr>
          <w:sz w:val="20"/>
          <w:szCs w:val="20"/>
        </w:rPr>
      </w:pPr>
    </w:p>
    <w:p w:rsidR="005A5636" w:rsidRPr="005A5636" w:rsidRDefault="005A5636" w:rsidP="00CB216E">
      <w:pPr>
        <w:rPr>
          <w:sz w:val="20"/>
          <w:szCs w:val="20"/>
        </w:rPr>
      </w:pPr>
    </w:p>
    <w:p w:rsidR="005A5636" w:rsidRPr="005A5636" w:rsidRDefault="005A5636" w:rsidP="00CB216E">
      <w:pPr>
        <w:rPr>
          <w:sz w:val="20"/>
          <w:szCs w:val="20"/>
        </w:rPr>
      </w:pPr>
    </w:p>
    <w:p w:rsidR="005A5636" w:rsidRPr="005A5636" w:rsidRDefault="005A5636" w:rsidP="00CB216E">
      <w:pPr>
        <w:rPr>
          <w:sz w:val="20"/>
          <w:szCs w:val="20"/>
        </w:rPr>
      </w:pPr>
    </w:p>
    <w:p w:rsidR="005A5636" w:rsidRPr="005A5636" w:rsidRDefault="005A5636" w:rsidP="00CB216E">
      <w:pPr>
        <w:rPr>
          <w:sz w:val="20"/>
          <w:szCs w:val="20"/>
        </w:rPr>
      </w:pPr>
    </w:p>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1</w:t>
      </w:r>
      <w:r w:rsidR="005A5636">
        <w:rPr>
          <w:sz w:val="20"/>
          <w:szCs w:val="20"/>
        </w:rPr>
        <w:t>3</w:t>
      </w:r>
      <w:r>
        <w:rPr>
          <w:sz w:val="20"/>
          <w:szCs w:val="20"/>
        </w:rPr>
        <w:t xml:space="preserve">» </w:t>
      </w:r>
      <w:r w:rsidR="005A5636">
        <w:rPr>
          <w:sz w:val="20"/>
          <w:szCs w:val="20"/>
        </w:rPr>
        <w:t>марта</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w:t>
      </w:r>
      <w:r w:rsidR="00DF1090">
        <w:rPr>
          <w:sz w:val="20"/>
          <w:szCs w:val="20"/>
        </w:rPr>
        <w:t xml:space="preserve">                                                                                                            </w:t>
      </w:r>
      <w:r w:rsidRPr="0086692D">
        <w:rPr>
          <w:sz w:val="20"/>
          <w:szCs w:val="20"/>
        </w:rPr>
        <w:t xml:space="preserve">Тираж  </w:t>
      </w:r>
      <w:r w:rsidR="005A5636">
        <w:rPr>
          <w:sz w:val="20"/>
          <w:szCs w:val="20"/>
        </w:rPr>
        <w:t>5</w:t>
      </w:r>
      <w:r w:rsidR="00CB216E">
        <w:rPr>
          <w:sz w:val="20"/>
          <w:szCs w:val="20"/>
        </w:rPr>
        <w:t xml:space="preserve"> </w:t>
      </w:r>
      <w:r w:rsidRPr="0086692D">
        <w:rPr>
          <w:sz w:val="20"/>
          <w:szCs w:val="20"/>
        </w:rPr>
        <w:t xml:space="preserve"> экз.</w:t>
      </w:r>
    </w:p>
    <w:sectPr w:rsidR="00FC4C0E" w:rsidSect="00DF1090">
      <w:headerReference w:type="even" r:id="rId27"/>
      <w:headerReference w:type="default" r:id="rId28"/>
      <w:footerReference w:type="even" r:id="rId29"/>
      <w:footerReference w:type="default" r:id="rId30"/>
      <w:headerReference w:type="first" r:id="rId31"/>
      <w:footerReference w:type="first" r:id="rId32"/>
      <w:pgSz w:w="16834" w:h="11909" w:orient="landscape"/>
      <w:pgMar w:top="1701"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28A" w:rsidRDefault="007F628A">
      <w:r>
        <w:separator/>
      </w:r>
    </w:p>
  </w:endnote>
  <w:endnote w:type="continuationSeparator" w:id="1">
    <w:p w:rsidR="007F628A" w:rsidRDefault="007F6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a"/>
      <w:jc w:val="center"/>
    </w:pPr>
  </w:p>
  <w:p w:rsidR="005A5636" w:rsidRDefault="005A563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a"/>
      <w:jc w:val="center"/>
    </w:pPr>
  </w:p>
  <w:p w:rsidR="005A5636" w:rsidRDefault="005A563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a"/>
      <w:jc w:val="center"/>
    </w:pPr>
  </w:p>
  <w:p w:rsidR="005A5636" w:rsidRDefault="005A563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a"/>
      <w:jc w:val="center"/>
    </w:pPr>
  </w:p>
  <w:p w:rsidR="005A5636" w:rsidRDefault="005A5636">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rsidP="002C7FE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A5636" w:rsidRDefault="005A5636">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Pr="00415664" w:rsidRDefault="005A5636">
    <w:pPr>
      <w:pStyle w:val="aa"/>
      <w:jc w:val="center"/>
      <w:rPr>
        <w:sz w:val="20"/>
        <w:szCs w:val="20"/>
      </w:rPr>
    </w:pPr>
  </w:p>
  <w:p w:rsidR="005A5636" w:rsidRDefault="005A5636">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28A" w:rsidRDefault="007F628A">
      <w:r>
        <w:separator/>
      </w:r>
    </w:p>
  </w:footnote>
  <w:footnote w:type="continuationSeparator" w:id="1">
    <w:p w:rsidR="007F628A" w:rsidRDefault="007F628A">
      <w:r>
        <w:continuationSeparator/>
      </w:r>
    </w:p>
  </w:footnote>
  <w:footnote w:id="2">
    <w:p w:rsidR="005A5636" w:rsidRDefault="005A5636" w:rsidP="005A5636">
      <w:pPr>
        <w:pStyle w:val="afff3"/>
        <w:spacing w:line="216" w:lineRule="auto"/>
        <w:rPr>
          <w:rFonts w:ascii="Times New Roman" w:hAnsi="Times New Roman"/>
        </w:rPr>
      </w:pPr>
      <w:r w:rsidRPr="00787DC6">
        <w:rPr>
          <w:rStyle w:val="af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3">
    <w:p w:rsidR="005A5636" w:rsidRPr="00C319B0" w:rsidRDefault="005A5636" w:rsidP="005A5636">
      <w:pPr>
        <w:pStyle w:val="afff3"/>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государственной (комплексной) программы в отчетном периоде может принимать значение в интервале от -100% до 100%.</w:t>
      </w:r>
    </w:p>
  </w:footnote>
  <w:footnote w:id="4">
    <w:p w:rsidR="005A5636" w:rsidRDefault="005A5636" w:rsidP="005A5636">
      <w:pPr>
        <w:pStyle w:val="afff3"/>
        <w:spacing w:line="216" w:lineRule="auto"/>
        <w:rPr>
          <w:rFonts w:ascii="Times New Roman" w:hAnsi="Times New Roman"/>
        </w:rPr>
      </w:pPr>
      <w:r w:rsidRPr="00787DC6">
        <w:rPr>
          <w:rStyle w:val="af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5">
    <w:p w:rsidR="005A5636" w:rsidRPr="00C319B0" w:rsidRDefault="005A5636" w:rsidP="005A5636">
      <w:pPr>
        <w:pStyle w:val="afff3"/>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государственной (комплексной) программы в отчетном периоде может принимать значение в интервале от -100% до 100%.</w:t>
      </w:r>
    </w:p>
  </w:footnote>
  <w:footnote w:id="6">
    <w:p w:rsidR="005A5636" w:rsidRDefault="005A5636" w:rsidP="005A5636">
      <w:pPr>
        <w:pStyle w:val="afff3"/>
        <w:spacing w:line="216" w:lineRule="auto"/>
        <w:rPr>
          <w:rFonts w:ascii="Times New Roman" w:hAnsi="Times New Roman"/>
        </w:rPr>
      </w:pPr>
      <w:r w:rsidRPr="00787DC6">
        <w:rPr>
          <w:rStyle w:val="af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7">
    <w:p w:rsidR="005A5636" w:rsidRPr="00C319B0" w:rsidRDefault="005A5636" w:rsidP="005A5636">
      <w:pPr>
        <w:pStyle w:val="afff3"/>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государственной (комплексной) программы в отчетном периоде может принимать значение в интервале от -100% до 100%.</w:t>
      </w:r>
    </w:p>
  </w:footnote>
  <w:footnote w:id="8">
    <w:p w:rsidR="005A5636" w:rsidRDefault="005A5636" w:rsidP="005A5636">
      <w:pPr>
        <w:pStyle w:val="afff3"/>
        <w:spacing w:line="216" w:lineRule="auto"/>
        <w:rPr>
          <w:rFonts w:ascii="Times New Roman" w:hAnsi="Times New Roman"/>
        </w:rPr>
      </w:pPr>
      <w:r w:rsidRPr="00787DC6">
        <w:rPr>
          <w:rStyle w:val="af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9">
    <w:p w:rsidR="005A5636" w:rsidRPr="00C319B0" w:rsidRDefault="005A5636" w:rsidP="005A5636">
      <w:pPr>
        <w:pStyle w:val="afff3"/>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государственной (комплексной) программы в отчетном периоде может принимать значение в интервале от -100% до 100%.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tabs>
        <w:tab w:val="clear" w:pos="4677"/>
        <w:tab w:val="clear" w:pos="9355"/>
        <w:tab w:val="left" w:pos="8490"/>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jc w:val="center"/>
    </w:pPr>
  </w:p>
  <w:p w:rsidR="005A5636" w:rsidRDefault="005A5636">
    <w:pPr>
      <w:pStyle w:val="af5"/>
      <w:tabs>
        <w:tab w:val="clear" w:pos="9355"/>
        <w:tab w:val="left" w:pos="841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tabs>
        <w:tab w:val="clear" w:pos="4677"/>
        <w:tab w:val="clear" w:pos="9355"/>
        <w:tab w:val="left" w:pos="849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jc w:val="center"/>
    </w:pPr>
  </w:p>
  <w:p w:rsidR="005A5636" w:rsidRDefault="005A5636">
    <w:pPr>
      <w:pStyle w:val="af5"/>
      <w:tabs>
        <w:tab w:val="clear" w:pos="9355"/>
        <w:tab w:val="left" w:pos="8416"/>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jc w:val="center"/>
    </w:pPr>
  </w:p>
  <w:p w:rsidR="005A5636" w:rsidRDefault="005A5636">
    <w:pPr>
      <w:pStyle w:val="af5"/>
      <w:tabs>
        <w:tab w:val="clear" w:pos="4677"/>
        <w:tab w:val="clear" w:pos="9355"/>
        <w:tab w:val="left" w:pos="849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jc w:val="center"/>
    </w:pPr>
  </w:p>
  <w:p w:rsidR="005A5636" w:rsidRDefault="005A5636">
    <w:pPr>
      <w:pStyle w:val="af5"/>
      <w:tabs>
        <w:tab w:val="clear" w:pos="9355"/>
        <w:tab w:val="left" w:pos="841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tabs>
        <w:tab w:val="clear" w:pos="4677"/>
        <w:tab w:val="clear" w:pos="9355"/>
        <w:tab w:val="left" w:pos="8490"/>
      </w:tabs>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jc w:val="center"/>
    </w:pPr>
  </w:p>
  <w:p w:rsidR="005A5636" w:rsidRDefault="005A5636">
    <w:pPr>
      <w:pStyle w:val="af5"/>
      <w:tabs>
        <w:tab w:val="clear" w:pos="9355"/>
        <w:tab w:val="left" w:pos="8416"/>
      </w:tabs>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36" w:rsidRDefault="005A563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A5636"/>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1654D"/>
    <w:rsid w:val="00721771"/>
    <w:rsid w:val="00724061"/>
    <w:rsid w:val="00724D22"/>
    <w:rsid w:val="00732E31"/>
    <w:rsid w:val="00733756"/>
    <w:rsid w:val="0073730D"/>
    <w:rsid w:val="0074421C"/>
    <w:rsid w:val="007737D4"/>
    <w:rsid w:val="007959D1"/>
    <w:rsid w:val="007B728C"/>
    <w:rsid w:val="007D2E3E"/>
    <w:rsid w:val="007D66C7"/>
    <w:rsid w:val="007F628A"/>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B66E4"/>
    <w:rsid w:val="00DC7568"/>
    <w:rsid w:val="00DE1EB6"/>
    <w:rsid w:val="00DF1090"/>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54D"/>
    <w:rPr>
      <w:sz w:val="24"/>
      <w:szCs w:val="24"/>
    </w:rPr>
  </w:style>
  <w:style w:type="paragraph" w:styleId="1">
    <w:name w:val="heading 1"/>
    <w:aliases w:val="Раздел Договора,H1,&quot;Алмаз&quot;"/>
    <w:basedOn w:val="a"/>
    <w:next w:val="a"/>
    <w:link w:val="10"/>
    <w:uiPriority w:val="9"/>
    <w:qFormat/>
    <w:rsid w:val="0071654D"/>
    <w:pPr>
      <w:keepNext/>
      <w:jc w:val="both"/>
      <w:outlineLvl w:val="0"/>
    </w:pPr>
    <w:rPr>
      <w:rFonts w:eastAsia="Arial Unicode MS"/>
      <w:sz w:val="28"/>
    </w:rPr>
  </w:style>
  <w:style w:type="paragraph" w:styleId="2">
    <w:name w:val="heading 2"/>
    <w:basedOn w:val="a"/>
    <w:next w:val="a"/>
    <w:link w:val="20"/>
    <w:qFormat/>
    <w:rsid w:val="0071654D"/>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link w:val="30"/>
    <w:uiPriority w:val="9"/>
    <w:qFormat/>
    <w:rsid w:val="00B5739E"/>
    <w:pPr>
      <w:keepNext/>
      <w:spacing w:before="240" w:after="60"/>
      <w:outlineLvl w:val="2"/>
    </w:pPr>
    <w:rPr>
      <w:rFonts w:ascii="Arial" w:hAnsi="Arial" w:cs="Arial"/>
      <w:b/>
      <w:bCs/>
      <w:sz w:val="26"/>
      <w:szCs w:val="26"/>
    </w:rPr>
  </w:style>
  <w:style w:type="paragraph" w:styleId="4">
    <w:name w:val="heading 4"/>
    <w:basedOn w:val="a"/>
    <w:next w:val="a"/>
    <w:link w:val="40"/>
    <w:qFormat/>
    <w:rsid w:val="002C7FE8"/>
    <w:pPr>
      <w:keepNext/>
      <w:spacing w:before="240" w:after="60"/>
      <w:outlineLvl w:val="3"/>
    </w:pPr>
    <w:rPr>
      <w:b/>
      <w:bCs/>
      <w:sz w:val="28"/>
      <w:szCs w:val="28"/>
    </w:rPr>
  </w:style>
  <w:style w:type="paragraph" w:styleId="5">
    <w:name w:val="heading 5"/>
    <w:basedOn w:val="a"/>
    <w:next w:val="a"/>
    <w:link w:val="50"/>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63304A"/>
    <w:rPr>
      <w:sz w:val="24"/>
      <w:szCs w:val="24"/>
      <w:lang w:val="ru-RU" w:eastAsia="ru-RU" w:bidi="ar-SA"/>
    </w:rPr>
  </w:style>
  <w:style w:type="paragraph" w:customStyle="1" w:styleId="a3">
    <w:name w:val="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link w:val="21"/>
    <w:rsid w:val="0071654D"/>
    <w:rPr>
      <w:color w:val="0000FF"/>
      <w:u w:val="single"/>
    </w:rPr>
  </w:style>
  <w:style w:type="paragraph" w:customStyle="1" w:styleId="a5">
    <w:name w:val="Содержимое таблицы"/>
    <w:basedOn w:val="a"/>
    <w:rsid w:val="0071654D"/>
    <w:pPr>
      <w:suppressLineNumbers/>
      <w:suppressAutoHyphens/>
    </w:pPr>
    <w:rPr>
      <w:lang w:eastAsia="ar-SA"/>
    </w:rPr>
  </w:style>
  <w:style w:type="paragraph" w:styleId="a6">
    <w:name w:val="No Spacing"/>
    <w:link w:val="a7"/>
    <w:uiPriority w:val="1"/>
    <w:qFormat/>
    <w:rsid w:val="0071654D"/>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rsid w:val="002C7FE8"/>
    <w:pPr>
      <w:tabs>
        <w:tab w:val="center" w:pos="4677"/>
        <w:tab w:val="right" w:pos="9355"/>
      </w:tabs>
    </w:pPr>
  </w:style>
  <w:style w:type="character" w:customStyle="1" w:styleId="ab">
    <w:name w:val="Нижний колонтитул Знак"/>
    <w:basedOn w:val="a0"/>
    <w:link w:val="aa"/>
    <w:rsid w:val="0063304A"/>
    <w:rPr>
      <w:sz w:val="24"/>
      <w:szCs w:val="24"/>
      <w:lang w:val="ru-RU" w:eastAsia="ru-RU" w:bidi="ar-SA"/>
    </w:rPr>
  </w:style>
  <w:style w:type="character" w:styleId="ac">
    <w:name w:val="page number"/>
    <w:basedOn w:val="a0"/>
    <w:rsid w:val="002C7FE8"/>
  </w:style>
  <w:style w:type="paragraph" w:styleId="22">
    <w:name w:val="Body Text 2"/>
    <w:basedOn w:val="a"/>
    <w:rsid w:val="002C7FE8"/>
    <w:rPr>
      <w:sz w:val="28"/>
      <w:szCs w:val="20"/>
    </w:rPr>
  </w:style>
  <w:style w:type="paragraph" w:styleId="ad">
    <w:name w:val="Title"/>
    <w:basedOn w:val="a"/>
    <w:link w:val="ae"/>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3">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1">
    <w:name w:val="Body Text Indent 3"/>
    <w:basedOn w:val="a"/>
    <w:link w:val="32"/>
    <w:uiPriority w:val="99"/>
    <w:rsid w:val="002C7FE8"/>
    <w:pPr>
      <w:spacing w:after="120"/>
      <w:ind w:left="283"/>
    </w:pPr>
    <w:rPr>
      <w:sz w:val="16"/>
      <w:szCs w:val="16"/>
    </w:rPr>
  </w:style>
  <w:style w:type="paragraph" w:styleId="33">
    <w:name w:val="Body Text 3"/>
    <w:basedOn w:val="a"/>
    <w:link w:val="34"/>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aliases w:val="Раздел Договора Знак,H1 Знак,&quot;Алмаз&quot; Знак"/>
    <w:basedOn w:val="a0"/>
    <w:link w:val="1"/>
    <w:uiPriority w:val="9"/>
    <w:rsid w:val="007D66C7"/>
    <w:rPr>
      <w:rFonts w:eastAsia="Arial Unicode MS"/>
      <w:sz w:val="28"/>
      <w:szCs w:val="24"/>
    </w:rPr>
  </w:style>
  <w:style w:type="character" w:customStyle="1" w:styleId="34">
    <w:name w:val="Основной текст 3 Знак"/>
    <w:basedOn w:val="a0"/>
    <w:link w:val="33"/>
    <w:uiPriority w:val="99"/>
    <w:rsid w:val="007D2E3E"/>
    <w:rPr>
      <w:sz w:val="16"/>
      <w:szCs w:val="16"/>
    </w:rPr>
  </w:style>
  <w:style w:type="character" w:customStyle="1" w:styleId="32">
    <w:name w:val="Основной текст с отступом 3 Знак"/>
    <w:basedOn w:val="a0"/>
    <w:link w:val="31"/>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link w:val="aff0"/>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rsid w:val="00EC0E03"/>
    <w:rPr>
      <w:sz w:val="24"/>
      <w:szCs w:val="24"/>
    </w:rPr>
  </w:style>
  <w:style w:type="paragraph" w:styleId="aff1">
    <w:name w:val="Document Map"/>
    <w:basedOn w:val="a"/>
    <w:link w:val="aff2"/>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2">
    <w:name w:val="Схема документа Знак"/>
    <w:basedOn w:val="a0"/>
    <w:link w:val="aff1"/>
    <w:uiPriority w:val="99"/>
    <w:rsid w:val="00EC0E03"/>
    <w:rPr>
      <w:sz w:val="2"/>
      <w:shd w:val="clear" w:color="auto" w:fill="000080"/>
    </w:rPr>
  </w:style>
  <w:style w:type="paragraph" w:styleId="aff3">
    <w:name w:val="List Paragraph"/>
    <w:aliases w:val="Абзац списка нумерованный"/>
    <w:basedOn w:val="a"/>
    <w:link w:val="aff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e">
    <w:name w:val="Название Знак"/>
    <w:basedOn w:val="a0"/>
    <w:link w:val="ad"/>
    <w:rsid w:val="00EC0E03"/>
    <w:rPr>
      <w:sz w:val="24"/>
    </w:rPr>
  </w:style>
  <w:style w:type="character" w:customStyle="1" w:styleId="af0">
    <w:name w:val="Основной текст Знак"/>
    <w:basedOn w:val="a0"/>
    <w:link w:val="af"/>
    <w:rsid w:val="00EC0E03"/>
    <w:rPr>
      <w:sz w:val="24"/>
      <w:szCs w:val="24"/>
    </w:rPr>
  </w:style>
  <w:style w:type="character" w:styleId="aff5">
    <w:name w:val="annotation reference"/>
    <w:uiPriority w:val="99"/>
    <w:unhideWhenUsed/>
    <w:rsid w:val="00EC0E03"/>
    <w:rPr>
      <w:sz w:val="16"/>
      <w:szCs w:val="16"/>
    </w:rPr>
  </w:style>
  <w:style w:type="paragraph" w:styleId="aff6">
    <w:name w:val="annotation text"/>
    <w:basedOn w:val="a"/>
    <w:link w:val="aff7"/>
    <w:unhideWhenUsed/>
    <w:rsid w:val="00EC0E03"/>
    <w:pPr>
      <w:widowControl w:val="0"/>
      <w:adjustRightInd w:val="0"/>
      <w:spacing w:after="200" w:line="276" w:lineRule="auto"/>
      <w:jc w:val="both"/>
      <w:textAlignment w:val="baseline"/>
    </w:pPr>
    <w:rPr>
      <w:sz w:val="20"/>
      <w:szCs w:val="20"/>
    </w:rPr>
  </w:style>
  <w:style w:type="character" w:customStyle="1" w:styleId="aff7">
    <w:name w:val="Текст примечания Знак"/>
    <w:basedOn w:val="a0"/>
    <w:link w:val="aff6"/>
    <w:rsid w:val="00EC0E03"/>
    <w:rPr>
      <w:lang w:val="ru-RU"/>
    </w:rPr>
  </w:style>
  <w:style w:type="paragraph" w:styleId="aff8">
    <w:name w:val="annotation subject"/>
    <w:basedOn w:val="aff6"/>
    <w:next w:val="aff6"/>
    <w:link w:val="aff9"/>
    <w:unhideWhenUsed/>
    <w:rsid w:val="00EC0E03"/>
    <w:rPr>
      <w:rFonts w:ascii="Calibri" w:hAnsi="Calibri"/>
      <w:b/>
      <w:bCs/>
    </w:rPr>
  </w:style>
  <w:style w:type="character" w:customStyle="1" w:styleId="aff9">
    <w:name w:val="Тема примечания Знак"/>
    <w:basedOn w:val="aff7"/>
    <w:link w:val="aff8"/>
    <w:rsid w:val="00EC0E03"/>
    <w:rPr>
      <w:rFonts w:ascii="Calibri" w:hAnsi="Calibri"/>
      <w:b/>
      <w:bCs/>
    </w:rPr>
  </w:style>
  <w:style w:type="paragraph" w:customStyle="1" w:styleId="24">
    <w:name w:val="Основной текст (2)"/>
    <w:basedOn w:val="a"/>
    <w:link w:val="25"/>
    <w:uiPriority w:val="99"/>
    <w:rsid w:val="00D70BE4"/>
    <w:pPr>
      <w:shd w:val="clear" w:color="auto" w:fill="FFFFFF"/>
      <w:spacing w:after="240" w:line="298" w:lineRule="exact"/>
      <w:jc w:val="center"/>
    </w:pPr>
    <w:rPr>
      <w:rFonts w:eastAsia="Arial Unicode MS"/>
      <w:b/>
      <w:bCs/>
      <w:sz w:val="27"/>
      <w:szCs w:val="27"/>
    </w:rPr>
  </w:style>
  <w:style w:type="character" w:customStyle="1" w:styleId="25">
    <w:name w:val="Основной текст (2)_"/>
    <w:basedOn w:val="a0"/>
    <w:link w:val="24"/>
    <w:uiPriority w:val="99"/>
    <w:locked/>
    <w:rsid w:val="00D70BE4"/>
    <w:rPr>
      <w:rFonts w:eastAsia="Arial Unicode MS"/>
      <w:b/>
      <w:bCs/>
      <w:sz w:val="27"/>
      <w:szCs w:val="27"/>
      <w:shd w:val="clear" w:color="auto" w:fill="FFFFFF"/>
    </w:rPr>
  </w:style>
  <w:style w:type="character" w:customStyle="1" w:styleId="a7">
    <w:name w:val="Без интервала Знак"/>
    <w:link w:val="a6"/>
    <w:uiPriority w:val="1"/>
    <w:locked/>
    <w:rsid w:val="00600A1B"/>
    <w:rPr>
      <w:rFonts w:eastAsia="Calibri"/>
      <w:sz w:val="24"/>
      <w:szCs w:val="24"/>
      <w:lang w:eastAsia="zh-CN" w:bidi="ar-SA"/>
    </w:rPr>
  </w:style>
  <w:style w:type="character" w:customStyle="1" w:styleId="affa">
    <w:name w:val="Цветовое выделение для Нормальный"/>
    <w:uiPriority w:val="99"/>
    <w:rsid w:val="00600A1B"/>
  </w:style>
  <w:style w:type="character" w:customStyle="1" w:styleId="aff4">
    <w:name w:val="Абзац списка Знак"/>
    <w:aliases w:val="Абзац списка нумерованный Знак"/>
    <w:link w:val="aff3"/>
    <w:locked/>
    <w:rsid w:val="00600A1B"/>
    <w:rPr>
      <w:sz w:val="22"/>
      <w:szCs w:val="22"/>
      <w:lang w:val="ru-RU"/>
    </w:rPr>
  </w:style>
  <w:style w:type="character" w:customStyle="1" w:styleId="affb">
    <w:name w:val="Гипертекстовая ссылка"/>
    <w:uiPriority w:val="99"/>
    <w:rsid w:val="005C3F9C"/>
    <w:rPr>
      <w:b w:val="0"/>
      <w:bCs w:val="0"/>
      <w:color w:val="106BBE"/>
    </w:rPr>
  </w:style>
  <w:style w:type="paragraph" w:customStyle="1" w:styleId="affc">
    <w:name w:val="Нормальный (таблица)"/>
    <w:basedOn w:val="a"/>
    <w:next w:val="a"/>
    <w:rsid w:val="005C3F9C"/>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
    <w:rsid w:val="00FC4C0E"/>
    <w:pPr>
      <w:spacing w:after="200" w:line="276" w:lineRule="auto"/>
      <w:ind w:left="720"/>
      <w:contextualSpacing/>
    </w:pPr>
    <w:rPr>
      <w:rFonts w:ascii="Calibri" w:hAnsi="Calibri"/>
      <w:sz w:val="22"/>
      <w:szCs w:val="22"/>
      <w:lang w:eastAsia="en-US"/>
    </w:rPr>
  </w:style>
  <w:style w:type="character" w:styleId="affe">
    <w:name w:val="Emphasis"/>
    <w:basedOn w:val="a0"/>
    <w:uiPriority w:val="20"/>
    <w:qFormat/>
    <w:rsid w:val="0025354D"/>
    <w:rPr>
      <w:i/>
      <w:iCs/>
    </w:rPr>
  </w:style>
  <w:style w:type="character" w:customStyle="1" w:styleId="30">
    <w:name w:val="Заголовок 3 Знак"/>
    <w:basedOn w:val="a0"/>
    <w:link w:val="3"/>
    <w:uiPriority w:val="9"/>
    <w:rsid w:val="005A5636"/>
    <w:rPr>
      <w:rFonts w:ascii="Arial" w:hAnsi="Arial" w:cs="Arial"/>
      <w:b/>
      <w:bCs/>
      <w:sz w:val="26"/>
      <w:szCs w:val="26"/>
    </w:rPr>
  </w:style>
  <w:style w:type="character" w:customStyle="1" w:styleId="40">
    <w:name w:val="Заголовок 4 Знак"/>
    <w:basedOn w:val="a0"/>
    <w:link w:val="4"/>
    <w:rsid w:val="005A5636"/>
    <w:rPr>
      <w:b/>
      <w:bCs/>
      <w:sz w:val="28"/>
      <w:szCs w:val="28"/>
    </w:rPr>
  </w:style>
  <w:style w:type="character" w:customStyle="1" w:styleId="50">
    <w:name w:val="Заголовок 5 Знак"/>
    <w:basedOn w:val="a0"/>
    <w:link w:val="5"/>
    <w:rsid w:val="005A5636"/>
    <w:rPr>
      <w:b/>
      <w:bCs/>
      <w:i/>
      <w:iCs/>
      <w:sz w:val="26"/>
      <w:szCs w:val="26"/>
    </w:rPr>
  </w:style>
  <w:style w:type="character" w:customStyle="1" w:styleId="16">
    <w:name w:val="Обычный1"/>
    <w:rsid w:val="005A5636"/>
    <w:rPr>
      <w:sz w:val="22"/>
    </w:rPr>
  </w:style>
  <w:style w:type="paragraph" w:styleId="26">
    <w:name w:val="toc 2"/>
    <w:next w:val="a"/>
    <w:link w:val="27"/>
    <w:rsid w:val="005A5636"/>
    <w:pPr>
      <w:ind w:left="200"/>
    </w:pPr>
    <w:rPr>
      <w:rFonts w:ascii="XO Thames" w:hAnsi="XO Thames"/>
      <w:sz w:val="28"/>
    </w:rPr>
  </w:style>
  <w:style w:type="character" w:customStyle="1" w:styleId="27">
    <w:name w:val="Оглавление 2 Знак"/>
    <w:link w:val="26"/>
    <w:rsid w:val="005A5636"/>
    <w:rPr>
      <w:rFonts w:ascii="XO Thames" w:hAnsi="XO Thames"/>
      <w:sz w:val="28"/>
    </w:rPr>
  </w:style>
  <w:style w:type="paragraph" w:customStyle="1" w:styleId="17">
    <w:name w:val="Знак1"/>
    <w:basedOn w:val="a"/>
    <w:rsid w:val="005A5636"/>
    <w:pPr>
      <w:spacing w:beforeAutospacing="1" w:after="200" w:afterAutospacing="1"/>
    </w:pPr>
    <w:rPr>
      <w:rFonts w:ascii="Tahoma" w:hAnsi="Tahoma"/>
      <w:color w:val="000000"/>
      <w:sz w:val="20"/>
      <w:szCs w:val="20"/>
    </w:rPr>
  </w:style>
  <w:style w:type="paragraph" w:customStyle="1" w:styleId="28">
    <w:name w:val="Основной шрифт абзаца2"/>
    <w:rsid w:val="005A5636"/>
    <w:rPr>
      <w:rFonts w:ascii="Calibri" w:hAnsi="Calibri"/>
      <w:color w:val="000000"/>
    </w:rPr>
  </w:style>
  <w:style w:type="paragraph" w:customStyle="1" w:styleId="afff">
    <w:name w:val="Символ сноски"/>
    <w:rsid w:val="005A5636"/>
    <w:rPr>
      <w:rFonts w:ascii="Calibri" w:hAnsi="Calibri"/>
      <w:color w:val="000000"/>
    </w:rPr>
  </w:style>
  <w:style w:type="paragraph" w:styleId="41">
    <w:name w:val="toc 4"/>
    <w:next w:val="a"/>
    <w:link w:val="42"/>
    <w:rsid w:val="005A5636"/>
    <w:pPr>
      <w:ind w:left="600"/>
    </w:pPr>
    <w:rPr>
      <w:rFonts w:ascii="XO Thames" w:hAnsi="XO Thames"/>
      <w:sz w:val="28"/>
    </w:rPr>
  </w:style>
  <w:style w:type="character" w:customStyle="1" w:styleId="42">
    <w:name w:val="Оглавление 4 Знак"/>
    <w:link w:val="41"/>
    <w:rsid w:val="005A5636"/>
    <w:rPr>
      <w:rFonts w:ascii="XO Thames" w:hAnsi="XO Thames"/>
      <w:sz w:val="28"/>
    </w:rPr>
  </w:style>
  <w:style w:type="paragraph" w:styleId="60">
    <w:name w:val="toc 6"/>
    <w:next w:val="a"/>
    <w:link w:val="61"/>
    <w:rsid w:val="005A5636"/>
    <w:pPr>
      <w:ind w:left="1000"/>
    </w:pPr>
    <w:rPr>
      <w:rFonts w:ascii="XO Thames" w:hAnsi="XO Thames"/>
      <w:sz w:val="28"/>
    </w:rPr>
  </w:style>
  <w:style w:type="character" w:customStyle="1" w:styleId="61">
    <w:name w:val="Оглавление 6 Знак"/>
    <w:link w:val="60"/>
    <w:rsid w:val="005A5636"/>
    <w:rPr>
      <w:rFonts w:ascii="XO Thames" w:hAnsi="XO Thames"/>
      <w:sz w:val="28"/>
    </w:rPr>
  </w:style>
  <w:style w:type="paragraph" w:customStyle="1" w:styleId="18">
    <w:name w:val="Основной шрифт абзаца1"/>
    <w:rsid w:val="005A5636"/>
    <w:rPr>
      <w:rFonts w:ascii="Calibri" w:hAnsi="Calibri"/>
      <w:color w:val="000000"/>
    </w:rPr>
  </w:style>
  <w:style w:type="paragraph" w:styleId="71">
    <w:name w:val="toc 7"/>
    <w:next w:val="a"/>
    <w:link w:val="72"/>
    <w:rsid w:val="005A5636"/>
    <w:pPr>
      <w:ind w:left="1200"/>
    </w:pPr>
    <w:rPr>
      <w:rFonts w:ascii="XO Thames" w:hAnsi="XO Thames"/>
      <w:sz w:val="28"/>
    </w:rPr>
  </w:style>
  <w:style w:type="character" w:customStyle="1" w:styleId="72">
    <w:name w:val="Оглавление 7 Знак"/>
    <w:link w:val="71"/>
    <w:rsid w:val="005A5636"/>
    <w:rPr>
      <w:rFonts w:ascii="XO Thames" w:hAnsi="XO Thames"/>
      <w:sz w:val="28"/>
    </w:rPr>
  </w:style>
  <w:style w:type="paragraph" w:customStyle="1" w:styleId="100">
    <w:name w:val="Знак1_0"/>
    <w:basedOn w:val="a"/>
    <w:rsid w:val="005A5636"/>
    <w:pPr>
      <w:spacing w:beforeAutospacing="1" w:after="200" w:afterAutospacing="1"/>
    </w:pPr>
    <w:rPr>
      <w:rFonts w:ascii="Tahoma" w:hAnsi="Tahoma"/>
      <w:color w:val="000000"/>
      <w:sz w:val="20"/>
      <w:szCs w:val="20"/>
    </w:rPr>
  </w:style>
  <w:style w:type="paragraph" w:customStyle="1" w:styleId="Endnote">
    <w:name w:val="Endnote"/>
    <w:basedOn w:val="a"/>
    <w:rsid w:val="005A5636"/>
    <w:pPr>
      <w:spacing w:line="360" w:lineRule="atLeast"/>
      <w:jc w:val="both"/>
    </w:pPr>
    <w:rPr>
      <w:color w:val="000000"/>
      <w:sz w:val="20"/>
      <w:szCs w:val="20"/>
    </w:rPr>
  </w:style>
  <w:style w:type="paragraph" w:customStyle="1" w:styleId="35">
    <w:name w:val="Гиперссылка3"/>
    <w:rsid w:val="005A5636"/>
    <w:rPr>
      <w:rFonts w:ascii="Calibri" w:hAnsi="Calibri"/>
      <w:color w:val="0000FF"/>
      <w:u w:val="single"/>
    </w:rPr>
  </w:style>
  <w:style w:type="paragraph" w:customStyle="1" w:styleId="Default">
    <w:name w:val="Default"/>
    <w:rsid w:val="005A5636"/>
    <w:rPr>
      <w:sz w:val="24"/>
    </w:rPr>
  </w:style>
  <w:style w:type="paragraph" w:customStyle="1" w:styleId="19">
    <w:name w:val="Знак концевой сноски1"/>
    <w:basedOn w:val="18"/>
    <w:rsid w:val="005A5636"/>
    <w:rPr>
      <w:vertAlign w:val="superscript"/>
    </w:rPr>
  </w:style>
  <w:style w:type="paragraph" w:customStyle="1" w:styleId="TableParagraph">
    <w:name w:val="Table Paragraph"/>
    <w:basedOn w:val="a"/>
    <w:rsid w:val="005A5636"/>
    <w:pPr>
      <w:widowControl w:val="0"/>
    </w:pPr>
    <w:rPr>
      <w:color w:val="000000"/>
      <w:sz w:val="22"/>
      <w:szCs w:val="20"/>
    </w:rPr>
  </w:style>
  <w:style w:type="paragraph" w:customStyle="1" w:styleId="1a">
    <w:name w:val="Гиперссылка1"/>
    <w:rsid w:val="005A5636"/>
    <w:rPr>
      <w:rFonts w:ascii="Calibri" w:hAnsi="Calibri"/>
      <w:color w:val="0000FF"/>
      <w:u w:val="single"/>
    </w:rPr>
  </w:style>
  <w:style w:type="paragraph" w:styleId="36">
    <w:name w:val="toc 3"/>
    <w:next w:val="a"/>
    <w:link w:val="37"/>
    <w:rsid w:val="005A5636"/>
    <w:pPr>
      <w:ind w:left="400"/>
    </w:pPr>
    <w:rPr>
      <w:rFonts w:ascii="XO Thames" w:hAnsi="XO Thames"/>
      <w:sz w:val="28"/>
    </w:rPr>
  </w:style>
  <w:style w:type="character" w:customStyle="1" w:styleId="37">
    <w:name w:val="Оглавление 3 Знак"/>
    <w:link w:val="36"/>
    <w:rsid w:val="005A5636"/>
    <w:rPr>
      <w:rFonts w:ascii="XO Thames" w:hAnsi="XO Thames"/>
      <w:sz w:val="28"/>
    </w:rPr>
  </w:style>
  <w:style w:type="paragraph" w:customStyle="1" w:styleId="38">
    <w:name w:val="Основной шрифт абзаца3"/>
    <w:rsid w:val="005A5636"/>
    <w:rPr>
      <w:rFonts w:ascii="Calibri" w:hAnsi="Calibri"/>
      <w:color w:val="000000"/>
    </w:rPr>
  </w:style>
  <w:style w:type="paragraph" w:customStyle="1" w:styleId="FontStyle26">
    <w:name w:val="Font Style26"/>
    <w:rsid w:val="005A5636"/>
    <w:rPr>
      <w:sz w:val="26"/>
    </w:rPr>
  </w:style>
  <w:style w:type="paragraph" w:customStyle="1" w:styleId="29">
    <w:name w:val="Знак сноски2"/>
    <w:basedOn w:val="28"/>
    <w:rsid w:val="005A5636"/>
    <w:rPr>
      <w:vertAlign w:val="superscript"/>
    </w:rPr>
  </w:style>
  <w:style w:type="character" w:customStyle="1" w:styleId="aff0">
    <w:name w:val="Обычный (веб) Знак"/>
    <w:link w:val="aff"/>
    <w:uiPriority w:val="99"/>
    <w:rsid w:val="005A5636"/>
    <w:rPr>
      <w:sz w:val="24"/>
      <w:szCs w:val="24"/>
    </w:rPr>
  </w:style>
  <w:style w:type="paragraph" w:customStyle="1" w:styleId="hgkelc">
    <w:name w:val="hgkelc"/>
    <w:basedOn w:val="18"/>
    <w:rsid w:val="005A5636"/>
  </w:style>
  <w:style w:type="paragraph" w:customStyle="1" w:styleId="afff0">
    <w:name w:val="Привязка сноски"/>
    <w:rsid w:val="005A5636"/>
    <w:rPr>
      <w:rFonts w:ascii="Calibri" w:hAnsi="Calibri"/>
      <w:vertAlign w:val="superscript"/>
    </w:rPr>
  </w:style>
  <w:style w:type="paragraph" w:customStyle="1" w:styleId="21">
    <w:name w:val="Гиперссылка2"/>
    <w:link w:val="a4"/>
    <w:rsid w:val="005A5636"/>
    <w:rPr>
      <w:color w:val="0000FF"/>
      <w:u w:val="single"/>
    </w:rPr>
  </w:style>
  <w:style w:type="paragraph" w:customStyle="1" w:styleId="Footnote">
    <w:name w:val="Footnote"/>
    <w:basedOn w:val="a"/>
    <w:rsid w:val="005A5636"/>
    <w:rPr>
      <w:color w:val="000000"/>
      <w:sz w:val="20"/>
      <w:szCs w:val="20"/>
    </w:rPr>
  </w:style>
  <w:style w:type="paragraph" w:styleId="1b">
    <w:name w:val="toc 1"/>
    <w:next w:val="a"/>
    <w:link w:val="1c"/>
    <w:rsid w:val="005A5636"/>
    <w:rPr>
      <w:rFonts w:ascii="XO Thames" w:hAnsi="XO Thames"/>
      <w:b/>
      <w:sz w:val="28"/>
    </w:rPr>
  </w:style>
  <w:style w:type="character" w:customStyle="1" w:styleId="1c">
    <w:name w:val="Оглавление 1 Знак"/>
    <w:link w:val="1b"/>
    <w:rsid w:val="005A5636"/>
    <w:rPr>
      <w:rFonts w:ascii="XO Thames" w:hAnsi="XO Thames"/>
      <w:b/>
      <w:sz w:val="28"/>
    </w:rPr>
  </w:style>
  <w:style w:type="paragraph" w:customStyle="1" w:styleId="HeaderandFooter">
    <w:name w:val="Header and Footer"/>
    <w:rsid w:val="005A5636"/>
    <w:pPr>
      <w:jc w:val="both"/>
    </w:pPr>
    <w:rPr>
      <w:rFonts w:ascii="XO Thames" w:hAnsi="XO Thames"/>
      <w:color w:val="000000"/>
    </w:rPr>
  </w:style>
  <w:style w:type="paragraph" w:customStyle="1" w:styleId="1d">
    <w:name w:val="Номер страницы1"/>
    <w:basedOn w:val="18"/>
    <w:rsid w:val="005A5636"/>
  </w:style>
  <w:style w:type="paragraph" w:styleId="9">
    <w:name w:val="toc 9"/>
    <w:next w:val="a"/>
    <w:link w:val="90"/>
    <w:rsid w:val="005A5636"/>
    <w:pPr>
      <w:ind w:left="1600"/>
    </w:pPr>
    <w:rPr>
      <w:rFonts w:ascii="XO Thames" w:hAnsi="XO Thames"/>
      <w:sz w:val="28"/>
    </w:rPr>
  </w:style>
  <w:style w:type="character" w:customStyle="1" w:styleId="90">
    <w:name w:val="Оглавление 9 Знак"/>
    <w:link w:val="9"/>
    <w:rsid w:val="005A5636"/>
    <w:rPr>
      <w:rFonts w:ascii="XO Thames" w:hAnsi="XO Thames"/>
      <w:sz w:val="28"/>
    </w:rPr>
  </w:style>
  <w:style w:type="paragraph" w:customStyle="1" w:styleId="1e">
    <w:name w:val="Знак сноски1"/>
    <w:rsid w:val="005A5636"/>
    <w:rPr>
      <w:rFonts w:ascii="Calibri" w:hAnsi="Calibri"/>
      <w:vertAlign w:val="superscript"/>
    </w:rPr>
  </w:style>
  <w:style w:type="paragraph" w:customStyle="1" w:styleId="markedcontent">
    <w:name w:val="markedcontent"/>
    <w:rsid w:val="005A5636"/>
    <w:rPr>
      <w:rFonts w:ascii="Calibri" w:hAnsi="Calibri"/>
      <w:color w:val="000000"/>
    </w:rPr>
  </w:style>
  <w:style w:type="paragraph" w:customStyle="1" w:styleId="1f">
    <w:name w:val="Знак примечания1"/>
    <w:basedOn w:val="18"/>
    <w:rsid w:val="005A5636"/>
    <w:rPr>
      <w:sz w:val="16"/>
    </w:rPr>
  </w:style>
  <w:style w:type="paragraph" w:styleId="8">
    <w:name w:val="toc 8"/>
    <w:next w:val="a"/>
    <w:link w:val="80"/>
    <w:rsid w:val="005A5636"/>
    <w:pPr>
      <w:ind w:left="1400"/>
    </w:pPr>
    <w:rPr>
      <w:rFonts w:ascii="XO Thames" w:hAnsi="XO Thames"/>
      <w:sz w:val="28"/>
    </w:rPr>
  </w:style>
  <w:style w:type="character" w:customStyle="1" w:styleId="80">
    <w:name w:val="Оглавление 8 Знак"/>
    <w:link w:val="8"/>
    <w:rsid w:val="005A5636"/>
    <w:rPr>
      <w:rFonts w:ascii="XO Thames" w:hAnsi="XO Thames"/>
      <w:sz w:val="28"/>
    </w:rPr>
  </w:style>
  <w:style w:type="paragraph" w:styleId="51">
    <w:name w:val="toc 5"/>
    <w:next w:val="a"/>
    <w:link w:val="52"/>
    <w:rsid w:val="005A5636"/>
    <w:pPr>
      <w:ind w:left="800"/>
    </w:pPr>
    <w:rPr>
      <w:rFonts w:ascii="XO Thames" w:hAnsi="XO Thames"/>
      <w:sz w:val="28"/>
    </w:rPr>
  </w:style>
  <w:style w:type="character" w:customStyle="1" w:styleId="52">
    <w:name w:val="Оглавление 5 Знак"/>
    <w:link w:val="51"/>
    <w:rsid w:val="005A5636"/>
    <w:rPr>
      <w:rFonts w:ascii="XO Thames" w:hAnsi="XO Thames"/>
      <w:sz w:val="28"/>
    </w:rPr>
  </w:style>
  <w:style w:type="paragraph" w:customStyle="1" w:styleId="ConsPlusCell">
    <w:name w:val="ConsPlusCell"/>
    <w:rsid w:val="005A5636"/>
    <w:pPr>
      <w:widowControl w:val="0"/>
    </w:pPr>
    <w:rPr>
      <w:rFonts w:ascii="Calibri" w:hAnsi="Calibri"/>
      <w:sz w:val="22"/>
    </w:rPr>
  </w:style>
  <w:style w:type="paragraph" w:styleId="afff1">
    <w:name w:val="Subtitle"/>
    <w:next w:val="a"/>
    <w:link w:val="afff2"/>
    <w:qFormat/>
    <w:rsid w:val="005A5636"/>
    <w:pPr>
      <w:jc w:val="both"/>
    </w:pPr>
    <w:rPr>
      <w:rFonts w:ascii="XO Thames" w:hAnsi="XO Thames"/>
      <w:i/>
      <w:sz w:val="24"/>
    </w:rPr>
  </w:style>
  <w:style w:type="character" w:customStyle="1" w:styleId="afff2">
    <w:name w:val="Подзаголовок Знак"/>
    <w:basedOn w:val="a0"/>
    <w:link w:val="afff1"/>
    <w:rsid w:val="005A5636"/>
    <w:rPr>
      <w:rFonts w:ascii="XO Thames" w:hAnsi="XO Thames"/>
      <w:i/>
      <w:sz w:val="24"/>
    </w:rPr>
  </w:style>
  <w:style w:type="paragraph" w:customStyle="1" w:styleId="ConsPlusTitlePage">
    <w:name w:val="ConsPlusTitlePage"/>
    <w:rsid w:val="005A5636"/>
    <w:pPr>
      <w:widowControl w:val="0"/>
    </w:pPr>
    <w:rPr>
      <w:rFonts w:ascii="Tahoma" w:hAnsi="Tahoma"/>
      <w:color w:val="000000"/>
    </w:rPr>
  </w:style>
  <w:style w:type="table" w:customStyle="1" w:styleId="2a">
    <w:name w:val="Сетка таблицы2"/>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0">
    <w:name w:val="Сетка таблицы1"/>
    <w:basedOn w:val="a1"/>
    <w:rsid w:val="005A563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5A5636"/>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3">
    <w:name w:val="footnote text"/>
    <w:basedOn w:val="a"/>
    <w:link w:val="afff4"/>
    <w:uiPriority w:val="99"/>
    <w:unhideWhenUsed/>
    <w:rsid w:val="005A5636"/>
    <w:rPr>
      <w:rFonts w:ascii="Calibri" w:hAnsi="Calibri"/>
      <w:color w:val="000000"/>
      <w:sz w:val="20"/>
      <w:szCs w:val="20"/>
    </w:rPr>
  </w:style>
  <w:style w:type="character" w:customStyle="1" w:styleId="afff4">
    <w:name w:val="Текст сноски Знак"/>
    <w:basedOn w:val="a0"/>
    <w:link w:val="afff3"/>
    <w:uiPriority w:val="99"/>
    <w:rsid w:val="005A5636"/>
    <w:rPr>
      <w:rFonts w:ascii="Calibri" w:hAnsi="Calibri"/>
      <w:color w:val="000000"/>
    </w:rPr>
  </w:style>
  <w:style w:type="character" w:styleId="afff5">
    <w:name w:val="footnote reference"/>
    <w:uiPriority w:val="99"/>
    <w:unhideWhenUsed/>
    <w:rsid w:val="005A5636"/>
    <w:rPr>
      <w:vertAlign w:val="superscript"/>
    </w:rPr>
  </w:style>
  <w:style w:type="paragraph" w:customStyle="1" w:styleId="Standard">
    <w:name w:val="Standard"/>
    <w:rsid w:val="005A5636"/>
    <w:pPr>
      <w:widowControl w:val="0"/>
    </w:pPr>
    <w:rPr>
      <w:color w:val="000000"/>
      <w:u w:color="000000"/>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3" Type="http://schemas.openxmlformats.org/officeDocument/2006/relationships/styles" Target="styles.xml"/><Relationship Id="rId21"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20"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file:///D:\&#1044;&#1080;&#1089;&#1082;%20&#1044;\&#1052;&#1086;&#1080;%20&#1076;&#1086;&#1082;&#1091;&#1084;&#1077;&#1085;&#1090;&#1099;\&#1053;&#1055;&#1040;%202026%20&#1075;&#1086;&#1076;\&#1055;&#1054;&#1057;&#1058;&#1040;&#1053;&#1054;&#1042;&#1051;&#1045;&#1053;&#1048;&#1045;\706\AppData\Local\Microsoft\Windows\Temporary%20Internet%20Files\Content.Outlook\ELXWAXDW\&#1090;&#1072;&#1073;&#1083;&#1080;&#1094;&#1072;%201.docx" TargetMode="Externa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38</Pages>
  <Words>11134</Words>
  <Characters>63468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74454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2023-01-31T07:47:00Z</cp:lastPrinted>
  <dcterms:created xsi:type="dcterms:W3CDTF">2026-01-23T13:34:00Z</dcterms:created>
  <dcterms:modified xsi:type="dcterms:W3CDTF">2026-03-20T08:32:00Z</dcterms:modified>
</cp:coreProperties>
</file>