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FC7" w:rsidRPr="0043656C" w:rsidRDefault="00664FC7" w:rsidP="00664FC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664FC7" w:rsidRPr="0043656C" w:rsidRDefault="00664FC7" w:rsidP="00664FC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664FC7" w:rsidRPr="0043656C" w:rsidRDefault="00664FC7" w:rsidP="00664FC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664FC7" w:rsidRPr="0043656C" w:rsidRDefault="00664FC7" w:rsidP="00664FC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664FC7" w:rsidRPr="0043656C" w:rsidRDefault="00664FC7" w:rsidP="00664FC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«</w:t>
      </w:r>
      <w:r w:rsidR="00D96009">
        <w:rPr>
          <w:rFonts w:ascii="Times New Roman" w:hAnsi="Times New Roman"/>
          <w:b/>
          <w:sz w:val="28"/>
          <w:szCs w:val="28"/>
        </w:rPr>
        <w:t>ВЕСЕЛОВСКОЕ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664FC7" w:rsidRPr="006C3FB4" w:rsidRDefault="00664FC7" w:rsidP="00664FC7">
      <w:pPr>
        <w:pStyle w:val="af2"/>
        <w:jc w:val="center"/>
        <w:rPr>
          <w:rFonts w:ascii="Times New Roman" w:hAnsi="Times New Roman"/>
          <w:b/>
          <w:sz w:val="16"/>
          <w:szCs w:val="16"/>
        </w:rPr>
      </w:pPr>
    </w:p>
    <w:p w:rsidR="00664FC7" w:rsidRPr="0043656C" w:rsidRDefault="00664FC7" w:rsidP="00664FC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D96009">
        <w:rPr>
          <w:rFonts w:ascii="Times New Roman" w:hAnsi="Times New Roman"/>
          <w:b/>
          <w:sz w:val="28"/>
          <w:szCs w:val="28"/>
        </w:rPr>
        <w:t>ВЕСЕЛОВСКОГО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664FC7" w:rsidRPr="006C3FB4" w:rsidRDefault="00664FC7" w:rsidP="00664FC7">
      <w:pPr>
        <w:pStyle w:val="af2"/>
        <w:jc w:val="center"/>
        <w:rPr>
          <w:rFonts w:ascii="Times New Roman" w:hAnsi="Times New Roman"/>
          <w:b/>
          <w:sz w:val="16"/>
          <w:szCs w:val="16"/>
        </w:rPr>
      </w:pPr>
    </w:p>
    <w:p w:rsidR="00664FC7" w:rsidRPr="0043656C" w:rsidRDefault="00664FC7" w:rsidP="00664FC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ПОСТАНОВЛЕНИЕ</w:t>
      </w:r>
    </w:p>
    <w:p w:rsidR="00664FC7" w:rsidRPr="006C3FB4" w:rsidRDefault="00664FC7" w:rsidP="00664FC7">
      <w:pPr>
        <w:pStyle w:val="af2"/>
        <w:jc w:val="center"/>
        <w:rPr>
          <w:rFonts w:ascii="Times New Roman" w:hAnsi="Times New Roman"/>
          <w:b/>
          <w:sz w:val="16"/>
          <w:szCs w:val="16"/>
        </w:rPr>
      </w:pPr>
    </w:p>
    <w:p w:rsidR="00D96009" w:rsidRDefault="00BA5E45" w:rsidP="00664FC7">
      <w:pPr>
        <w:pStyle w:val="af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316CAF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="00316CAF">
        <w:rPr>
          <w:rFonts w:ascii="Times New Roman" w:hAnsi="Times New Roman"/>
          <w:sz w:val="28"/>
          <w:szCs w:val="28"/>
        </w:rPr>
        <w:t>11 марта</w:t>
      </w:r>
      <w:r w:rsidR="00664FC7" w:rsidRPr="00A32B2F">
        <w:rPr>
          <w:rFonts w:ascii="Times New Roman" w:hAnsi="Times New Roman"/>
          <w:sz w:val="28"/>
          <w:szCs w:val="28"/>
        </w:rPr>
        <w:t xml:space="preserve"> 20</w:t>
      </w:r>
      <w:r w:rsidR="004E18CD">
        <w:rPr>
          <w:rFonts w:ascii="Times New Roman" w:hAnsi="Times New Roman"/>
          <w:sz w:val="28"/>
          <w:szCs w:val="28"/>
        </w:rPr>
        <w:t>2</w:t>
      </w:r>
      <w:r w:rsidR="004607D5">
        <w:rPr>
          <w:rFonts w:ascii="Times New Roman" w:hAnsi="Times New Roman"/>
          <w:sz w:val="28"/>
          <w:szCs w:val="28"/>
        </w:rPr>
        <w:t>6</w:t>
      </w:r>
      <w:r w:rsidR="00664FC7" w:rsidRPr="00A32B2F">
        <w:rPr>
          <w:rFonts w:ascii="Times New Roman" w:hAnsi="Times New Roman"/>
          <w:sz w:val="28"/>
          <w:szCs w:val="28"/>
        </w:rPr>
        <w:t xml:space="preserve"> года  №  </w:t>
      </w:r>
      <w:r>
        <w:rPr>
          <w:rFonts w:ascii="Times New Roman" w:hAnsi="Times New Roman"/>
          <w:sz w:val="28"/>
          <w:szCs w:val="28"/>
        </w:rPr>
        <w:t>23</w:t>
      </w:r>
      <w:r w:rsidR="00664FC7" w:rsidRPr="00A32B2F">
        <w:rPr>
          <w:rFonts w:ascii="Times New Roman" w:hAnsi="Times New Roman"/>
          <w:sz w:val="28"/>
          <w:szCs w:val="28"/>
        </w:rPr>
        <w:t xml:space="preserve">                  </w:t>
      </w:r>
    </w:p>
    <w:p w:rsidR="00664FC7" w:rsidRPr="00A32B2F" w:rsidRDefault="00D96009" w:rsidP="00664FC7">
      <w:pPr>
        <w:pStyle w:val="af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х. Веселый</w:t>
      </w:r>
    </w:p>
    <w:p w:rsidR="00750967" w:rsidRPr="00FE3B5D" w:rsidRDefault="00750967" w:rsidP="00750967">
      <w:pPr>
        <w:jc w:val="center"/>
        <w:rPr>
          <w:sz w:val="28"/>
          <w:szCs w:val="28"/>
        </w:rPr>
      </w:pPr>
    </w:p>
    <w:p w:rsidR="00750967" w:rsidRPr="00664FC7" w:rsidRDefault="00750967" w:rsidP="00664FC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64FC7">
        <w:rPr>
          <w:b/>
          <w:sz w:val="28"/>
          <w:szCs w:val="28"/>
        </w:rPr>
        <w:t>Об утверждении отчета о реализациимуниципальной программы</w:t>
      </w:r>
    </w:p>
    <w:p w:rsidR="00750967" w:rsidRPr="00664FC7" w:rsidRDefault="00D96009" w:rsidP="00664FC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Веселовского</w:t>
      </w:r>
      <w:r w:rsidR="00750967" w:rsidRPr="00664FC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A84C59">
        <w:rPr>
          <w:rFonts w:ascii="Times New Roman" w:hAnsi="Times New Roman" w:cs="Times New Roman"/>
          <w:sz w:val="28"/>
          <w:szCs w:val="28"/>
        </w:rPr>
        <w:t xml:space="preserve"> </w:t>
      </w:r>
      <w:r w:rsidR="00750967" w:rsidRPr="00664FC7">
        <w:rPr>
          <w:rFonts w:ascii="Times New Roman" w:hAnsi="Times New Roman" w:cs="Times New Roman"/>
          <w:sz w:val="28"/>
          <w:szCs w:val="28"/>
        </w:rPr>
        <w:t>«Доступная среда»</w:t>
      </w:r>
    </w:p>
    <w:p w:rsidR="00750967" w:rsidRPr="00664FC7" w:rsidRDefault="00750967" w:rsidP="00664FC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64FC7">
        <w:rPr>
          <w:b/>
          <w:sz w:val="28"/>
          <w:szCs w:val="28"/>
        </w:rPr>
        <w:t>по результатам за 20</w:t>
      </w:r>
      <w:r w:rsidR="00054F44">
        <w:rPr>
          <w:b/>
          <w:sz w:val="28"/>
          <w:szCs w:val="28"/>
        </w:rPr>
        <w:t>2</w:t>
      </w:r>
      <w:r w:rsidR="004607D5">
        <w:rPr>
          <w:b/>
          <w:sz w:val="28"/>
          <w:szCs w:val="28"/>
        </w:rPr>
        <w:t>5</w:t>
      </w:r>
      <w:r w:rsidRPr="00664FC7">
        <w:rPr>
          <w:b/>
          <w:sz w:val="28"/>
          <w:szCs w:val="28"/>
        </w:rPr>
        <w:t xml:space="preserve"> год</w:t>
      </w:r>
    </w:p>
    <w:p w:rsidR="00750967" w:rsidRPr="004426D4" w:rsidRDefault="00750967" w:rsidP="00750967">
      <w:pPr>
        <w:autoSpaceDE w:val="0"/>
        <w:autoSpaceDN w:val="0"/>
        <w:adjustRightInd w:val="0"/>
        <w:rPr>
          <w:sz w:val="28"/>
          <w:szCs w:val="28"/>
        </w:rPr>
      </w:pPr>
    </w:p>
    <w:p w:rsidR="00883D7A" w:rsidRPr="004426D4" w:rsidRDefault="00BA5E45" w:rsidP="00BA5E45">
      <w:pPr>
        <w:tabs>
          <w:tab w:val="left" w:pos="851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883D7A" w:rsidRPr="004426D4">
        <w:rPr>
          <w:sz w:val="28"/>
          <w:szCs w:val="28"/>
        </w:rPr>
        <w:t>В соответствии с постановлени</w:t>
      </w:r>
      <w:r w:rsidR="00883D7A">
        <w:rPr>
          <w:sz w:val="28"/>
          <w:szCs w:val="28"/>
        </w:rPr>
        <w:t>е</w:t>
      </w:r>
      <w:r w:rsidR="00883D7A" w:rsidRPr="004426D4">
        <w:rPr>
          <w:sz w:val="28"/>
          <w:szCs w:val="28"/>
        </w:rPr>
        <w:t xml:space="preserve">м Администрации </w:t>
      </w:r>
      <w:r w:rsidR="00D96009">
        <w:rPr>
          <w:sz w:val="28"/>
          <w:szCs w:val="28"/>
        </w:rPr>
        <w:t>Веселовского</w:t>
      </w:r>
      <w:r w:rsidR="00883D7A" w:rsidRPr="004426D4">
        <w:rPr>
          <w:sz w:val="28"/>
          <w:szCs w:val="28"/>
        </w:rPr>
        <w:t xml:space="preserve"> сельского поселения от </w:t>
      </w:r>
      <w:r w:rsidR="00883D7A">
        <w:rPr>
          <w:sz w:val="28"/>
          <w:szCs w:val="28"/>
        </w:rPr>
        <w:t>2</w:t>
      </w:r>
      <w:r w:rsidR="00D96009">
        <w:rPr>
          <w:sz w:val="28"/>
          <w:szCs w:val="28"/>
        </w:rPr>
        <w:t>1</w:t>
      </w:r>
      <w:r w:rsidR="00883D7A" w:rsidRPr="004426D4">
        <w:rPr>
          <w:sz w:val="28"/>
          <w:szCs w:val="28"/>
        </w:rPr>
        <w:t>.0</w:t>
      </w:r>
      <w:r w:rsidR="004607D5">
        <w:rPr>
          <w:sz w:val="28"/>
          <w:szCs w:val="28"/>
        </w:rPr>
        <w:t>8</w:t>
      </w:r>
      <w:r w:rsidR="00883D7A" w:rsidRPr="004426D4">
        <w:rPr>
          <w:sz w:val="28"/>
          <w:szCs w:val="28"/>
        </w:rPr>
        <w:t>.20</w:t>
      </w:r>
      <w:r w:rsidR="004607D5">
        <w:rPr>
          <w:sz w:val="28"/>
          <w:szCs w:val="28"/>
        </w:rPr>
        <w:t>24</w:t>
      </w:r>
      <w:r w:rsidR="00883D7A" w:rsidRPr="004426D4">
        <w:rPr>
          <w:sz w:val="28"/>
          <w:szCs w:val="28"/>
        </w:rPr>
        <w:t xml:space="preserve"> №</w:t>
      </w:r>
      <w:r w:rsidR="00883D7A">
        <w:rPr>
          <w:sz w:val="28"/>
          <w:szCs w:val="28"/>
        </w:rPr>
        <w:t>7</w:t>
      </w:r>
      <w:r w:rsidR="00D96009">
        <w:rPr>
          <w:sz w:val="28"/>
          <w:szCs w:val="28"/>
        </w:rPr>
        <w:t>0</w:t>
      </w:r>
      <w:r w:rsidR="00883D7A" w:rsidRPr="004426D4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D96009">
        <w:rPr>
          <w:sz w:val="28"/>
          <w:szCs w:val="28"/>
        </w:rPr>
        <w:t>Веселовского</w:t>
      </w:r>
      <w:r w:rsidR="00883D7A" w:rsidRPr="004426D4">
        <w:rPr>
          <w:sz w:val="28"/>
          <w:szCs w:val="28"/>
        </w:rPr>
        <w:t xml:space="preserve"> сельского поселения»  Администрация </w:t>
      </w:r>
      <w:r w:rsidR="00D96009">
        <w:rPr>
          <w:sz w:val="28"/>
          <w:szCs w:val="28"/>
        </w:rPr>
        <w:t xml:space="preserve">Веселовского </w:t>
      </w:r>
      <w:r w:rsidR="00883D7A" w:rsidRPr="004426D4">
        <w:rPr>
          <w:sz w:val="28"/>
          <w:szCs w:val="28"/>
        </w:rPr>
        <w:t xml:space="preserve">сельского поселения </w:t>
      </w:r>
      <w:r w:rsidR="00883D7A" w:rsidRPr="00BA5E45">
        <w:rPr>
          <w:b/>
          <w:spacing w:val="20"/>
          <w:sz w:val="28"/>
          <w:szCs w:val="28"/>
        </w:rPr>
        <w:t>постановляет:</w:t>
      </w:r>
    </w:p>
    <w:p w:rsidR="00750967" w:rsidRPr="007E0A0A" w:rsidRDefault="00750967" w:rsidP="00883D7A">
      <w:pPr>
        <w:tabs>
          <w:tab w:val="left" w:pos="2385"/>
        </w:tabs>
        <w:jc w:val="both"/>
        <w:rPr>
          <w:b/>
          <w:bCs/>
          <w:sz w:val="28"/>
          <w:szCs w:val="28"/>
        </w:rPr>
      </w:pPr>
    </w:p>
    <w:p w:rsidR="00750967" w:rsidRPr="00A769C4" w:rsidRDefault="00750967" w:rsidP="0075096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         1. Утвердить отчет 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реализации 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>муниципально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й программы </w:t>
      </w:r>
      <w:r w:rsidR="00D96009"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Pr="00750967">
        <w:rPr>
          <w:rFonts w:ascii="Times New Roman" w:hAnsi="Times New Roman" w:cs="Times New Roman"/>
          <w:b w:val="0"/>
          <w:sz w:val="28"/>
          <w:szCs w:val="28"/>
        </w:rPr>
        <w:t>Доступная среда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», утвержденной постановлением Администрации </w:t>
      </w:r>
      <w:r w:rsidR="00D96009"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от </w:t>
      </w:r>
      <w:r w:rsidR="00CC6F76">
        <w:rPr>
          <w:rFonts w:ascii="Times New Roman" w:hAnsi="Times New Roman" w:cs="Times New Roman"/>
          <w:b w:val="0"/>
          <w:sz w:val="28"/>
          <w:szCs w:val="28"/>
        </w:rPr>
        <w:t>2</w:t>
      </w:r>
      <w:r w:rsidR="00D96009">
        <w:rPr>
          <w:rFonts w:ascii="Times New Roman" w:hAnsi="Times New Roman" w:cs="Times New Roman"/>
          <w:b w:val="0"/>
          <w:sz w:val="28"/>
          <w:szCs w:val="28"/>
        </w:rPr>
        <w:t>2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>0.201</w:t>
      </w:r>
      <w:r w:rsidR="00CC6F76">
        <w:rPr>
          <w:rFonts w:ascii="Times New Roman" w:hAnsi="Times New Roman" w:cs="Times New Roman"/>
          <w:b w:val="0"/>
          <w:sz w:val="28"/>
          <w:szCs w:val="28"/>
        </w:rPr>
        <w:t>8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CC6F76">
        <w:rPr>
          <w:rFonts w:ascii="Times New Roman" w:hAnsi="Times New Roman" w:cs="Times New Roman"/>
          <w:b w:val="0"/>
          <w:sz w:val="28"/>
          <w:szCs w:val="28"/>
        </w:rPr>
        <w:t>1</w:t>
      </w:r>
      <w:r w:rsidR="00D96009">
        <w:rPr>
          <w:rFonts w:ascii="Times New Roman" w:hAnsi="Times New Roman" w:cs="Times New Roman"/>
          <w:b w:val="0"/>
          <w:sz w:val="28"/>
          <w:szCs w:val="28"/>
        </w:rPr>
        <w:t>61</w:t>
      </w:r>
      <w:r w:rsidRPr="00A769C4">
        <w:rPr>
          <w:rFonts w:ascii="Times New Roman" w:hAnsi="Times New Roman" w:cs="Times New Roman"/>
          <w:b w:val="0"/>
          <w:spacing w:val="-4"/>
          <w:sz w:val="28"/>
          <w:szCs w:val="28"/>
        </w:rPr>
        <w:t>,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за 20</w:t>
      </w:r>
      <w:r w:rsidR="00054F44">
        <w:rPr>
          <w:rFonts w:ascii="Times New Roman" w:hAnsi="Times New Roman" w:cs="Times New Roman"/>
          <w:b w:val="0"/>
          <w:sz w:val="28"/>
          <w:szCs w:val="28"/>
        </w:rPr>
        <w:t>2</w:t>
      </w:r>
      <w:r w:rsidR="004607D5">
        <w:rPr>
          <w:rFonts w:ascii="Times New Roman" w:hAnsi="Times New Roman" w:cs="Times New Roman"/>
          <w:b w:val="0"/>
          <w:sz w:val="28"/>
          <w:szCs w:val="28"/>
        </w:rPr>
        <w:t>5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год согласно приложению к настоящему постановлению.</w:t>
      </w:r>
    </w:p>
    <w:p w:rsidR="00750967" w:rsidRPr="007E0A0A" w:rsidRDefault="00D96009" w:rsidP="00BA5E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50967">
        <w:rPr>
          <w:sz w:val="28"/>
          <w:szCs w:val="28"/>
        </w:rPr>
        <w:t>Настоящее постановление вступает в силу с момента его обнародования.</w:t>
      </w:r>
    </w:p>
    <w:p w:rsidR="00750967" w:rsidRPr="007E0A0A" w:rsidRDefault="00D96009" w:rsidP="00BA5E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750967" w:rsidRPr="007E0A0A">
        <w:rPr>
          <w:sz w:val="28"/>
          <w:szCs w:val="28"/>
        </w:rPr>
        <w:t xml:space="preserve">Контроль за выполнением постановления </w:t>
      </w:r>
      <w:r w:rsidR="00750967">
        <w:rPr>
          <w:sz w:val="28"/>
          <w:szCs w:val="28"/>
        </w:rPr>
        <w:t>оставляю за собой</w:t>
      </w:r>
      <w:r w:rsidR="00750967" w:rsidRPr="007E0A0A">
        <w:rPr>
          <w:sz w:val="28"/>
          <w:szCs w:val="28"/>
        </w:rPr>
        <w:t>.</w:t>
      </w:r>
    </w:p>
    <w:p w:rsidR="00750967" w:rsidRPr="007E0A0A" w:rsidRDefault="00750967" w:rsidP="00750967">
      <w:pPr>
        <w:ind w:firstLine="720"/>
        <w:jc w:val="both"/>
        <w:rPr>
          <w:sz w:val="28"/>
        </w:rPr>
      </w:pPr>
    </w:p>
    <w:p w:rsidR="00750967" w:rsidRPr="007E0A0A" w:rsidRDefault="00750967" w:rsidP="00750967">
      <w:pPr>
        <w:autoSpaceDE w:val="0"/>
        <w:autoSpaceDN w:val="0"/>
        <w:adjustRightInd w:val="0"/>
        <w:ind w:firstLine="720"/>
        <w:jc w:val="both"/>
        <w:rPr>
          <w:sz w:val="28"/>
        </w:rPr>
      </w:pPr>
    </w:p>
    <w:p w:rsidR="00750967" w:rsidRPr="007E0A0A" w:rsidRDefault="00750967" w:rsidP="00750967">
      <w:pPr>
        <w:autoSpaceDE w:val="0"/>
        <w:autoSpaceDN w:val="0"/>
        <w:adjustRightInd w:val="0"/>
        <w:ind w:firstLine="720"/>
        <w:jc w:val="both"/>
        <w:rPr>
          <w:sz w:val="28"/>
          <w:szCs w:val="16"/>
        </w:rPr>
      </w:pPr>
    </w:p>
    <w:p w:rsidR="00664FC7" w:rsidRDefault="00664FC7" w:rsidP="00664FC7">
      <w:pPr>
        <w:rPr>
          <w:sz w:val="28"/>
          <w:szCs w:val="28"/>
        </w:rPr>
      </w:pPr>
      <w:r w:rsidRPr="000D7917">
        <w:rPr>
          <w:sz w:val="28"/>
          <w:szCs w:val="28"/>
        </w:rPr>
        <w:t>Глава</w:t>
      </w:r>
      <w:r>
        <w:rPr>
          <w:sz w:val="28"/>
          <w:szCs w:val="28"/>
        </w:rPr>
        <w:t xml:space="preserve"> Администрации </w:t>
      </w:r>
    </w:p>
    <w:p w:rsidR="00664FC7" w:rsidRPr="000D7917" w:rsidRDefault="00D96009" w:rsidP="00664FC7">
      <w:pPr>
        <w:rPr>
          <w:sz w:val="28"/>
          <w:szCs w:val="28"/>
        </w:rPr>
      </w:pPr>
      <w:r>
        <w:rPr>
          <w:sz w:val="28"/>
          <w:szCs w:val="28"/>
        </w:rPr>
        <w:t xml:space="preserve">Веселовского </w:t>
      </w:r>
      <w:r w:rsidR="00664FC7" w:rsidRPr="000D7917">
        <w:rPr>
          <w:sz w:val="28"/>
          <w:szCs w:val="28"/>
        </w:rPr>
        <w:t xml:space="preserve">сельского поселения             </w:t>
      </w:r>
      <w:r>
        <w:rPr>
          <w:sz w:val="28"/>
          <w:szCs w:val="28"/>
        </w:rPr>
        <w:t>С.И.Титоренко</w:t>
      </w:r>
    </w:p>
    <w:p w:rsidR="00750967" w:rsidRDefault="00750967" w:rsidP="00750967">
      <w:pPr>
        <w:rPr>
          <w:sz w:val="28"/>
          <w:szCs w:val="28"/>
        </w:rPr>
      </w:pPr>
    </w:p>
    <w:p w:rsidR="00750967" w:rsidRDefault="00750967" w:rsidP="00750967">
      <w:pPr>
        <w:rPr>
          <w:sz w:val="28"/>
          <w:szCs w:val="28"/>
        </w:rPr>
      </w:pP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:rsidR="00750967" w:rsidRDefault="00D96009" w:rsidP="00750967">
      <w:pPr>
        <w:widowControl w:val="0"/>
        <w:autoSpaceDE w:val="0"/>
        <w:autoSpaceDN w:val="0"/>
        <w:adjustRightInd w:val="0"/>
        <w:ind w:firstLine="540"/>
        <w:jc w:val="both"/>
      </w:pPr>
      <w:r>
        <w:t>Постановление вносит: сектор экономики и финансов 5-43-85</w:t>
      </w: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:rsidR="00750967" w:rsidRPr="00725FD5" w:rsidRDefault="00750967" w:rsidP="00750967">
      <w:pPr>
        <w:pStyle w:val="3"/>
        <w:jc w:val="right"/>
        <w:rPr>
          <w:b w:val="0"/>
          <w:szCs w:val="24"/>
        </w:rPr>
      </w:pPr>
      <w:r w:rsidRPr="00725FD5">
        <w:rPr>
          <w:b w:val="0"/>
          <w:szCs w:val="24"/>
        </w:rPr>
        <w:lastRenderedPageBreak/>
        <w:t xml:space="preserve">Приложение </w:t>
      </w:r>
    </w:p>
    <w:p w:rsidR="00750967" w:rsidRPr="00725FD5" w:rsidRDefault="00750967" w:rsidP="00750967">
      <w:pPr>
        <w:ind w:left="125"/>
        <w:jc w:val="right"/>
      </w:pPr>
      <w:r w:rsidRPr="00725FD5">
        <w:t xml:space="preserve">к постановлению Администрации </w:t>
      </w:r>
    </w:p>
    <w:p w:rsidR="00750967" w:rsidRPr="00725FD5" w:rsidRDefault="00D96009" w:rsidP="00750967">
      <w:pPr>
        <w:ind w:left="125"/>
        <w:jc w:val="right"/>
      </w:pPr>
      <w:r>
        <w:t>Веселовского</w:t>
      </w:r>
      <w:r w:rsidR="00750967" w:rsidRPr="00725FD5">
        <w:t xml:space="preserve"> сельского поселения</w:t>
      </w:r>
    </w:p>
    <w:p w:rsidR="00750967" w:rsidRDefault="00BA5E45" w:rsidP="00750967">
      <w:pPr>
        <w:ind w:left="125"/>
        <w:jc w:val="right"/>
      </w:pPr>
      <w:r>
        <w:t>о</w:t>
      </w:r>
      <w:r w:rsidR="00750967" w:rsidRPr="00270CDD">
        <w:t>т</w:t>
      </w:r>
      <w:r>
        <w:t xml:space="preserve"> </w:t>
      </w:r>
      <w:r w:rsidR="00316CAF">
        <w:t>11.03</w:t>
      </w:r>
      <w:bookmarkStart w:id="0" w:name="_GoBack"/>
      <w:bookmarkEnd w:id="0"/>
      <w:r w:rsidR="00750967" w:rsidRPr="00270CDD">
        <w:t>.20</w:t>
      </w:r>
      <w:r w:rsidR="00CC6F76">
        <w:t>2</w:t>
      </w:r>
      <w:r w:rsidR="004607D5">
        <w:t>6</w:t>
      </w:r>
      <w:r w:rsidR="00750967" w:rsidRPr="00270CDD">
        <w:t xml:space="preserve"> №</w:t>
      </w:r>
      <w:r>
        <w:t xml:space="preserve"> 23</w:t>
      </w:r>
    </w:p>
    <w:p w:rsidR="007909D6" w:rsidRPr="00270CDD" w:rsidRDefault="007909D6" w:rsidP="00750967">
      <w:pPr>
        <w:ind w:left="125"/>
        <w:jc w:val="right"/>
        <w:rPr>
          <w:bCs/>
          <w:iCs/>
        </w:rPr>
      </w:pPr>
    </w:p>
    <w:p w:rsidR="00750967" w:rsidRPr="00270CDD" w:rsidRDefault="00750967" w:rsidP="00750967">
      <w:pPr>
        <w:tabs>
          <w:tab w:val="left" w:pos="4200"/>
        </w:tabs>
        <w:jc w:val="center"/>
        <w:rPr>
          <w:b/>
          <w:sz w:val="28"/>
          <w:szCs w:val="28"/>
        </w:rPr>
      </w:pPr>
      <w:r w:rsidRPr="00270CDD">
        <w:rPr>
          <w:b/>
          <w:sz w:val="28"/>
          <w:szCs w:val="28"/>
        </w:rPr>
        <w:t>Отчет</w:t>
      </w:r>
    </w:p>
    <w:p w:rsidR="00750967" w:rsidRPr="00750967" w:rsidRDefault="00750967" w:rsidP="00750967">
      <w:pPr>
        <w:tabs>
          <w:tab w:val="left" w:pos="4200"/>
        </w:tabs>
        <w:jc w:val="center"/>
        <w:rPr>
          <w:b/>
          <w:sz w:val="28"/>
        </w:rPr>
      </w:pPr>
      <w:r w:rsidRPr="00270CDD">
        <w:rPr>
          <w:b/>
          <w:sz w:val="28"/>
          <w:szCs w:val="28"/>
        </w:rPr>
        <w:t xml:space="preserve"> о реализации муниципальной программы </w:t>
      </w:r>
      <w:r w:rsidR="00D96009">
        <w:rPr>
          <w:b/>
          <w:sz w:val="28"/>
          <w:szCs w:val="28"/>
        </w:rPr>
        <w:t>Веселовского</w:t>
      </w:r>
      <w:r w:rsidRPr="00270CDD">
        <w:rPr>
          <w:b/>
          <w:sz w:val="28"/>
          <w:szCs w:val="28"/>
        </w:rPr>
        <w:t xml:space="preserve"> сельского поселения «</w:t>
      </w:r>
      <w:r w:rsidRPr="00750967">
        <w:rPr>
          <w:b/>
          <w:sz w:val="28"/>
          <w:szCs w:val="28"/>
        </w:rPr>
        <w:t>Доступная среда»</w:t>
      </w:r>
      <w:r w:rsidR="004607D5">
        <w:rPr>
          <w:b/>
          <w:sz w:val="28"/>
          <w:szCs w:val="28"/>
        </w:rPr>
        <w:t>, утвержденный постановлением А</w:t>
      </w:r>
      <w:r w:rsidR="00F57707">
        <w:rPr>
          <w:b/>
          <w:sz w:val="28"/>
          <w:szCs w:val="28"/>
        </w:rPr>
        <w:t xml:space="preserve">дминистрации </w:t>
      </w:r>
      <w:r w:rsidR="00D96009">
        <w:rPr>
          <w:b/>
          <w:sz w:val="28"/>
          <w:szCs w:val="28"/>
        </w:rPr>
        <w:t>Веселовск</w:t>
      </w:r>
      <w:r w:rsidR="00F57707">
        <w:rPr>
          <w:b/>
          <w:sz w:val="28"/>
          <w:szCs w:val="28"/>
        </w:rPr>
        <w:t>о</w:t>
      </w:r>
      <w:r w:rsidR="00D96009">
        <w:rPr>
          <w:b/>
          <w:sz w:val="28"/>
          <w:szCs w:val="28"/>
        </w:rPr>
        <w:t>го</w:t>
      </w:r>
      <w:r w:rsidR="00F57707">
        <w:rPr>
          <w:b/>
          <w:sz w:val="28"/>
          <w:szCs w:val="28"/>
        </w:rPr>
        <w:t xml:space="preserve"> сельского поселения от </w:t>
      </w:r>
      <w:r w:rsidR="00CC6F76">
        <w:rPr>
          <w:b/>
          <w:sz w:val="28"/>
          <w:szCs w:val="28"/>
        </w:rPr>
        <w:t>2</w:t>
      </w:r>
      <w:r w:rsidR="00D96009">
        <w:rPr>
          <w:b/>
          <w:sz w:val="28"/>
          <w:szCs w:val="28"/>
        </w:rPr>
        <w:t>2</w:t>
      </w:r>
      <w:r w:rsidR="00F57707">
        <w:rPr>
          <w:b/>
          <w:sz w:val="28"/>
          <w:szCs w:val="28"/>
        </w:rPr>
        <w:t>.10.201</w:t>
      </w:r>
      <w:r w:rsidR="00CC6F76">
        <w:rPr>
          <w:b/>
          <w:sz w:val="28"/>
          <w:szCs w:val="28"/>
        </w:rPr>
        <w:t>8</w:t>
      </w:r>
      <w:r w:rsidR="00F57707">
        <w:rPr>
          <w:b/>
          <w:sz w:val="28"/>
          <w:szCs w:val="28"/>
        </w:rPr>
        <w:t xml:space="preserve"> г</w:t>
      </w:r>
      <w:r w:rsidR="008A1CB7">
        <w:rPr>
          <w:b/>
          <w:sz w:val="28"/>
          <w:szCs w:val="28"/>
        </w:rPr>
        <w:t xml:space="preserve">.              </w:t>
      </w:r>
      <w:r w:rsidR="00F57707">
        <w:rPr>
          <w:b/>
          <w:sz w:val="28"/>
          <w:szCs w:val="28"/>
        </w:rPr>
        <w:t xml:space="preserve"> №</w:t>
      </w:r>
      <w:r w:rsidR="008A1CB7">
        <w:rPr>
          <w:b/>
          <w:sz w:val="28"/>
          <w:szCs w:val="28"/>
        </w:rPr>
        <w:t xml:space="preserve"> </w:t>
      </w:r>
      <w:r w:rsidR="00D96009">
        <w:rPr>
          <w:b/>
          <w:sz w:val="28"/>
          <w:szCs w:val="28"/>
        </w:rPr>
        <w:t>161</w:t>
      </w:r>
      <w:r w:rsidRPr="00750967">
        <w:rPr>
          <w:b/>
          <w:sz w:val="28"/>
          <w:szCs w:val="28"/>
        </w:rPr>
        <w:t xml:space="preserve"> за 20</w:t>
      </w:r>
      <w:r w:rsidR="00054F44">
        <w:rPr>
          <w:b/>
          <w:sz w:val="28"/>
          <w:szCs w:val="28"/>
        </w:rPr>
        <w:t>2</w:t>
      </w:r>
      <w:r w:rsidR="004607D5">
        <w:rPr>
          <w:b/>
          <w:sz w:val="28"/>
          <w:szCs w:val="28"/>
        </w:rPr>
        <w:t>5</w:t>
      </w:r>
      <w:r w:rsidRPr="00750967">
        <w:rPr>
          <w:b/>
          <w:sz w:val="28"/>
          <w:szCs w:val="28"/>
        </w:rPr>
        <w:t xml:space="preserve"> год.</w:t>
      </w:r>
    </w:p>
    <w:p w:rsidR="00750967" w:rsidRPr="007909D6" w:rsidRDefault="00750967" w:rsidP="00750967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883D7A" w:rsidRPr="00C92D03" w:rsidRDefault="00883D7A" w:rsidP="00883D7A">
      <w:pPr>
        <w:widowControl w:val="0"/>
        <w:autoSpaceDE w:val="0"/>
        <w:autoSpaceDN w:val="0"/>
        <w:adjustRightInd w:val="0"/>
        <w:jc w:val="center"/>
        <w:rPr>
          <w:rFonts w:cs="Times New Roman CYR"/>
          <w:b/>
          <w:sz w:val="28"/>
          <w:szCs w:val="28"/>
        </w:rPr>
      </w:pPr>
      <w:r w:rsidRPr="00C92D03">
        <w:rPr>
          <w:rFonts w:cs="Times New Roman CYR"/>
          <w:b/>
          <w:sz w:val="28"/>
          <w:szCs w:val="28"/>
        </w:rPr>
        <w:t xml:space="preserve">Раздел 1. Конкретные результаты, достигнутые за </w:t>
      </w:r>
      <w:r w:rsidR="004607D5">
        <w:rPr>
          <w:rFonts w:cs="Times New Roman CYR"/>
          <w:b/>
          <w:sz w:val="28"/>
          <w:szCs w:val="28"/>
        </w:rPr>
        <w:t>2025 год</w:t>
      </w:r>
    </w:p>
    <w:p w:rsidR="00750967" w:rsidRDefault="00750967" w:rsidP="00750967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4607D5" w:rsidRDefault="004607D5" w:rsidP="004607D5">
      <w:pPr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В целях создания условий для формирования в </w:t>
      </w:r>
      <w:r w:rsidR="00A325C3">
        <w:rPr>
          <w:sz w:val="28"/>
        </w:rPr>
        <w:t>Веселовском</w:t>
      </w:r>
      <w:r>
        <w:rPr>
          <w:sz w:val="28"/>
        </w:rPr>
        <w:t xml:space="preserve"> сельском поселении безбарьерной среды посредством достижения 100 процентов доступности для инвалидов и других маломобильных групп населения приоритетных объектов в рамках реализации муниципальной программы </w:t>
      </w:r>
      <w:r w:rsidR="00A325C3">
        <w:rPr>
          <w:sz w:val="28"/>
        </w:rPr>
        <w:t>Веселовского</w:t>
      </w:r>
      <w:r>
        <w:rPr>
          <w:sz w:val="28"/>
        </w:rPr>
        <w:t xml:space="preserve"> сельского поселения «Доступная среда», утвержденной постановлением </w:t>
      </w:r>
      <w:r w:rsidRPr="00270CDD">
        <w:rPr>
          <w:sz w:val="28"/>
          <w:szCs w:val="28"/>
        </w:rPr>
        <w:t xml:space="preserve">Администрации </w:t>
      </w:r>
      <w:r w:rsidR="00A325C3">
        <w:rPr>
          <w:sz w:val="28"/>
          <w:szCs w:val="28"/>
        </w:rPr>
        <w:t>Веселовского</w:t>
      </w:r>
      <w:r w:rsidRPr="00270CDD">
        <w:rPr>
          <w:sz w:val="28"/>
          <w:szCs w:val="28"/>
        </w:rPr>
        <w:t xml:space="preserve"> сельского поселения от </w:t>
      </w:r>
      <w:r>
        <w:rPr>
          <w:sz w:val="28"/>
          <w:szCs w:val="28"/>
        </w:rPr>
        <w:t>2</w:t>
      </w:r>
      <w:r w:rsidR="00A325C3">
        <w:rPr>
          <w:sz w:val="28"/>
          <w:szCs w:val="28"/>
        </w:rPr>
        <w:t>2</w:t>
      </w:r>
      <w:r w:rsidRPr="00270CDD">
        <w:rPr>
          <w:sz w:val="28"/>
          <w:szCs w:val="28"/>
        </w:rPr>
        <w:t>.10.201</w:t>
      </w:r>
      <w:r>
        <w:rPr>
          <w:sz w:val="28"/>
          <w:szCs w:val="28"/>
        </w:rPr>
        <w:t>8</w:t>
      </w:r>
      <w:r w:rsidRPr="00270CDD">
        <w:rPr>
          <w:sz w:val="28"/>
          <w:szCs w:val="28"/>
        </w:rPr>
        <w:t xml:space="preserve"> г №1</w:t>
      </w:r>
      <w:r w:rsidR="00A325C3">
        <w:rPr>
          <w:sz w:val="28"/>
          <w:szCs w:val="28"/>
        </w:rPr>
        <w:t>61</w:t>
      </w:r>
      <w:r w:rsidRPr="00270CDD">
        <w:rPr>
          <w:sz w:val="28"/>
          <w:szCs w:val="28"/>
        </w:rPr>
        <w:t xml:space="preserve"> (далее – муниципальная программа</w:t>
      </w:r>
      <w:r>
        <w:rPr>
          <w:sz w:val="28"/>
        </w:rPr>
        <w:t>), ответственным исполнителем, соисполнителем и участниками государственной (комплексной) программы в 202</w:t>
      </w:r>
      <w:r w:rsidR="005202D5">
        <w:rPr>
          <w:sz w:val="28"/>
        </w:rPr>
        <w:t>5</w:t>
      </w:r>
      <w:r>
        <w:rPr>
          <w:sz w:val="28"/>
        </w:rPr>
        <w:t xml:space="preserve"> году достигнуты следующие результаты:</w:t>
      </w:r>
    </w:p>
    <w:p w:rsidR="005202D5" w:rsidRDefault="005202D5" w:rsidP="005202D5">
      <w:pPr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результат 1 «Адаптированы приоритетные объекты социальной инфраструктуры для инвалидов и других маломобильных групп населения путем дооборудования и установки технических средств адаптации (создание физической и информационной доступности зданий, установка поручней, ограждений, пандусов)»;</w:t>
      </w:r>
    </w:p>
    <w:p w:rsidR="005202D5" w:rsidRDefault="005202D5" w:rsidP="005202D5">
      <w:pPr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результат 2 «Создана информационная доступность для инвалидов и других маломобильных групп населения».</w:t>
      </w:r>
    </w:p>
    <w:p w:rsidR="004607D5" w:rsidRDefault="004607D5" w:rsidP="00047E83">
      <w:pPr>
        <w:tabs>
          <w:tab w:val="left" w:pos="0"/>
        </w:tabs>
        <w:jc w:val="center"/>
        <w:rPr>
          <w:b/>
          <w:spacing w:val="-2"/>
          <w:sz w:val="28"/>
          <w:szCs w:val="28"/>
        </w:rPr>
      </w:pPr>
    </w:p>
    <w:p w:rsidR="00706C6A" w:rsidRDefault="00047E83" w:rsidP="00706C6A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 w:rsidRPr="00706C6A">
        <w:rPr>
          <w:rFonts w:ascii="Times New Roman" w:hAnsi="Times New Roman"/>
          <w:b/>
          <w:spacing w:val="-2"/>
          <w:sz w:val="28"/>
          <w:szCs w:val="28"/>
        </w:rPr>
        <w:t xml:space="preserve">Раздел 2. </w:t>
      </w:r>
      <w:r w:rsidR="005202D5" w:rsidRPr="00706C6A">
        <w:rPr>
          <w:rFonts w:ascii="Times New Roman" w:hAnsi="Times New Roman"/>
          <w:b/>
          <w:sz w:val="28"/>
          <w:szCs w:val="28"/>
        </w:rPr>
        <w:t>Сведения о результатах выполнения (достижении) мероприятий (результатов) и контрольных точек структурных элементов муниципальной программы за отчетный период</w:t>
      </w:r>
    </w:p>
    <w:p w:rsidR="00706C6A" w:rsidRPr="00706C6A" w:rsidRDefault="00706C6A" w:rsidP="00706C6A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</w:p>
    <w:p w:rsidR="005202D5" w:rsidRPr="00706C6A" w:rsidRDefault="005202D5" w:rsidP="00706C6A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06C6A">
        <w:rPr>
          <w:rFonts w:ascii="Times New Roman" w:hAnsi="Times New Roman"/>
          <w:sz w:val="28"/>
          <w:szCs w:val="28"/>
        </w:rPr>
        <w:t xml:space="preserve">       Достижению результатов в 2025 году способствовала реализация ответственным исполнителем, соисполнителем и участниками государственной программы мероприятий (результатов) ее структурных элементов:</w:t>
      </w:r>
    </w:p>
    <w:p w:rsidR="005202D5" w:rsidRDefault="005202D5" w:rsidP="00706C6A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706C6A">
        <w:rPr>
          <w:rFonts w:ascii="Times New Roman" w:hAnsi="Times New Roman"/>
          <w:sz w:val="28"/>
          <w:szCs w:val="28"/>
        </w:rPr>
        <w:t xml:space="preserve">      Комплекс процессных мероприятий «</w:t>
      </w:r>
      <w:r w:rsidRPr="00706C6A">
        <w:rPr>
          <w:rFonts w:ascii="Times New Roman" w:hAnsi="Times New Roman"/>
          <w:kern w:val="2"/>
          <w:sz w:val="28"/>
          <w:szCs w:val="28"/>
        </w:rPr>
        <w:t>Адаптация приоритетных объектов социальной, транспортной и инженерной инфраструктуры для беспрепятственного</w:t>
      </w:r>
      <w:r w:rsidRPr="005202D5">
        <w:rPr>
          <w:rFonts w:ascii="Times New Roman" w:hAnsi="Times New Roman"/>
          <w:kern w:val="2"/>
          <w:sz w:val="28"/>
          <w:szCs w:val="28"/>
        </w:rPr>
        <w:t xml:space="preserve"> доступа и получения услуг инвалидами и другими маломобильными группами населения</w:t>
      </w:r>
      <w:r w:rsidRPr="005202D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5202D5" w:rsidRPr="00A83C72" w:rsidRDefault="005202D5" w:rsidP="005202D5">
      <w:pPr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</w:rPr>
        <w:lastRenderedPageBreak/>
        <w:t xml:space="preserve">В рамках комплекса процессных мероприятий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населения», предусмотрена реализация одного мероприятия (результаты) и 1 контрольная </w:t>
      </w:r>
      <w:r w:rsidRPr="00A83C72">
        <w:rPr>
          <w:sz w:val="28"/>
          <w:szCs w:val="28"/>
        </w:rPr>
        <w:t>точка.</w:t>
      </w:r>
    </w:p>
    <w:p w:rsidR="005202D5" w:rsidRPr="00A83C72" w:rsidRDefault="00A83C72" w:rsidP="00A83C72">
      <w:pPr>
        <w:widowControl w:val="0"/>
        <w:jc w:val="both"/>
        <w:outlineLvl w:val="2"/>
        <w:rPr>
          <w:sz w:val="28"/>
          <w:szCs w:val="28"/>
        </w:rPr>
      </w:pPr>
      <w:r w:rsidRPr="00A83C72">
        <w:rPr>
          <w:sz w:val="28"/>
          <w:szCs w:val="28"/>
        </w:rPr>
        <w:t>Мероприятие (результат) 1</w:t>
      </w:r>
      <w:r>
        <w:rPr>
          <w:sz w:val="28"/>
          <w:szCs w:val="28"/>
        </w:rPr>
        <w:t xml:space="preserve">.1 </w:t>
      </w:r>
      <w:r w:rsidRPr="00A83C72">
        <w:rPr>
          <w:sz w:val="28"/>
          <w:szCs w:val="28"/>
        </w:rPr>
        <w:t xml:space="preserve"> «Адаптированы приоритетные объекты социальной инфраструктуры для инвалидов и других маломобильных групп населения путем дооборудования и установки технических средств адаптации (создание физической и информационной доступности зданий,  установка поручней, ограждений, пандусов)»</w:t>
      </w:r>
      <w:r>
        <w:rPr>
          <w:sz w:val="28"/>
          <w:szCs w:val="28"/>
        </w:rPr>
        <w:t xml:space="preserve"> выполнено.</w:t>
      </w:r>
    </w:p>
    <w:p w:rsidR="00A83C72" w:rsidRDefault="00A83C72" w:rsidP="00A83C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Социально-значимые объекты на территории </w:t>
      </w:r>
      <w:r w:rsidR="00A325C3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поселения, а именно: </w:t>
      </w:r>
      <w:r w:rsidR="00A325C3">
        <w:rPr>
          <w:bCs/>
          <w:sz w:val="28"/>
          <w:szCs w:val="28"/>
        </w:rPr>
        <w:t>МБУК « Веселовский СДК»</w:t>
      </w:r>
      <w:r w:rsidR="00A325C3" w:rsidRPr="00D1345B">
        <w:rPr>
          <w:sz w:val="28"/>
          <w:szCs w:val="28"/>
        </w:rPr>
        <w:t>оснащены пандусами</w:t>
      </w:r>
      <w:r w:rsidR="00A325C3">
        <w:rPr>
          <w:sz w:val="28"/>
          <w:szCs w:val="28"/>
        </w:rPr>
        <w:t>,</w:t>
      </w:r>
      <w:r w:rsidR="00A325C3" w:rsidRPr="00A83C72">
        <w:rPr>
          <w:bCs/>
          <w:sz w:val="28"/>
          <w:szCs w:val="28"/>
        </w:rPr>
        <w:t xml:space="preserve">МБОУ </w:t>
      </w:r>
      <w:r w:rsidR="00A325C3">
        <w:rPr>
          <w:bCs/>
          <w:sz w:val="28"/>
          <w:szCs w:val="28"/>
        </w:rPr>
        <w:t>ВеселовскаяС</w:t>
      </w:r>
      <w:r w:rsidR="00A325C3" w:rsidRPr="00A83C72">
        <w:rPr>
          <w:bCs/>
          <w:sz w:val="28"/>
          <w:szCs w:val="28"/>
        </w:rPr>
        <w:t>Ш №</w:t>
      </w:r>
      <w:r w:rsidR="00A325C3">
        <w:rPr>
          <w:bCs/>
          <w:sz w:val="28"/>
          <w:szCs w:val="28"/>
        </w:rPr>
        <w:t xml:space="preserve">2, </w:t>
      </w:r>
      <w:r w:rsidR="00A325C3">
        <w:rPr>
          <w:sz w:val="28"/>
          <w:szCs w:val="28"/>
        </w:rPr>
        <w:t>Веселовский</w:t>
      </w:r>
      <w:r w:rsidRPr="00D1345B">
        <w:rPr>
          <w:sz w:val="28"/>
          <w:szCs w:val="28"/>
        </w:rPr>
        <w:t xml:space="preserve"> ФАП </w:t>
      </w:r>
      <w:r w:rsidR="00A325C3">
        <w:rPr>
          <w:bCs/>
          <w:sz w:val="28"/>
          <w:szCs w:val="28"/>
        </w:rPr>
        <w:t xml:space="preserve">Веселовская Отделение почтовой связи </w:t>
      </w:r>
      <w:r>
        <w:rPr>
          <w:sz w:val="28"/>
          <w:szCs w:val="28"/>
        </w:rPr>
        <w:t xml:space="preserve"> оснащено пандусом и ограждением.</w:t>
      </w:r>
    </w:p>
    <w:p w:rsidR="00A83C72" w:rsidRDefault="00A83C72" w:rsidP="00A83C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</w:t>
      </w:r>
      <w:r w:rsidRPr="00FA3C2C">
        <w:rPr>
          <w:sz w:val="28"/>
          <w:szCs w:val="28"/>
        </w:rPr>
        <w:t xml:space="preserve"> администрации сельского поселения установлена мнемосхема помещения администрации</w:t>
      </w:r>
      <w:r>
        <w:rPr>
          <w:sz w:val="28"/>
          <w:szCs w:val="28"/>
        </w:rPr>
        <w:t>.</w:t>
      </w:r>
    </w:p>
    <w:p w:rsidR="00A83C72" w:rsidRPr="00706C6A" w:rsidRDefault="00A83C72" w:rsidP="00706C6A">
      <w:pPr>
        <w:jc w:val="both"/>
        <w:rPr>
          <w:color w:val="000000"/>
          <w:sz w:val="28"/>
          <w:szCs w:val="28"/>
        </w:rPr>
      </w:pPr>
      <w:r w:rsidRPr="00C319B0">
        <w:rPr>
          <w:sz w:val="28"/>
          <w:szCs w:val="28"/>
        </w:rPr>
        <w:t>По комплексу процессных мероприятий 1</w:t>
      </w:r>
      <w:r>
        <w:rPr>
          <w:sz w:val="28"/>
        </w:rPr>
        <w:t>«</w:t>
      </w:r>
      <w:r w:rsidRPr="00706C6A">
        <w:rPr>
          <w:sz w:val="28"/>
          <w:szCs w:val="28"/>
        </w:rPr>
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 предусмотрено выполнение 1 контрольной точки, которая достигнут</w:t>
      </w:r>
      <w:r w:rsidR="00B64511" w:rsidRPr="00706C6A">
        <w:rPr>
          <w:sz w:val="28"/>
          <w:szCs w:val="28"/>
        </w:rPr>
        <w:t>а в установленные сроки.</w:t>
      </w:r>
    </w:p>
    <w:p w:rsidR="005202D5" w:rsidRPr="00706C6A" w:rsidRDefault="00B64511" w:rsidP="00706C6A">
      <w:pPr>
        <w:pStyle w:val="af0"/>
        <w:jc w:val="both"/>
        <w:rPr>
          <w:rFonts w:ascii="Times New Roman" w:hAnsi="Times New Roman"/>
          <w:b/>
          <w:sz w:val="28"/>
          <w:szCs w:val="28"/>
        </w:rPr>
      </w:pPr>
      <w:r w:rsidRPr="00706C6A">
        <w:rPr>
          <w:rFonts w:ascii="Times New Roman" w:hAnsi="Times New Roman"/>
          <w:sz w:val="28"/>
          <w:szCs w:val="28"/>
        </w:rPr>
        <w:t xml:space="preserve">       Администрацией </w:t>
      </w:r>
      <w:r w:rsidR="00A325C3">
        <w:rPr>
          <w:rFonts w:ascii="Times New Roman" w:hAnsi="Times New Roman"/>
          <w:sz w:val="28"/>
          <w:szCs w:val="28"/>
        </w:rPr>
        <w:t>Веселовского</w:t>
      </w:r>
      <w:r w:rsidRPr="00706C6A">
        <w:rPr>
          <w:rFonts w:ascii="Times New Roman" w:hAnsi="Times New Roman"/>
          <w:sz w:val="28"/>
          <w:szCs w:val="28"/>
        </w:rPr>
        <w:t xml:space="preserve"> сельского поселения принято постановление </w:t>
      </w:r>
      <w:r w:rsidRPr="00706C6A">
        <w:rPr>
          <w:rFonts w:ascii="Times New Roman" w:hAnsi="Times New Roman"/>
          <w:color w:val="000000"/>
          <w:sz w:val="28"/>
          <w:szCs w:val="28"/>
        </w:rPr>
        <w:t>«</w:t>
      </w:r>
      <w:r w:rsidRPr="00706C6A">
        <w:rPr>
          <w:rFonts w:ascii="Times New Roman" w:hAnsi="Times New Roman"/>
          <w:sz w:val="28"/>
          <w:szCs w:val="28"/>
        </w:rPr>
        <w:t xml:space="preserve">Об обеспечении на территории </w:t>
      </w:r>
      <w:r w:rsidR="00A325C3">
        <w:rPr>
          <w:rFonts w:ascii="Times New Roman" w:hAnsi="Times New Roman"/>
          <w:sz w:val="28"/>
          <w:szCs w:val="28"/>
        </w:rPr>
        <w:t>Веселовского</w:t>
      </w:r>
      <w:r w:rsidRPr="00706C6A">
        <w:rPr>
          <w:rFonts w:ascii="Times New Roman" w:hAnsi="Times New Roman"/>
          <w:sz w:val="28"/>
          <w:szCs w:val="28"/>
        </w:rPr>
        <w:t xml:space="preserve"> сельского поселения беспрепятственного доступа инвалидов и других маломобильных групп населения к объектам социальной инфраструктуры и беспрепятственного пользования ими транспортом, средствами связи и информации</w:t>
      </w:r>
      <w:r w:rsidRPr="00706C6A">
        <w:rPr>
          <w:rFonts w:ascii="Times New Roman" w:hAnsi="Times New Roman"/>
          <w:color w:val="000000"/>
          <w:sz w:val="28"/>
          <w:szCs w:val="28"/>
        </w:rPr>
        <w:t>».</w:t>
      </w:r>
    </w:p>
    <w:p w:rsidR="00FA3C2C" w:rsidRPr="00706C6A" w:rsidRDefault="00706C6A" w:rsidP="00706C6A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C319B0">
        <w:rPr>
          <w:rFonts w:ascii="Times New Roman" w:hAnsi="Times New Roman"/>
          <w:sz w:val="28"/>
          <w:szCs w:val="28"/>
        </w:rPr>
        <w:t xml:space="preserve">Сведения о выполнении мероприятий (результатов), а также контрольных точек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C319B0">
        <w:rPr>
          <w:rFonts w:ascii="Times New Roman" w:hAnsi="Times New Roman"/>
          <w:sz w:val="28"/>
          <w:szCs w:val="28"/>
        </w:rPr>
        <w:t xml:space="preserve"> программы приведены в приложении № 1 к отчету о реализации</w:t>
      </w:r>
      <w:r>
        <w:rPr>
          <w:rFonts w:ascii="Times New Roman" w:hAnsi="Times New Roman"/>
          <w:sz w:val="28"/>
          <w:szCs w:val="28"/>
        </w:rPr>
        <w:t xml:space="preserve"> муниципальной</w:t>
      </w:r>
      <w:r w:rsidRPr="00C319B0">
        <w:rPr>
          <w:rFonts w:ascii="Times New Roman" w:hAnsi="Times New Roman"/>
          <w:sz w:val="28"/>
          <w:szCs w:val="28"/>
        </w:rPr>
        <w:t xml:space="preserve"> программы</w:t>
      </w:r>
      <w:r w:rsidR="00FA3C2C" w:rsidRPr="00706C6A">
        <w:rPr>
          <w:rFonts w:ascii="Times New Roman" w:hAnsi="Times New Roman"/>
          <w:sz w:val="28"/>
          <w:szCs w:val="28"/>
        </w:rPr>
        <w:t>.</w:t>
      </w:r>
    </w:p>
    <w:p w:rsidR="00047E83" w:rsidRPr="007909D6" w:rsidRDefault="00047E83" w:rsidP="00B64511">
      <w:pPr>
        <w:pStyle w:val="af0"/>
        <w:rPr>
          <w:kern w:val="2"/>
        </w:rPr>
      </w:pPr>
    </w:p>
    <w:p w:rsidR="00047E83" w:rsidRPr="00115FE7" w:rsidRDefault="00047E83" w:rsidP="00047E83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  <w:kern w:val="2"/>
          <w:sz w:val="28"/>
          <w:szCs w:val="28"/>
        </w:rPr>
      </w:pPr>
      <w:r w:rsidRPr="00C00D94">
        <w:rPr>
          <w:b/>
          <w:sz w:val="28"/>
          <w:szCs w:val="28"/>
        </w:rPr>
        <w:t xml:space="preserve">Раздел 3. Анализ факторов, </w:t>
      </w:r>
      <w:r w:rsidRPr="00C00D94">
        <w:rPr>
          <w:b/>
          <w:sz w:val="28"/>
          <w:szCs w:val="28"/>
        </w:rPr>
        <w:br/>
        <w:t xml:space="preserve">повлиявших на ход реализации </w:t>
      </w:r>
      <w:r w:rsidRPr="00C00D94">
        <w:rPr>
          <w:b/>
          <w:kern w:val="2"/>
          <w:sz w:val="28"/>
          <w:szCs w:val="28"/>
        </w:rPr>
        <w:t>муниципальной программы</w:t>
      </w:r>
      <w:r w:rsidRPr="00115FE7">
        <w:rPr>
          <w:b/>
          <w:kern w:val="2"/>
          <w:sz w:val="28"/>
          <w:szCs w:val="28"/>
        </w:rPr>
        <w:t>.</w:t>
      </w:r>
    </w:p>
    <w:p w:rsidR="00C70038" w:rsidRDefault="00C70038" w:rsidP="00047E83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706C6A" w:rsidRDefault="00706C6A" w:rsidP="00706C6A">
      <w:pPr>
        <w:tabs>
          <w:tab w:val="left" w:pos="567"/>
        </w:tabs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В 2025 году на ход реализации муниципальной программы оказывали влияние следующие факторы: контроль за ходом реализации муниципальной программы, а также достижение основных параметров в установленные сроки.</w:t>
      </w:r>
    </w:p>
    <w:p w:rsidR="00C70038" w:rsidRDefault="00C70038" w:rsidP="00047E83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706C6A" w:rsidRDefault="00706C6A" w:rsidP="00047E83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706C6A" w:rsidRPr="007909D6" w:rsidRDefault="00706C6A" w:rsidP="00047E83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047E83" w:rsidRDefault="00047E83" w:rsidP="00706C6A">
      <w:pPr>
        <w:jc w:val="center"/>
        <w:rPr>
          <w:b/>
          <w:sz w:val="28"/>
          <w:szCs w:val="28"/>
        </w:rPr>
      </w:pPr>
      <w:r w:rsidRPr="00090D85">
        <w:rPr>
          <w:b/>
          <w:sz w:val="28"/>
          <w:szCs w:val="28"/>
        </w:rPr>
        <w:t xml:space="preserve">Раздел 4. </w:t>
      </w:r>
      <w:r w:rsidR="00706C6A" w:rsidRPr="00706C6A">
        <w:rPr>
          <w:b/>
          <w:sz w:val="28"/>
          <w:szCs w:val="28"/>
        </w:rPr>
        <w:t xml:space="preserve">Сведения об использовании бюджетных ассигнований </w:t>
      </w:r>
      <w:r w:rsidR="00706C6A" w:rsidRPr="00706C6A">
        <w:rPr>
          <w:b/>
          <w:sz w:val="28"/>
          <w:szCs w:val="28"/>
        </w:rPr>
        <w:br/>
        <w:t>и внебюджетных средств на реализацию муниципальной программы</w:t>
      </w:r>
    </w:p>
    <w:p w:rsidR="00047E83" w:rsidRDefault="00047E83" w:rsidP="00047E83">
      <w:pPr>
        <w:jc w:val="center"/>
        <w:rPr>
          <w:b/>
          <w:sz w:val="16"/>
          <w:szCs w:val="16"/>
        </w:rPr>
      </w:pPr>
    </w:p>
    <w:p w:rsidR="00706C6A" w:rsidRPr="00C319B0" w:rsidRDefault="00706C6A" w:rsidP="00706C6A">
      <w:pPr>
        <w:jc w:val="both"/>
        <w:rPr>
          <w:sz w:val="28"/>
          <w:szCs w:val="28"/>
        </w:rPr>
      </w:pPr>
      <w:r w:rsidRPr="00C319B0">
        <w:rPr>
          <w:sz w:val="28"/>
          <w:szCs w:val="28"/>
        </w:rPr>
        <w:lastRenderedPageBreak/>
        <w:t xml:space="preserve">Объем запланированных расходов на реализацию </w:t>
      </w:r>
      <w:r>
        <w:rPr>
          <w:sz w:val="28"/>
          <w:szCs w:val="28"/>
        </w:rPr>
        <w:t>муниципальной</w:t>
      </w:r>
      <w:r w:rsidRPr="00C319B0">
        <w:rPr>
          <w:sz w:val="28"/>
          <w:szCs w:val="28"/>
        </w:rPr>
        <w:t xml:space="preserve"> программы на </w:t>
      </w:r>
      <w:r>
        <w:rPr>
          <w:rFonts w:eastAsia="TimesNewRoman"/>
          <w:sz w:val="28"/>
          <w:szCs w:val="28"/>
        </w:rPr>
        <w:t>2025</w:t>
      </w:r>
      <w:r w:rsidRPr="00C319B0">
        <w:rPr>
          <w:sz w:val="28"/>
          <w:szCs w:val="28"/>
        </w:rPr>
        <w:t xml:space="preserve"> год составил</w:t>
      </w:r>
      <w:r>
        <w:rPr>
          <w:sz w:val="28"/>
          <w:szCs w:val="28"/>
        </w:rPr>
        <w:t xml:space="preserve"> 0,0р</w:t>
      </w:r>
      <w:r w:rsidRPr="00C319B0">
        <w:rPr>
          <w:sz w:val="28"/>
          <w:szCs w:val="28"/>
        </w:rPr>
        <w:t>ублей.</w:t>
      </w:r>
    </w:p>
    <w:p w:rsidR="00706C6A" w:rsidRPr="00C319B0" w:rsidRDefault="00D278CE" w:rsidP="00706C6A">
      <w:pPr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     Бюджетные </w:t>
      </w:r>
      <w:r w:rsidR="00706C6A" w:rsidRPr="00C319B0">
        <w:rPr>
          <w:spacing w:val="-4"/>
          <w:sz w:val="28"/>
          <w:szCs w:val="28"/>
        </w:rPr>
        <w:t xml:space="preserve"> ассигновани</w:t>
      </w:r>
      <w:r>
        <w:rPr>
          <w:spacing w:val="-4"/>
          <w:sz w:val="28"/>
          <w:szCs w:val="28"/>
        </w:rPr>
        <w:t>я</w:t>
      </w:r>
      <w:r w:rsidR="00706C6A" w:rsidRPr="00C319B0">
        <w:rPr>
          <w:spacing w:val="-4"/>
          <w:sz w:val="28"/>
          <w:szCs w:val="28"/>
        </w:rPr>
        <w:t xml:space="preserve"> в </w:t>
      </w:r>
      <w:r w:rsidR="00706C6A">
        <w:rPr>
          <w:spacing w:val="-4"/>
          <w:sz w:val="28"/>
          <w:szCs w:val="28"/>
        </w:rPr>
        <w:t>Решени</w:t>
      </w:r>
      <w:r>
        <w:rPr>
          <w:spacing w:val="-4"/>
          <w:sz w:val="28"/>
          <w:szCs w:val="28"/>
        </w:rPr>
        <w:t>и</w:t>
      </w:r>
      <w:r w:rsidR="00706C6A" w:rsidRPr="00706C6A">
        <w:rPr>
          <w:sz w:val="28"/>
          <w:szCs w:val="28"/>
        </w:rPr>
        <w:t xml:space="preserve">Собрания депутатов </w:t>
      </w:r>
      <w:r w:rsidR="00A325C3">
        <w:rPr>
          <w:sz w:val="28"/>
          <w:szCs w:val="28"/>
        </w:rPr>
        <w:t xml:space="preserve">Веселовского </w:t>
      </w:r>
      <w:r w:rsidR="00706C6A" w:rsidRPr="00706C6A">
        <w:rPr>
          <w:sz w:val="28"/>
          <w:szCs w:val="28"/>
        </w:rPr>
        <w:t>сельского поселени</w:t>
      </w:r>
      <w:r w:rsidR="00A325C3">
        <w:rPr>
          <w:sz w:val="28"/>
          <w:szCs w:val="28"/>
        </w:rPr>
        <w:t xml:space="preserve">я </w:t>
      </w:r>
      <w:r w:rsidR="00706C6A" w:rsidRPr="00D278CE">
        <w:rPr>
          <w:sz w:val="28"/>
          <w:szCs w:val="28"/>
        </w:rPr>
        <w:t>от 2</w:t>
      </w:r>
      <w:r w:rsidR="00A325C3">
        <w:rPr>
          <w:sz w:val="28"/>
          <w:szCs w:val="28"/>
        </w:rPr>
        <w:t>6.12.2024 г. №9</w:t>
      </w:r>
      <w:r w:rsidRPr="00D278CE">
        <w:rPr>
          <w:sz w:val="28"/>
          <w:szCs w:val="28"/>
        </w:rPr>
        <w:t>4</w:t>
      </w:r>
      <w:r w:rsidR="00706C6A" w:rsidRPr="00C319B0">
        <w:rPr>
          <w:spacing w:val="-4"/>
          <w:sz w:val="28"/>
          <w:szCs w:val="28"/>
        </w:rPr>
        <w:t>«О бюджете</w:t>
      </w:r>
      <w:r w:rsidR="00A325C3">
        <w:rPr>
          <w:spacing w:val="-4"/>
          <w:sz w:val="28"/>
          <w:szCs w:val="28"/>
        </w:rPr>
        <w:t xml:space="preserve">Веселовского </w:t>
      </w:r>
      <w:r w:rsidR="00706C6A">
        <w:rPr>
          <w:spacing w:val="-4"/>
          <w:sz w:val="28"/>
          <w:szCs w:val="28"/>
        </w:rPr>
        <w:t xml:space="preserve">сельского поселения Дубовского района </w:t>
      </w:r>
      <w:r w:rsidR="00706C6A" w:rsidRPr="00C319B0">
        <w:rPr>
          <w:spacing w:val="-4"/>
          <w:sz w:val="28"/>
          <w:szCs w:val="28"/>
        </w:rPr>
        <w:t xml:space="preserve"> на </w:t>
      </w:r>
      <w:r>
        <w:rPr>
          <w:spacing w:val="-4"/>
          <w:sz w:val="28"/>
          <w:szCs w:val="28"/>
        </w:rPr>
        <w:t>2025</w:t>
      </w:r>
      <w:r w:rsidR="00706C6A" w:rsidRPr="00C319B0">
        <w:rPr>
          <w:spacing w:val="-4"/>
          <w:sz w:val="28"/>
          <w:szCs w:val="28"/>
        </w:rPr>
        <w:t xml:space="preserve"> год и на плановый период </w:t>
      </w:r>
      <w:r>
        <w:rPr>
          <w:spacing w:val="-4"/>
          <w:sz w:val="28"/>
          <w:szCs w:val="28"/>
        </w:rPr>
        <w:t>2026</w:t>
      </w:r>
      <w:r w:rsidR="00706C6A" w:rsidRPr="00C319B0">
        <w:rPr>
          <w:spacing w:val="-4"/>
          <w:sz w:val="28"/>
          <w:szCs w:val="28"/>
        </w:rPr>
        <w:t xml:space="preserve"> и </w:t>
      </w:r>
      <w:r>
        <w:rPr>
          <w:spacing w:val="-4"/>
          <w:sz w:val="28"/>
          <w:szCs w:val="28"/>
        </w:rPr>
        <w:t xml:space="preserve">2027 </w:t>
      </w:r>
      <w:r w:rsidR="00706C6A" w:rsidRPr="00C319B0">
        <w:rPr>
          <w:spacing w:val="-4"/>
          <w:sz w:val="28"/>
          <w:szCs w:val="28"/>
        </w:rPr>
        <w:t>годов»</w:t>
      </w:r>
      <w:r>
        <w:rPr>
          <w:spacing w:val="-4"/>
          <w:sz w:val="28"/>
          <w:szCs w:val="28"/>
        </w:rPr>
        <w:t xml:space="preserve"> на реализацию муниципальной программы не предусматривались.</w:t>
      </w:r>
    </w:p>
    <w:p w:rsidR="00706C6A" w:rsidRPr="00D278CE" w:rsidRDefault="00706C6A" w:rsidP="00706C6A">
      <w:pPr>
        <w:jc w:val="both"/>
        <w:rPr>
          <w:sz w:val="28"/>
          <w:szCs w:val="28"/>
        </w:rPr>
      </w:pPr>
      <w:r w:rsidRPr="00C319B0">
        <w:rPr>
          <w:rFonts w:eastAsia="Calibri"/>
          <w:sz w:val="28"/>
          <w:szCs w:val="28"/>
          <w:lang w:eastAsia="en-US"/>
        </w:rPr>
        <w:t xml:space="preserve">Сведения об использовании бюджетных ассигнований и внебюджетных средств на реализацию </w:t>
      </w:r>
      <w:r>
        <w:rPr>
          <w:rFonts w:eastAsia="Calibri"/>
          <w:sz w:val="28"/>
          <w:szCs w:val="28"/>
          <w:lang w:eastAsia="en-US"/>
        </w:rPr>
        <w:t>муниципальной</w:t>
      </w:r>
      <w:r w:rsidRPr="00C319B0">
        <w:rPr>
          <w:rFonts w:eastAsia="Calibri"/>
          <w:sz w:val="28"/>
          <w:szCs w:val="28"/>
          <w:lang w:eastAsia="en-US"/>
        </w:rPr>
        <w:t xml:space="preserve"> п</w:t>
      </w:r>
      <w:r w:rsidRPr="00C319B0">
        <w:rPr>
          <w:sz w:val="28"/>
          <w:szCs w:val="28"/>
        </w:rPr>
        <w:t>рограммы за</w:t>
      </w:r>
      <w:r w:rsidR="00D278CE">
        <w:rPr>
          <w:rFonts w:eastAsia="TimesNewRoman"/>
          <w:sz w:val="28"/>
          <w:szCs w:val="28"/>
        </w:rPr>
        <w:t>2025</w:t>
      </w:r>
      <w:r w:rsidRPr="00C319B0">
        <w:rPr>
          <w:sz w:val="28"/>
          <w:szCs w:val="28"/>
        </w:rPr>
        <w:t xml:space="preserve"> год </w:t>
      </w:r>
      <w:r w:rsidRPr="00C319B0">
        <w:rPr>
          <w:rFonts w:eastAsia="Calibri"/>
          <w:sz w:val="28"/>
          <w:szCs w:val="28"/>
          <w:lang w:eastAsia="en-US"/>
        </w:rPr>
        <w:t xml:space="preserve">приведены в приложении № 2 к отчету о реализации </w:t>
      </w:r>
      <w:r>
        <w:rPr>
          <w:rFonts w:eastAsia="Calibri"/>
          <w:sz w:val="28"/>
          <w:szCs w:val="28"/>
          <w:lang w:eastAsia="en-US"/>
        </w:rPr>
        <w:t>муниципальной</w:t>
      </w:r>
      <w:r w:rsidRPr="00C319B0">
        <w:rPr>
          <w:rFonts w:eastAsia="Calibri"/>
          <w:sz w:val="28"/>
          <w:szCs w:val="28"/>
          <w:lang w:eastAsia="en-US"/>
        </w:rPr>
        <w:t xml:space="preserve"> программы.</w:t>
      </w:r>
    </w:p>
    <w:p w:rsidR="00706C6A" w:rsidRPr="00C319B0" w:rsidRDefault="00706C6A" w:rsidP="00706C6A">
      <w:pPr>
        <w:jc w:val="both"/>
        <w:rPr>
          <w:sz w:val="28"/>
          <w:szCs w:val="28"/>
        </w:rPr>
      </w:pPr>
    </w:p>
    <w:p w:rsidR="007909D6" w:rsidRDefault="00706C6A" w:rsidP="00706C6A">
      <w:pPr>
        <w:widowControl w:val="0"/>
        <w:autoSpaceDE w:val="0"/>
        <w:autoSpaceDN w:val="0"/>
        <w:adjustRightInd w:val="0"/>
        <w:jc w:val="both"/>
        <w:rPr>
          <w:kern w:val="2"/>
          <w:sz w:val="16"/>
          <w:szCs w:val="16"/>
        </w:rPr>
      </w:pPr>
      <w:r w:rsidRPr="00C319B0">
        <w:rPr>
          <w:sz w:val="28"/>
          <w:szCs w:val="28"/>
        </w:rPr>
        <w:t>Раздел 5. Сведения о достижении</w:t>
      </w:r>
    </w:p>
    <w:p w:rsidR="007909D6" w:rsidRDefault="007909D6" w:rsidP="00750967">
      <w:pPr>
        <w:widowControl w:val="0"/>
        <w:autoSpaceDE w:val="0"/>
        <w:autoSpaceDN w:val="0"/>
        <w:adjustRightInd w:val="0"/>
        <w:jc w:val="both"/>
        <w:rPr>
          <w:kern w:val="2"/>
          <w:sz w:val="16"/>
          <w:szCs w:val="16"/>
        </w:rPr>
      </w:pPr>
    </w:p>
    <w:p w:rsidR="00D278CE" w:rsidRPr="00D278CE" w:rsidRDefault="00160BC3" w:rsidP="00D278CE">
      <w:pPr>
        <w:contextualSpacing/>
        <w:jc w:val="center"/>
        <w:rPr>
          <w:b/>
          <w:sz w:val="28"/>
          <w:szCs w:val="28"/>
        </w:rPr>
      </w:pPr>
      <w:r w:rsidRPr="00090D85">
        <w:rPr>
          <w:b/>
          <w:sz w:val="28"/>
          <w:szCs w:val="28"/>
        </w:rPr>
        <w:t xml:space="preserve">Раздел 5. </w:t>
      </w:r>
      <w:r w:rsidR="00D278CE" w:rsidRPr="00D278CE">
        <w:rPr>
          <w:b/>
          <w:sz w:val="28"/>
          <w:szCs w:val="28"/>
        </w:rPr>
        <w:t xml:space="preserve">Сведения о достижении плановых и фактических значений показателей муниципальной программы и ее структурных элементов за отчетный год </w:t>
      </w:r>
    </w:p>
    <w:p w:rsidR="00D278CE" w:rsidRPr="00D278CE" w:rsidRDefault="00D278CE" w:rsidP="00D278CE">
      <w:pPr>
        <w:contextualSpacing/>
        <w:jc w:val="center"/>
        <w:rPr>
          <w:b/>
          <w:sz w:val="28"/>
          <w:szCs w:val="28"/>
        </w:rPr>
      </w:pPr>
    </w:p>
    <w:p w:rsidR="00D278CE" w:rsidRDefault="00D278CE" w:rsidP="00D278CE">
      <w:pPr>
        <w:ind w:firstLine="709"/>
        <w:jc w:val="both"/>
        <w:rPr>
          <w:sz w:val="28"/>
        </w:rPr>
      </w:pPr>
      <w:r>
        <w:rPr>
          <w:sz w:val="28"/>
        </w:rPr>
        <w:t xml:space="preserve">Муниципальной программой и структурными элементами муниципальной программы предусмотрено 2 показателя, по 2 из которых фактические значения соответствуют плановым. </w:t>
      </w:r>
    </w:p>
    <w:p w:rsidR="00D278CE" w:rsidRDefault="00D278CE" w:rsidP="00D278CE">
      <w:pPr>
        <w:ind w:firstLine="709"/>
        <w:jc w:val="both"/>
        <w:rPr>
          <w:sz w:val="28"/>
        </w:rPr>
      </w:pPr>
      <w:r w:rsidRPr="00D278CE">
        <w:rPr>
          <w:sz w:val="28"/>
          <w:szCs w:val="28"/>
        </w:rPr>
        <w:t>Показатель 1 «Доля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 социальной инфраструктуры»: плановое значение – 85,0 процент</w:t>
      </w:r>
      <w:r w:rsidR="00B80A84">
        <w:rPr>
          <w:sz w:val="28"/>
          <w:szCs w:val="28"/>
        </w:rPr>
        <w:t>ов</w:t>
      </w:r>
      <w:r w:rsidRPr="00D278CE">
        <w:rPr>
          <w:sz w:val="28"/>
          <w:szCs w:val="28"/>
        </w:rPr>
        <w:t>, фактическое значение 85,0 процент</w:t>
      </w:r>
      <w:r w:rsidR="00B80A84">
        <w:rPr>
          <w:sz w:val="28"/>
          <w:szCs w:val="28"/>
        </w:rPr>
        <w:t>ов</w:t>
      </w:r>
      <w:r>
        <w:rPr>
          <w:sz w:val="28"/>
        </w:rPr>
        <w:t>.</w:t>
      </w:r>
    </w:p>
    <w:p w:rsidR="00D278CE" w:rsidRPr="00D278CE" w:rsidRDefault="00D278CE" w:rsidP="00D278CE">
      <w:pPr>
        <w:spacing w:line="252" w:lineRule="auto"/>
        <w:ind w:firstLine="709"/>
        <w:jc w:val="both"/>
        <w:rPr>
          <w:sz w:val="28"/>
          <w:szCs w:val="28"/>
        </w:rPr>
      </w:pPr>
      <w:r w:rsidRPr="00D278CE">
        <w:rPr>
          <w:sz w:val="28"/>
          <w:szCs w:val="28"/>
        </w:rPr>
        <w:t>Показатель 2 «</w:t>
      </w:r>
      <w:r w:rsidRPr="00D278CE">
        <w:rPr>
          <w:rFonts w:eastAsia="Calibri"/>
          <w:kern w:val="2"/>
          <w:sz w:val="28"/>
          <w:szCs w:val="28"/>
          <w:lang w:eastAsia="en-US"/>
        </w:rPr>
        <w:t xml:space="preserve">Доля инвалидов, положительно оценивающих уровень доступности приоритетных объектов социальной инфраструктуры и услуг в приоритетных сферах жизнедеятельности, в общей численности опрошенных инвалидов </w:t>
      </w:r>
      <w:r w:rsidR="000A1AA9">
        <w:rPr>
          <w:rFonts w:eastAsia="Calibri"/>
          <w:kern w:val="2"/>
          <w:sz w:val="28"/>
          <w:szCs w:val="28"/>
          <w:lang w:eastAsia="en-US"/>
        </w:rPr>
        <w:t>Веселовского</w:t>
      </w:r>
      <w:r w:rsidRPr="00D278CE">
        <w:rPr>
          <w:rFonts w:eastAsia="Calibri"/>
          <w:kern w:val="2"/>
          <w:sz w:val="28"/>
          <w:szCs w:val="28"/>
          <w:lang w:eastAsia="en-US"/>
        </w:rPr>
        <w:t xml:space="preserve"> сельского поселения</w:t>
      </w:r>
      <w:r w:rsidRPr="00D278CE">
        <w:rPr>
          <w:sz w:val="28"/>
          <w:szCs w:val="28"/>
        </w:rPr>
        <w:t xml:space="preserve">» плановое значение – </w:t>
      </w:r>
      <w:r>
        <w:rPr>
          <w:sz w:val="28"/>
          <w:szCs w:val="28"/>
        </w:rPr>
        <w:t>85</w:t>
      </w:r>
      <w:r w:rsidRPr="00D278CE">
        <w:rPr>
          <w:sz w:val="28"/>
          <w:szCs w:val="28"/>
        </w:rPr>
        <w:t>,0 процент</w:t>
      </w:r>
      <w:r w:rsidR="00B80A84">
        <w:rPr>
          <w:sz w:val="28"/>
          <w:szCs w:val="28"/>
        </w:rPr>
        <w:t>ов</w:t>
      </w:r>
      <w:r w:rsidRPr="00D278CE">
        <w:rPr>
          <w:sz w:val="28"/>
          <w:szCs w:val="28"/>
        </w:rPr>
        <w:t>, фактическое значение 8</w:t>
      </w:r>
      <w:r>
        <w:rPr>
          <w:sz w:val="28"/>
          <w:szCs w:val="28"/>
        </w:rPr>
        <w:t>5</w:t>
      </w:r>
      <w:r w:rsidRPr="00D278CE">
        <w:rPr>
          <w:sz w:val="28"/>
          <w:szCs w:val="28"/>
        </w:rPr>
        <w:t>,0 процент</w:t>
      </w:r>
      <w:r w:rsidR="00B80A84">
        <w:rPr>
          <w:sz w:val="28"/>
          <w:szCs w:val="28"/>
        </w:rPr>
        <w:t>ов</w:t>
      </w:r>
      <w:r w:rsidRPr="00D278CE">
        <w:rPr>
          <w:sz w:val="28"/>
          <w:szCs w:val="28"/>
        </w:rPr>
        <w:t>.</w:t>
      </w:r>
    </w:p>
    <w:p w:rsidR="007909D6" w:rsidRPr="00DB108C" w:rsidRDefault="00D278CE" w:rsidP="007909D6">
      <w:pPr>
        <w:spacing w:line="228" w:lineRule="auto"/>
        <w:ind w:firstLine="709"/>
        <w:jc w:val="both"/>
        <w:rPr>
          <w:sz w:val="28"/>
          <w:szCs w:val="28"/>
        </w:rPr>
      </w:pPr>
      <w:r w:rsidRPr="00C319B0">
        <w:rPr>
          <w:sz w:val="28"/>
          <w:szCs w:val="28"/>
        </w:rPr>
        <w:t xml:space="preserve">Сведения о достижении значений показателей </w:t>
      </w:r>
      <w:r>
        <w:rPr>
          <w:sz w:val="28"/>
          <w:szCs w:val="28"/>
        </w:rPr>
        <w:t>муниципальной</w:t>
      </w:r>
      <w:r w:rsidRPr="00C319B0">
        <w:rPr>
          <w:sz w:val="28"/>
          <w:szCs w:val="28"/>
        </w:rPr>
        <w:t xml:space="preserve"> программы, структурных элементов </w:t>
      </w:r>
      <w:r>
        <w:rPr>
          <w:sz w:val="28"/>
          <w:szCs w:val="28"/>
        </w:rPr>
        <w:t>муниципальной</w:t>
      </w:r>
      <w:r w:rsidRPr="00C319B0">
        <w:rPr>
          <w:sz w:val="28"/>
          <w:szCs w:val="28"/>
        </w:rPr>
        <w:t xml:space="preserve"> программы с обоснованием отклонений по показателям приведены в приложении № 3 к отчету о реализации </w:t>
      </w:r>
      <w:r>
        <w:rPr>
          <w:sz w:val="28"/>
          <w:szCs w:val="28"/>
        </w:rPr>
        <w:t>муниципальной</w:t>
      </w:r>
      <w:r w:rsidRPr="00C319B0">
        <w:rPr>
          <w:sz w:val="28"/>
          <w:szCs w:val="28"/>
        </w:rPr>
        <w:t xml:space="preserve"> программы</w:t>
      </w:r>
      <w:r w:rsidR="007909D6" w:rsidRPr="00DB108C">
        <w:rPr>
          <w:sz w:val="28"/>
          <w:szCs w:val="28"/>
        </w:rPr>
        <w:t xml:space="preserve">. </w:t>
      </w:r>
    </w:p>
    <w:p w:rsidR="009868E5" w:rsidRDefault="009868E5" w:rsidP="007909D6">
      <w:pPr>
        <w:rPr>
          <w:kern w:val="2"/>
          <w:sz w:val="16"/>
          <w:szCs w:val="16"/>
        </w:rPr>
      </w:pPr>
    </w:p>
    <w:p w:rsidR="00160BC3" w:rsidRPr="00710B1C" w:rsidRDefault="00160BC3" w:rsidP="00710B1C">
      <w:pPr>
        <w:widowControl w:val="0"/>
        <w:tabs>
          <w:tab w:val="left" w:pos="332"/>
          <w:tab w:val="left" w:pos="1134"/>
        </w:tabs>
        <w:autoSpaceDE w:val="0"/>
        <w:autoSpaceDN w:val="0"/>
        <w:adjustRightInd w:val="0"/>
        <w:spacing w:line="228" w:lineRule="auto"/>
        <w:jc w:val="center"/>
        <w:rPr>
          <w:b/>
          <w:sz w:val="28"/>
          <w:szCs w:val="28"/>
        </w:rPr>
      </w:pPr>
      <w:r w:rsidRPr="00F44C7A">
        <w:rPr>
          <w:b/>
          <w:sz w:val="28"/>
          <w:szCs w:val="28"/>
        </w:rPr>
        <w:t xml:space="preserve">Раздел 6. </w:t>
      </w:r>
      <w:r w:rsidR="00710B1C" w:rsidRPr="00710B1C">
        <w:rPr>
          <w:b/>
          <w:sz w:val="28"/>
          <w:szCs w:val="28"/>
        </w:rPr>
        <w:t xml:space="preserve">Результаты оценки </w:t>
      </w:r>
      <w:r w:rsidR="00710B1C" w:rsidRPr="00710B1C">
        <w:rPr>
          <w:b/>
          <w:sz w:val="28"/>
          <w:szCs w:val="28"/>
        </w:rPr>
        <w:br/>
        <w:t>эффективности реализации муниципальной программы</w:t>
      </w:r>
    </w:p>
    <w:p w:rsidR="00710B1C" w:rsidRPr="00EF15E1" w:rsidRDefault="00710B1C" w:rsidP="00710B1C">
      <w:pPr>
        <w:widowControl w:val="0"/>
        <w:tabs>
          <w:tab w:val="left" w:pos="332"/>
          <w:tab w:val="left" w:pos="1134"/>
        </w:tabs>
        <w:autoSpaceDE w:val="0"/>
        <w:autoSpaceDN w:val="0"/>
        <w:adjustRightInd w:val="0"/>
        <w:spacing w:line="228" w:lineRule="auto"/>
        <w:jc w:val="center"/>
        <w:rPr>
          <w:sz w:val="28"/>
          <w:szCs w:val="28"/>
        </w:rPr>
      </w:pPr>
    </w:p>
    <w:p w:rsidR="00F6524B" w:rsidRPr="00C319B0" w:rsidRDefault="00F6524B" w:rsidP="00F6524B">
      <w:pPr>
        <w:tabs>
          <w:tab w:val="left" w:pos="1276"/>
        </w:tabs>
        <w:jc w:val="both"/>
        <w:rPr>
          <w:sz w:val="28"/>
          <w:szCs w:val="28"/>
        </w:rPr>
      </w:pPr>
      <w:r w:rsidRPr="00C319B0">
        <w:rPr>
          <w:sz w:val="28"/>
          <w:szCs w:val="28"/>
        </w:rPr>
        <w:t xml:space="preserve">Эффективность </w:t>
      </w:r>
      <w:r>
        <w:rPr>
          <w:sz w:val="28"/>
          <w:szCs w:val="28"/>
        </w:rPr>
        <w:t>муниципальной</w:t>
      </w:r>
      <w:r w:rsidRPr="00C319B0">
        <w:rPr>
          <w:sz w:val="28"/>
          <w:szCs w:val="28"/>
        </w:rPr>
        <w:t xml:space="preserve"> программы (интегральная оценка хода реализации и эффективности </w:t>
      </w:r>
      <w:r>
        <w:rPr>
          <w:sz w:val="28"/>
          <w:szCs w:val="28"/>
        </w:rPr>
        <w:t>муниципальной</w:t>
      </w:r>
      <w:r w:rsidRPr="00C319B0">
        <w:rPr>
          <w:sz w:val="28"/>
          <w:szCs w:val="28"/>
        </w:rPr>
        <w:t xml:space="preserve"> программы) рассчитывается как средневзвешенная оценки уровня достижения </w:t>
      </w:r>
      <w:r>
        <w:rPr>
          <w:sz w:val="28"/>
          <w:szCs w:val="28"/>
        </w:rPr>
        <w:t>муниципальной</w:t>
      </w:r>
      <w:r w:rsidRPr="00C319B0">
        <w:rPr>
          <w:sz w:val="28"/>
          <w:szCs w:val="28"/>
        </w:rPr>
        <w:t xml:space="preserve"> программы в отчетном году (80 процентов интегральной оценки), оценки динамики прироста значений показателей (10 процентов интегральной оценки) и оценки качества финансового управления реализацией </w:t>
      </w:r>
      <w:r>
        <w:rPr>
          <w:sz w:val="28"/>
          <w:szCs w:val="28"/>
        </w:rPr>
        <w:t>муниципальной</w:t>
      </w:r>
      <w:r w:rsidRPr="00C319B0">
        <w:rPr>
          <w:sz w:val="28"/>
          <w:szCs w:val="28"/>
        </w:rPr>
        <w:t xml:space="preserve"> программы в отчетном году (10 процентов интегральной оценки). </w:t>
      </w:r>
    </w:p>
    <w:p w:rsidR="00F6524B" w:rsidRPr="00C319B0" w:rsidRDefault="00F6524B" w:rsidP="00F6524B">
      <w:pPr>
        <w:tabs>
          <w:tab w:val="left" w:pos="1276"/>
        </w:tabs>
        <w:jc w:val="both"/>
        <w:rPr>
          <w:sz w:val="28"/>
          <w:szCs w:val="28"/>
        </w:rPr>
      </w:pPr>
    </w:p>
    <w:p w:rsidR="00F6524B" w:rsidRPr="00C319B0" w:rsidRDefault="00F6524B" w:rsidP="00F6524B">
      <w:pPr>
        <w:jc w:val="both"/>
        <w:rPr>
          <w:sz w:val="28"/>
          <w:szCs w:val="28"/>
          <w:lang w:eastAsia="en-US"/>
        </w:rPr>
      </w:pPr>
      <w:r w:rsidRPr="00C319B0">
        <w:rPr>
          <w:b/>
          <w:sz w:val="28"/>
          <w:szCs w:val="28"/>
          <w:lang w:eastAsia="en-US"/>
        </w:rPr>
        <w:tab/>
        <w:t>1. Уровень достижения</w:t>
      </w:r>
      <w:r>
        <w:rPr>
          <w:sz w:val="28"/>
          <w:szCs w:val="28"/>
          <w:lang w:eastAsia="en-US"/>
        </w:rPr>
        <w:t>муниципальной</w:t>
      </w:r>
      <w:r w:rsidRPr="00C319B0">
        <w:rPr>
          <w:sz w:val="28"/>
          <w:szCs w:val="28"/>
          <w:lang w:eastAsia="en-US"/>
        </w:rPr>
        <w:t xml:space="preserve"> программы за отчетный период </w:t>
      </w:r>
      <w:r w:rsidRPr="00785704">
        <w:rPr>
          <w:sz w:val="36"/>
          <w:szCs w:val="36"/>
          <w:lang w:eastAsia="en-US"/>
        </w:rPr>
        <w:t>(</w:t>
      </w:r>
      <w:r>
        <w:rPr>
          <w:sz w:val="28"/>
          <w:szCs w:val="28"/>
          <w:lang w:eastAsia="en-US"/>
        </w:rPr>
        <w:t>УД</w:t>
      </w:r>
      <w:r w:rsidRPr="00785704">
        <w:rPr>
          <w:sz w:val="28"/>
          <w:szCs w:val="28"/>
          <w:vertAlign w:val="subscript"/>
          <w:lang w:eastAsia="en-US"/>
        </w:rPr>
        <w:t>мп</w:t>
      </w:r>
      <w:r>
        <w:rPr>
          <w:sz w:val="28"/>
          <w:szCs w:val="28"/>
          <w:vertAlign w:val="subscript"/>
          <w:lang w:val="en-US" w:eastAsia="en-US"/>
        </w:rPr>
        <w:t>i</w:t>
      </w:r>
      <w:r w:rsidRPr="00785704">
        <w:rPr>
          <w:sz w:val="36"/>
          <w:szCs w:val="36"/>
          <w:lang w:eastAsia="en-US"/>
        </w:rPr>
        <w:t>)</w:t>
      </w:r>
      <w:r w:rsidRPr="00C319B0">
        <w:rPr>
          <w:sz w:val="28"/>
          <w:szCs w:val="28"/>
          <w:lang w:eastAsia="en-US"/>
        </w:rPr>
        <w:t xml:space="preserve">рассчитывается по формуле: </w:t>
      </w:r>
    </w:p>
    <w:p w:rsidR="00F6524B" w:rsidRPr="00785704" w:rsidRDefault="00F6524B" w:rsidP="00F6524B">
      <w:pPr>
        <w:jc w:val="both"/>
        <w:rPr>
          <w:sz w:val="28"/>
          <w:szCs w:val="28"/>
          <w:lang w:eastAsia="en-US"/>
        </w:rPr>
      </w:pPr>
    </w:p>
    <w:p w:rsidR="00F6524B" w:rsidRPr="00785704" w:rsidRDefault="00F6524B" w:rsidP="00F6524B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УД</w:t>
      </w:r>
      <w:r w:rsidRPr="00785704">
        <w:rPr>
          <w:sz w:val="28"/>
          <w:szCs w:val="28"/>
          <w:vertAlign w:val="subscript"/>
          <w:lang w:eastAsia="en-US"/>
        </w:rPr>
        <w:t>мп</w:t>
      </w:r>
      <w:r w:rsidRPr="00785704">
        <w:rPr>
          <w:sz w:val="28"/>
          <w:szCs w:val="28"/>
          <w:vertAlign w:val="subscript"/>
          <w:lang w:val="en-US" w:eastAsia="en-US"/>
        </w:rPr>
        <w:t>i</w:t>
      </w:r>
      <w:r>
        <w:rPr>
          <w:sz w:val="28"/>
          <w:szCs w:val="28"/>
          <w:lang w:eastAsia="en-US"/>
        </w:rPr>
        <w:t xml:space="preserve">= 0,5 </w:t>
      </w:r>
      <w:r w:rsidRPr="00785704">
        <w:rPr>
          <w:b/>
          <w:sz w:val="32"/>
          <w:szCs w:val="32"/>
          <w:vertAlign w:val="superscript"/>
          <w:lang w:eastAsia="en-US"/>
        </w:rPr>
        <w:t>.</w:t>
      </w:r>
      <w:r w:rsidRPr="00785704">
        <w:rPr>
          <w:sz w:val="28"/>
          <w:szCs w:val="28"/>
          <w:lang w:eastAsia="en-US"/>
        </w:rPr>
        <w:t>УД</w:t>
      </w:r>
      <w:r w:rsidRPr="00785704">
        <w:rPr>
          <w:sz w:val="28"/>
          <w:szCs w:val="28"/>
          <w:vertAlign w:val="subscript"/>
          <w:lang w:eastAsia="en-US"/>
        </w:rPr>
        <w:t>п</w:t>
      </w:r>
      <w:r w:rsidRPr="00785704">
        <w:rPr>
          <w:b/>
          <w:sz w:val="28"/>
          <w:szCs w:val="28"/>
          <w:lang w:eastAsia="en-US"/>
        </w:rPr>
        <w:t>+</w:t>
      </w:r>
      <w:r w:rsidRPr="00785704">
        <w:rPr>
          <w:sz w:val="28"/>
          <w:szCs w:val="28"/>
          <w:lang w:eastAsia="en-US"/>
        </w:rPr>
        <w:t>0,5</w:t>
      </w:r>
      <w:r w:rsidRPr="00785704">
        <w:rPr>
          <w:b/>
          <w:sz w:val="32"/>
          <w:szCs w:val="32"/>
          <w:vertAlign w:val="superscript"/>
          <w:lang w:eastAsia="en-US"/>
        </w:rPr>
        <w:t>.</w:t>
      </w:r>
      <w:r>
        <w:rPr>
          <w:sz w:val="32"/>
          <w:szCs w:val="32"/>
          <w:lang w:eastAsia="en-US"/>
        </w:rPr>
        <w:t xml:space="preserve">УД </w:t>
      </w:r>
      <w:r w:rsidRPr="00785704">
        <w:rPr>
          <w:sz w:val="32"/>
          <w:szCs w:val="32"/>
          <w:vertAlign w:val="subscript"/>
          <w:lang w:eastAsia="en-US"/>
        </w:rPr>
        <w:t>стр.эл.</w:t>
      </w:r>
    </w:p>
    <w:p w:rsidR="00F6524B" w:rsidRPr="00785704" w:rsidRDefault="00F6524B" w:rsidP="00F6524B">
      <w:pPr>
        <w:jc w:val="both"/>
        <w:rPr>
          <w:sz w:val="28"/>
          <w:szCs w:val="28"/>
          <w:lang w:eastAsia="en-US"/>
        </w:rPr>
      </w:pPr>
    </w:p>
    <w:p w:rsidR="00F6524B" w:rsidRPr="00C319B0" w:rsidRDefault="00F6524B" w:rsidP="00F6524B">
      <w:pPr>
        <w:jc w:val="both"/>
        <w:rPr>
          <w:sz w:val="28"/>
          <w:szCs w:val="28"/>
          <w:lang w:eastAsia="en-US"/>
        </w:rPr>
      </w:pPr>
      <w:r w:rsidRPr="00C319B0">
        <w:rPr>
          <w:sz w:val="28"/>
          <w:szCs w:val="28"/>
          <w:lang w:eastAsia="en-US"/>
        </w:rPr>
        <w:t xml:space="preserve">где:  </w:t>
      </w:r>
    </w:p>
    <w:p w:rsidR="00F6524B" w:rsidRPr="00C319B0" w:rsidRDefault="00F6524B" w:rsidP="00F6524B">
      <w:pPr>
        <w:jc w:val="both"/>
        <w:rPr>
          <w:sz w:val="28"/>
          <w:szCs w:val="28"/>
          <w:lang w:eastAsia="en-US"/>
        </w:rPr>
      </w:pPr>
      <w:r w:rsidRPr="00C319B0">
        <w:rPr>
          <w:sz w:val="28"/>
          <w:szCs w:val="28"/>
          <w:lang w:eastAsia="en-US"/>
        </w:rPr>
        <w:tab/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eastAsia="en-US"/>
              </w:rPr>
              <m:t>УД</m:t>
            </m:r>
          </m:e>
          <m:sub>
            <m:r>
              <w:rPr>
                <w:rFonts w:ascii="Cambria Math" w:hAnsi="Cambria Math"/>
                <w:sz w:val="28"/>
                <w:szCs w:val="28"/>
                <w:lang w:eastAsia="en-US"/>
              </w:rPr>
              <m:t>п</m:t>
            </m:r>
          </m:sub>
        </m:sSub>
      </m:oMath>
      <w:r w:rsidRPr="00C319B0">
        <w:rPr>
          <w:sz w:val="28"/>
          <w:szCs w:val="28"/>
          <w:lang w:eastAsia="en-US"/>
        </w:rPr>
        <w:t xml:space="preserve"> – уровень достижения показателей </w:t>
      </w:r>
      <w:r>
        <w:rPr>
          <w:sz w:val="28"/>
          <w:szCs w:val="28"/>
          <w:lang w:eastAsia="en-US"/>
        </w:rPr>
        <w:t>муниципальной</w:t>
      </w:r>
      <w:r w:rsidRPr="00C319B0">
        <w:rPr>
          <w:sz w:val="28"/>
          <w:szCs w:val="28"/>
          <w:lang w:eastAsia="en-US"/>
        </w:rPr>
        <w:t xml:space="preserve"> программы в отчетном периоде; </w:t>
      </w:r>
    </w:p>
    <w:p w:rsidR="00F6524B" w:rsidRDefault="00F6524B" w:rsidP="00F6524B">
      <w:pPr>
        <w:jc w:val="both"/>
        <w:rPr>
          <w:sz w:val="28"/>
          <w:szCs w:val="28"/>
          <w:lang w:eastAsia="en-US"/>
        </w:rPr>
      </w:pPr>
      <w:r w:rsidRPr="00C319B0">
        <w:rPr>
          <w:sz w:val="28"/>
          <w:szCs w:val="28"/>
          <w:lang w:eastAsia="en-US"/>
        </w:rPr>
        <w:tab/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eastAsia="en-US"/>
              </w:rPr>
              <m:t>УД</m:t>
            </m:r>
          </m:e>
          <m:sub>
            <m:r>
              <w:rPr>
                <w:rFonts w:ascii="Cambria Math" w:hAnsi="Cambria Math"/>
                <w:sz w:val="28"/>
                <w:szCs w:val="28"/>
                <w:lang w:eastAsia="en-US"/>
              </w:rPr>
              <m:t>стр.эл.</m:t>
            </m:r>
          </m:sub>
        </m:sSub>
      </m:oMath>
      <w:r w:rsidRPr="00C319B0">
        <w:rPr>
          <w:sz w:val="28"/>
          <w:szCs w:val="28"/>
          <w:lang w:eastAsia="en-US"/>
        </w:rPr>
        <w:t xml:space="preserve"> – уровень достижения структурных элементов </w:t>
      </w:r>
      <w:r>
        <w:rPr>
          <w:sz w:val="28"/>
          <w:szCs w:val="28"/>
          <w:lang w:eastAsia="en-US"/>
        </w:rPr>
        <w:t>муниципальной</w:t>
      </w:r>
      <w:r w:rsidRPr="00C319B0">
        <w:rPr>
          <w:sz w:val="28"/>
          <w:szCs w:val="28"/>
          <w:lang w:eastAsia="en-US"/>
        </w:rPr>
        <w:t xml:space="preserve"> программы в отчетном периоде. </w:t>
      </w:r>
    </w:p>
    <w:p w:rsidR="001D1EC9" w:rsidRDefault="001D1EC9" w:rsidP="001D1EC9">
      <w:pPr>
        <w:ind w:firstLine="709"/>
        <w:jc w:val="both"/>
        <w:rPr>
          <w:sz w:val="28"/>
        </w:rPr>
      </w:pPr>
      <w:r>
        <w:rPr>
          <w:sz w:val="28"/>
        </w:rPr>
        <w:t>Уровень достижения показателей муниципальной программы</w:t>
      </w:r>
      <m:oMath>
        <m:r>
          <w:rPr>
            <w:rFonts w:ascii="Cambria Math" w:hAnsi="Cambria Math"/>
            <w:sz w:val="28"/>
          </w:rPr>
          <m:t>(</m:t>
        </m:r>
        <m:r>
          <m:rPr>
            <m:sty m:val="p"/>
          </m:rPr>
          <w:rPr>
            <w:rFonts w:ascii="Cambria Math" w:hAnsi="Cambria Math"/>
            <w:sz w:val="28"/>
          </w:rPr>
          <m:t>У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</w:rPr>
              <m:t>п</m:t>
            </m:r>
          </m:sub>
        </m:sSub>
      </m:oMath>
      <w:r>
        <w:rPr>
          <w:sz w:val="28"/>
        </w:rPr>
        <w:t>) за 2025 год составляет 100 (100+100 / 2).</w:t>
      </w:r>
    </w:p>
    <w:p w:rsidR="001D1EC9" w:rsidRDefault="001D1EC9" w:rsidP="001D1EC9">
      <w:pPr>
        <w:ind w:firstLine="709"/>
        <w:jc w:val="both"/>
        <w:rPr>
          <w:sz w:val="28"/>
        </w:rPr>
      </w:pPr>
      <w:r>
        <w:rPr>
          <w:sz w:val="28"/>
        </w:rPr>
        <w:t>Уровень достижения структурных элементов муниципальной программы (</w:t>
      </w:r>
      <m:oMath>
        <m:r>
          <m:rPr>
            <m:sty m:val="p"/>
          </m:rPr>
          <w:rPr>
            <w:rFonts w:ascii="Cambria Math" w:hAnsi="Cambria Math"/>
            <w:sz w:val="28"/>
          </w:rPr>
          <m:t>У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</w:rPr>
              <m:t>стр</m:t>
            </m:r>
            <m:r>
              <w:rPr>
                <w:rFonts w:ascii="Cambria Math" w:hAnsi="Cambria Math"/>
                <w:sz w:val="28"/>
              </w:rPr>
              <m:t>.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эл</m:t>
            </m:r>
            <m:r>
              <w:rPr>
                <w:rFonts w:ascii="Cambria Math" w:hAnsi="Cambria Math"/>
                <w:sz w:val="28"/>
              </w:rPr>
              <m:t>.</m:t>
            </m:r>
          </m:sub>
        </m:sSub>
      </m:oMath>
      <w:r>
        <w:rPr>
          <w:sz w:val="28"/>
        </w:rPr>
        <w:t>) за 2025 год составляет 100 (</w:t>
      </w:r>
      <w:r w:rsidR="00266334">
        <w:rPr>
          <w:sz w:val="28"/>
        </w:rPr>
        <w:t>значение уровня достижения структурного элемента</w:t>
      </w:r>
      <w:r>
        <w:rPr>
          <w:sz w:val="28"/>
        </w:rPr>
        <w:t xml:space="preserve">). </w:t>
      </w:r>
    </w:p>
    <w:p w:rsidR="001D1EC9" w:rsidRDefault="001D1EC9" w:rsidP="001D1EC9">
      <w:pPr>
        <w:ind w:firstLine="709"/>
        <w:jc w:val="both"/>
        <w:rPr>
          <w:sz w:val="28"/>
        </w:rPr>
      </w:pPr>
      <w:r>
        <w:rPr>
          <w:sz w:val="28"/>
        </w:rPr>
        <w:t xml:space="preserve">Уровень достижения государственной программы </w:t>
      </w:r>
      <m:oMath>
        <m:r>
          <w:rPr>
            <w:rFonts w:ascii="Cambria Math" w:hAnsi="Cambria Math"/>
            <w:sz w:val="28"/>
          </w:rPr>
          <m:t>(</m:t>
        </m:r>
        <m:r>
          <m:rPr>
            <m:sty m:val="p"/>
          </m:rPr>
          <w:rPr>
            <w:rFonts w:ascii="Cambria Math" w:hAnsi="Cambria Math"/>
            <w:sz w:val="28"/>
          </w:rPr>
          <m:t>У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</w:rPr>
              <m:t>г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i</m:t>
                </m:r>
              </m:sub>
            </m:sSub>
          </m:sub>
        </m:sSub>
      </m:oMath>
      <w:r>
        <w:rPr>
          <w:sz w:val="28"/>
        </w:rPr>
        <w:t>) за 202</w:t>
      </w:r>
      <w:r w:rsidR="00266334">
        <w:rPr>
          <w:sz w:val="28"/>
        </w:rPr>
        <w:t>5</w:t>
      </w:r>
      <w:r>
        <w:rPr>
          <w:sz w:val="28"/>
        </w:rPr>
        <w:t xml:space="preserve"> год составляет </w:t>
      </w:r>
      <w:r w:rsidR="00266334">
        <w:rPr>
          <w:sz w:val="28"/>
        </w:rPr>
        <w:t>100,0</w:t>
      </w:r>
      <w:r>
        <w:rPr>
          <w:sz w:val="28"/>
        </w:rPr>
        <w:t xml:space="preserve"> (0,5 × 100 + 0,5 × </w:t>
      </w:r>
      <w:r w:rsidR="00266334">
        <w:rPr>
          <w:sz w:val="28"/>
        </w:rPr>
        <w:t>100</w:t>
      </w:r>
      <w:r>
        <w:rPr>
          <w:sz w:val="28"/>
        </w:rPr>
        <w:t>).</w:t>
      </w:r>
    </w:p>
    <w:p w:rsidR="001D1EC9" w:rsidRPr="00C319B0" w:rsidRDefault="001D1EC9" w:rsidP="00F6524B">
      <w:pPr>
        <w:jc w:val="both"/>
        <w:rPr>
          <w:sz w:val="28"/>
          <w:szCs w:val="28"/>
          <w:lang w:eastAsia="en-US"/>
        </w:rPr>
      </w:pPr>
    </w:p>
    <w:p w:rsidR="00F6524B" w:rsidRPr="00C319B0" w:rsidRDefault="00F6524B" w:rsidP="00F6524B">
      <w:pPr>
        <w:jc w:val="both"/>
        <w:rPr>
          <w:sz w:val="28"/>
          <w:szCs w:val="28"/>
        </w:rPr>
      </w:pPr>
      <w:r w:rsidRPr="00C319B0">
        <w:rPr>
          <w:b/>
          <w:sz w:val="28"/>
          <w:szCs w:val="28"/>
        </w:rPr>
        <w:tab/>
        <w:t>2. Оценка динамики прироста значений показателей</w:t>
      </w:r>
      <w:r w:rsidRPr="00C319B0">
        <w:rPr>
          <w:sz w:val="28"/>
          <w:szCs w:val="28"/>
        </w:rPr>
        <w:t xml:space="preserve"> в отчетном периоде </w:t>
      </w:r>
      <w:r>
        <w:rPr>
          <w:sz w:val="28"/>
          <w:szCs w:val="28"/>
        </w:rPr>
        <w:t xml:space="preserve"> ( ОП</w:t>
      </w:r>
      <w:r w:rsidRPr="008525DD">
        <w:rPr>
          <w:sz w:val="28"/>
          <w:szCs w:val="28"/>
          <w:vertAlign w:val="subscript"/>
        </w:rPr>
        <w:t>мп</w:t>
      </w:r>
      <w:r>
        <w:rPr>
          <w:sz w:val="28"/>
          <w:szCs w:val="28"/>
        </w:rPr>
        <w:t xml:space="preserve">) </w:t>
      </w:r>
      <w:r w:rsidR="00755185" w:rsidRPr="00145EFD">
        <w:rPr>
          <w:sz w:val="28"/>
          <w:szCs w:val="28"/>
        </w:rPr>
        <w:fldChar w:fldCharType="begin"/>
      </w:r>
      <w:r w:rsidRPr="00145EFD">
        <w:rPr>
          <w:sz w:val="28"/>
          <w:szCs w:val="28"/>
        </w:rPr>
        <w:instrText xml:space="preserve"> QUOTE </w:instrTex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ОП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гп</m:t>
                </m:r>
              </m:sub>
            </m:sSub>
          </m:e>
        </m:d>
      </m:oMath>
      <w:r w:rsidR="00755185" w:rsidRPr="00145EFD">
        <w:rPr>
          <w:sz w:val="28"/>
          <w:szCs w:val="28"/>
        </w:rPr>
        <w:fldChar w:fldCharType="end"/>
      </w:r>
      <w:r w:rsidRPr="00C319B0">
        <w:rPr>
          <w:sz w:val="28"/>
          <w:szCs w:val="28"/>
        </w:rPr>
        <w:t xml:space="preserve"> рассчитывается по формуле:</w:t>
      </w:r>
    </w:p>
    <w:p w:rsidR="00F6524B" w:rsidRDefault="00F6524B" w:rsidP="00F6524B">
      <w:pPr>
        <w:rPr>
          <w:sz w:val="28"/>
          <w:szCs w:val="28"/>
        </w:rPr>
      </w:pPr>
    </w:p>
    <w:p w:rsidR="00F6524B" w:rsidRPr="008525DD" w:rsidRDefault="00F6524B" w:rsidP="00F6524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ОП</w:t>
      </w:r>
      <w:r w:rsidRPr="008525DD">
        <w:rPr>
          <w:sz w:val="28"/>
          <w:szCs w:val="28"/>
          <w:vertAlign w:val="subscript"/>
        </w:rPr>
        <w:t>мп</w:t>
      </w:r>
      <w:r>
        <w:rPr>
          <w:sz w:val="28"/>
          <w:szCs w:val="28"/>
        </w:rPr>
        <w:t xml:space="preserve"> = 0,7 </w:t>
      </w:r>
      <w:r w:rsidRPr="008525DD">
        <w:rPr>
          <w:b/>
          <w:sz w:val="32"/>
          <w:szCs w:val="32"/>
          <w:vertAlign w:val="superscript"/>
        </w:rPr>
        <w:t>.</w:t>
      </w:r>
      <w:r w:rsidRPr="008525DD">
        <w:rPr>
          <w:sz w:val="28"/>
          <w:szCs w:val="28"/>
        </w:rPr>
        <w:t>ОП</w:t>
      </w:r>
      <w:r w:rsidRPr="008525DD">
        <w:rPr>
          <w:sz w:val="28"/>
          <w:szCs w:val="28"/>
          <w:vertAlign w:val="subscript"/>
        </w:rPr>
        <w:t>пМП</w:t>
      </w:r>
      <w:r w:rsidRPr="008525DD">
        <w:rPr>
          <w:b/>
          <w:sz w:val="32"/>
          <w:szCs w:val="32"/>
        </w:rPr>
        <w:t>+</w:t>
      </w:r>
      <w:r>
        <w:rPr>
          <w:sz w:val="28"/>
          <w:szCs w:val="28"/>
        </w:rPr>
        <w:t xml:space="preserve">0,3 </w:t>
      </w:r>
      <w:r w:rsidRPr="008525DD">
        <w:rPr>
          <w:b/>
          <w:sz w:val="32"/>
          <w:szCs w:val="32"/>
          <w:vertAlign w:val="superscript"/>
        </w:rPr>
        <w:t>.</w:t>
      </w:r>
      <w:r>
        <w:rPr>
          <w:sz w:val="28"/>
          <w:szCs w:val="28"/>
        </w:rPr>
        <w:t xml:space="preserve"> ОП</w:t>
      </w:r>
      <w:r w:rsidRPr="008525DD">
        <w:rPr>
          <w:sz w:val="28"/>
          <w:szCs w:val="28"/>
          <w:vertAlign w:val="subscript"/>
        </w:rPr>
        <w:t>пСЭ</w:t>
      </w:r>
    </w:p>
    <w:p w:rsidR="00F6524B" w:rsidRPr="00C319B0" w:rsidRDefault="00F6524B" w:rsidP="00F6524B">
      <w:pPr>
        <w:rPr>
          <w:sz w:val="28"/>
          <w:szCs w:val="28"/>
        </w:rPr>
      </w:pPr>
    </w:p>
    <w:p w:rsidR="00F6524B" w:rsidRPr="00C319B0" w:rsidRDefault="00F6524B" w:rsidP="00F6524B">
      <w:pPr>
        <w:rPr>
          <w:sz w:val="28"/>
          <w:szCs w:val="28"/>
        </w:rPr>
      </w:pPr>
      <w:r w:rsidRPr="00C319B0">
        <w:rPr>
          <w:sz w:val="28"/>
          <w:szCs w:val="28"/>
        </w:rPr>
        <w:t>где:</w:t>
      </w:r>
    </w:p>
    <w:p w:rsidR="00F6524B" w:rsidRPr="00C319B0" w:rsidRDefault="00F6524B" w:rsidP="00F6524B">
      <w:pPr>
        <w:jc w:val="both"/>
        <w:rPr>
          <w:sz w:val="28"/>
          <w:szCs w:val="28"/>
        </w:rPr>
      </w:pPr>
      <w:r w:rsidRPr="00C319B0">
        <w:rPr>
          <w:sz w:val="28"/>
          <w:szCs w:val="28"/>
        </w:rPr>
        <w:tab/>
      </w:r>
      <w:r w:rsidRPr="008525DD">
        <w:rPr>
          <w:sz w:val="28"/>
          <w:szCs w:val="28"/>
        </w:rPr>
        <w:t>ОП</w:t>
      </w:r>
      <w:r w:rsidRPr="008525DD">
        <w:rPr>
          <w:sz w:val="28"/>
          <w:szCs w:val="28"/>
          <w:vertAlign w:val="subscript"/>
        </w:rPr>
        <w:t>пМП</w:t>
      </w:r>
      <w:r w:rsidRPr="00C319B0">
        <w:rPr>
          <w:sz w:val="28"/>
          <w:szCs w:val="28"/>
          <w:vertAlign w:val="subscript"/>
        </w:rPr>
        <w:t xml:space="preserve">- </w:t>
      </w:r>
      <w:r w:rsidRPr="00C319B0">
        <w:rPr>
          <w:sz w:val="28"/>
          <w:szCs w:val="28"/>
        </w:rPr>
        <w:t xml:space="preserve">оценка динамики прироста значений показателей уровня </w:t>
      </w:r>
      <w:r>
        <w:rPr>
          <w:sz w:val="28"/>
          <w:szCs w:val="28"/>
        </w:rPr>
        <w:t>муниципальной</w:t>
      </w:r>
      <w:r w:rsidRPr="00C319B0">
        <w:rPr>
          <w:sz w:val="28"/>
          <w:szCs w:val="28"/>
        </w:rPr>
        <w:t xml:space="preserve"> программы;</w:t>
      </w:r>
    </w:p>
    <w:p w:rsidR="00F6524B" w:rsidRPr="00C319B0" w:rsidRDefault="00F6524B" w:rsidP="00F6524B">
      <w:pPr>
        <w:jc w:val="both"/>
        <w:rPr>
          <w:sz w:val="28"/>
          <w:szCs w:val="28"/>
        </w:rPr>
      </w:pPr>
      <w:r w:rsidRPr="00C319B0">
        <w:tab/>
      </w:r>
      <w:r>
        <w:rPr>
          <w:sz w:val="28"/>
          <w:szCs w:val="28"/>
        </w:rPr>
        <w:t>ОП</w:t>
      </w:r>
      <w:r w:rsidRPr="008525DD">
        <w:rPr>
          <w:sz w:val="28"/>
          <w:szCs w:val="28"/>
          <w:vertAlign w:val="subscript"/>
        </w:rPr>
        <w:t>пСЭ</w:t>
      </w:r>
      <w:r w:rsidRPr="00C319B0">
        <w:rPr>
          <w:sz w:val="28"/>
          <w:szCs w:val="28"/>
        </w:rPr>
        <w:t xml:space="preserve"> - оценка динамики прироста значений показателей уровня структурных элементов </w:t>
      </w:r>
      <w:r>
        <w:rPr>
          <w:sz w:val="28"/>
          <w:szCs w:val="28"/>
        </w:rPr>
        <w:t>муниципальной</w:t>
      </w:r>
      <w:r w:rsidRPr="00C319B0">
        <w:rPr>
          <w:sz w:val="28"/>
          <w:szCs w:val="28"/>
        </w:rPr>
        <w:t xml:space="preserve"> программы.</w:t>
      </w:r>
    </w:p>
    <w:p w:rsidR="00266334" w:rsidRDefault="00F6524B" w:rsidP="00266334">
      <w:pPr>
        <w:ind w:firstLine="709"/>
        <w:jc w:val="both"/>
        <w:rPr>
          <w:sz w:val="28"/>
        </w:rPr>
      </w:pPr>
      <w:r w:rsidRPr="00C319B0">
        <w:rPr>
          <w:b/>
          <w:sz w:val="28"/>
          <w:szCs w:val="28"/>
        </w:rPr>
        <w:tab/>
      </w:r>
      <w:r w:rsidR="00266334">
        <w:rPr>
          <w:sz w:val="28"/>
        </w:rPr>
        <w:t>Оценка динамики прироста значений показателей уровня муниципальной программы (</w:t>
      </w:r>
      <m:oMath>
        <m:r>
          <m:rPr>
            <m:sty m:val="p"/>
          </m:rPr>
          <w:rPr>
            <w:rFonts w:ascii="Cambria Math" w:hAnsi="Cambria Math"/>
            <w:sz w:val="28"/>
          </w:rPr>
          <m:t>О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</w:rPr>
              <m:t>пГП</m:t>
            </m:r>
          </m:sub>
        </m:sSub>
      </m:oMath>
      <w:r w:rsidR="00266334">
        <w:rPr>
          <w:sz w:val="28"/>
        </w:rPr>
        <w:t>) за 2025 год составляет 100 (100 + 100 /2).</w:t>
      </w:r>
    </w:p>
    <w:p w:rsidR="00266334" w:rsidRDefault="00266334" w:rsidP="00266334">
      <w:pPr>
        <w:ind w:firstLine="709"/>
        <w:jc w:val="both"/>
        <w:rPr>
          <w:sz w:val="28"/>
        </w:rPr>
      </w:pPr>
      <w:r>
        <w:rPr>
          <w:sz w:val="28"/>
        </w:rPr>
        <w:t xml:space="preserve">Оценка динамики прироста значений показателей уровня структурных элементов </w:t>
      </w:r>
      <w:r w:rsidR="008F01C6">
        <w:rPr>
          <w:sz w:val="28"/>
        </w:rPr>
        <w:t>муниципаль</w:t>
      </w:r>
      <w:r>
        <w:rPr>
          <w:sz w:val="28"/>
        </w:rPr>
        <w:t xml:space="preserve">ной программы </w:t>
      </w:r>
      <m:oMath>
        <m:r>
          <w:rPr>
            <w:rFonts w:ascii="Cambria Math" w:hAnsi="Cambria Math"/>
            <w:sz w:val="28"/>
          </w:rPr>
          <m:t>(</m:t>
        </m:r>
        <m:r>
          <m:rPr>
            <m:sty m:val="p"/>
          </m:rPr>
          <w:rPr>
            <w:rFonts w:ascii="Cambria Math" w:hAnsi="Cambria Math"/>
            <w:sz w:val="28"/>
          </w:rPr>
          <m:t>О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</w:rPr>
              <m:t>пСЭ</m:t>
            </m:r>
          </m:sub>
        </m:sSub>
      </m:oMath>
      <w:r>
        <w:rPr>
          <w:sz w:val="28"/>
        </w:rPr>
        <w:t>) за 202</w:t>
      </w:r>
      <w:r w:rsidR="008F01C6">
        <w:rPr>
          <w:sz w:val="28"/>
        </w:rPr>
        <w:t>5</w:t>
      </w:r>
      <w:r>
        <w:rPr>
          <w:sz w:val="28"/>
        </w:rPr>
        <w:t xml:space="preserve"> год составляет </w:t>
      </w:r>
      <w:r>
        <w:br/>
      </w:r>
      <w:r w:rsidR="008F01C6">
        <w:rPr>
          <w:sz w:val="28"/>
        </w:rPr>
        <w:t>100 ((</w:t>
      </w:r>
      <w:r>
        <w:rPr>
          <w:sz w:val="28"/>
        </w:rPr>
        <w:t>100 + 100) /</w:t>
      </w:r>
      <w:r w:rsidR="008F01C6">
        <w:rPr>
          <w:sz w:val="28"/>
        </w:rPr>
        <w:t>2</w:t>
      </w:r>
      <w:r>
        <w:rPr>
          <w:sz w:val="28"/>
        </w:rPr>
        <w:t>).</w:t>
      </w:r>
    </w:p>
    <w:p w:rsidR="00266334" w:rsidRDefault="00266334" w:rsidP="00266334">
      <w:pPr>
        <w:ind w:firstLine="709"/>
        <w:jc w:val="both"/>
        <w:rPr>
          <w:sz w:val="28"/>
        </w:rPr>
      </w:pPr>
      <w:r>
        <w:rPr>
          <w:sz w:val="28"/>
        </w:rPr>
        <w:t xml:space="preserve">Оценка динамики прироста значений показателей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</w:rPr>
              <m:t>О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гп</m:t>
                </m:r>
              </m:sub>
            </m:sSub>
          </m:e>
        </m:d>
      </m:oMath>
      <w:r>
        <w:rPr>
          <w:sz w:val="28"/>
        </w:rPr>
        <w:t>за 202</w:t>
      </w:r>
      <w:r w:rsidR="008F01C6">
        <w:rPr>
          <w:sz w:val="28"/>
        </w:rPr>
        <w:t>5</w:t>
      </w:r>
      <w:r>
        <w:rPr>
          <w:sz w:val="28"/>
        </w:rPr>
        <w:t xml:space="preserve"> год составляет </w:t>
      </w:r>
      <w:r w:rsidR="008F01C6">
        <w:rPr>
          <w:sz w:val="28"/>
        </w:rPr>
        <w:t>100</w:t>
      </w:r>
      <w:r>
        <w:rPr>
          <w:sz w:val="28"/>
        </w:rPr>
        <w:t xml:space="preserve"> (0,7 × 100 + 0,3 × </w:t>
      </w:r>
      <w:r w:rsidR="008F01C6">
        <w:rPr>
          <w:sz w:val="28"/>
        </w:rPr>
        <w:t>100</w:t>
      </w:r>
      <w:r>
        <w:rPr>
          <w:sz w:val="28"/>
        </w:rPr>
        <w:t>).</w:t>
      </w:r>
    </w:p>
    <w:p w:rsidR="00F6524B" w:rsidRDefault="00F6524B" w:rsidP="00F6524B">
      <w:pPr>
        <w:jc w:val="both"/>
        <w:rPr>
          <w:b/>
          <w:sz w:val="28"/>
          <w:szCs w:val="28"/>
        </w:rPr>
      </w:pPr>
    </w:p>
    <w:p w:rsidR="00F6524B" w:rsidRPr="00C319B0" w:rsidRDefault="00F6524B" w:rsidP="00F6524B">
      <w:pPr>
        <w:jc w:val="both"/>
        <w:rPr>
          <w:sz w:val="28"/>
        </w:rPr>
      </w:pPr>
      <w:r w:rsidRPr="00C319B0">
        <w:rPr>
          <w:b/>
          <w:sz w:val="28"/>
          <w:szCs w:val="28"/>
        </w:rPr>
        <w:t xml:space="preserve">3. Оценка качества финансового управления </w:t>
      </w:r>
      <w:r w:rsidRPr="00C319B0">
        <w:rPr>
          <w:sz w:val="28"/>
          <w:szCs w:val="28"/>
        </w:rPr>
        <w:t>в отчетном периодерассчитывается по формуле</w:t>
      </w:r>
      <w:r w:rsidRPr="00C319B0">
        <w:rPr>
          <w:sz w:val="28"/>
        </w:rPr>
        <w:t>:</w:t>
      </w:r>
    </w:p>
    <w:p w:rsidR="00F6524B" w:rsidRPr="00C319B0" w:rsidRDefault="00F6524B" w:rsidP="00F6524B">
      <w:pPr>
        <w:jc w:val="both"/>
        <w:rPr>
          <w:sz w:val="28"/>
          <w:szCs w:val="28"/>
        </w:rPr>
      </w:pPr>
    </w:p>
    <w:p w:rsidR="00F6524B" w:rsidRPr="00C319B0" w:rsidRDefault="009A5CA5" w:rsidP="00F6524B">
      <w:pPr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w:lastRenderedPageBreak/>
            <m:t>ФинУп=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i=1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∙E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∙100</m:t>
              </m:r>
            </m:e>
          </m:nary>
        </m:oMath>
      </m:oMathPara>
    </w:p>
    <w:p w:rsidR="00F6524B" w:rsidRPr="00C319B0" w:rsidRDefault="00F6524B" w:rsidP="00F6524B">
      <w:pPr>
        <w:widowControl w:val="0"/>
        <w:rPr>
          <w:sz w:val="28"/>
        </w:rPr>
      </w:pPr>
      <w:r w:rsidRPr="00C319B0">
        <w:rPr>
          <w:spacing w:val="-4"/>
          <w:sz w:val="28"/>
        </w:rPr>
        <w:t>где:</w:t>
      </w:r>
    </w:p>
    <w:p w:rsidR="00F6524B" w:rsidRPr="00C319B0" w:rsidRDefault="009A5CA5" w:rsidP="00F6524B">
      <w:pPr>
        <w:widowControl w:val="0"/>
        <w:tabs>
          <w:tab w:val="left" w:pos="2540"/>
          <w:tab w:val="left" w:pos="3941"/>
          <w:tab w:val="left" w:pos="5866"/>
          <w:tab w:val="left" w:pos="7616"/>
          <w:tab w:val="left" w:pos="8429"/>
        </w:tabs>
        <w:spacing w:before="48"/>
        <w:ind w:left="152" w:right="153" w:firstLine="708"/>
        <w:jc w:val="both"/>
        <w:rPr>
          <w:sz w:val="28"/>
        </w:rPr>
      </w:pPr>
      <m:oMath>
        <m:r>
          <w:rPr>
            <w:rFonts w:ascii="Cambria Math" w:hAnsi="Cambria Math"/>
            <w:sz w:val="28"/>
            <w:szCs w:val="28"/>
          </w:rPr>
          <m:t>ФинУп</m:t>
        </m:r>
      </m:oMath>
      <w:r w:rsidR="00F6524B" w:rsidRPr="00C319B0">
        <w:rPr>
          <w:sz w:val="28"/>
        </w:rPr>
        <w:t xml:space="preserve"> – оценка </w:t>
      </w:r>
      <w:r w:rsidR="00F6524B" w:rsidRPr="00C319B0">
        <w:rPr>
          <w:spacing w:val="-2"/>
          <w:sz w:val="28"/>
        </w:rPr>
        <w:t>качествафинансовогоуправления</w:t>
      </w:r>
      <w:r w:rsidR="00F6524B" w:rsidRPr="00C319B0">
        <w:rPr>
          <w:spacing w:val="-4"/>
          <w:sz w:val="28"/>
        </w:rPr>
        <w:t>при</w:t>
      </w:r>
      <w:r w:rsidR="00F6524B" w:rsidRPr="00C319B0">
        <w:rPr>
          <w:spacing w:val="-2"/>
          <w:sz w:val="28"/>
        </w:rPr>
        <w:t xml:space="preserve">реализации </w:t>
      </w:r>
      <w:r w:rsidR="00F6524B">
        <w:rPr>
          <w:sz w:val="28"/>
        </w:rPr>
        <w:t>муниципальной</w:t>
      </w:r>
      <w:r w:rsidR="00F6524B" w:rsidRPr="00C319B0">
        <w:rPr>
          <w:sz w:val="28"/>
        </w:rPr>
        <w:t>программы в отчетном году;</w:t>
      </w:r>
    </w:p>
    <w:p w:rsidR="00F6524B" w:rsidRPr="00C319B0" w:rsidRDefault="009A5CA5" w:rsidP="00F6524B">
      <w:pPr>
        <w:widowControl w:val="0"/>
        <w:tabs>
          <w:tab w:val="left" w:pos="2197"/>
          <w:tab w:val="left" w:pos="3604"/>
          <w:tab w:val="left" w:pos="5573"/>
          <w:tab w:val="left" w:pos="5949"/>
          <w:tab w:val="left" w:pos="7779"/>
          <w:tab w:val="left" w:pos="8148"/>
        </w:tabs>
        <w:spacing w:before="1"/>
        <w:ind w:left="152" w:right="155" w:firstLine="708"/>
        <w:jc w:val="both"/>
        <w:rPr>
          <w:sz w:val="28"/>
        </w:rPr>
      </w:pPr>
      <m:oMath>
        <m:r>
          <w:rPr>
            <w:rFonts w:ascii="Cambria Math" w:hAnsi="Cambria Math"/>
            <w:sz w:val="28"/>
          </w:rPr>
          <m:t>i</m:t>
        </m:r>
      </m:oMath>
      <w:r w:rsidR="00F6524B" w:rsidRPr="00C319B0">
        <w:rPr>
          <w:sz w:val="28"/>
        </w:rPr>
        <w:t xml:space="preserve"> – номер</w:t>
      </w:r>
      <w:r w:rsidR="00F6524B" w:rsidRPr="00C319B0">
        <w:rPr>
          <w:sz w:val="28"/>
        </w:rPr>
        <w:tab/>
      </w:r>
      <w:r w:rsidR="00F6524B" w:rsidRPr="00C319B0">
        <w:rPr>
          <w:spacing w:val="-2"/>
          <w:sz w:val="28"/>
        </w:rPr>
        <w:t>критерия</w:t>
      </w:r>
      <w:r w:rsidR="00F6524B" w:rsidRPr="00C319B0">
        <w:rPr>
          <w:sz w:val="28"/>
        </w:rPr>
        <w:t>;</w:t>
      </w:r>
    </w:p>
    <w:p w:rsidR="00F6524B" w:rsidRPr="00C319B0" w:rsidRDefault="009A5CA5" w:rsidP="00F6524B">
      <w:pPr>
        <w:widowControl w:val="0"/>
        <w:spacing w:line="321" w:lineRule="exact"/>
        <w:ind w:left="861"/>
        <w:jc w:val="both"/>
        <w:rPr>
          <w:sz w:val="28"/>
        </w:rPr>
      </w:pPr>
      <m:oMath>
        <m:r>
          <w:rPr>
            <w:rFonts w:ascii="Cambria Math" w:hAnsi="Cambria Math"/>
            <w:sz w:val="28"/>
            <w:lang w:val="en-US"/>
          </w:rPr>
          <m:t>N</m:t>
        </m:r>
      </m:oMath>
      <w:r w:rsidR="00F6524B" w:rsidRPr="00C319B0">
        <w:rPr>
          <w:sz w:val="28"/>
        </w:rPr>
        <w:t>–количество</w:t>
      </w:r>
      <w:r w:rsidR="00F6524B" w:rsidRPr="00C319B0">
        <w:rPr>
          <w:spacing w:val="-2"/>
          <w:sz w:val="28"/>
        </w:rPr>
        <w:t>критериев;</w:t>
      </w:r>
    </w:p>
    <w:p w:rsidR="00F6524B" w:rsidRPr="00C319B0" w:rsidRDefault="00755185" w:rsidP="00F6524B">
      <w:pPr>
        <w:widowControl w:val="0"/>
        <w:spacing w:before="48"/>
        <w:ind w:left="152" w:right="150" w:firstLine="708"/>
        <w:jc w:val="both"/>
        <w:rPr>
          <w:sz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w</m:t>
            </m:r>
          </m:e>
          <m:sub>
            <m:r>
              <w:rPr>
                <w:rFonts w:ascii="Cambria Math" w:hAnsi="Cambria Math"/>
                <w:sz w:val="28"/>
              </w:rPr>
              <m:t>i</m:t>
            </m:r>
          </m:sub>
        </m:sSub>
      </m:oMath>
      <w:r w:rsidR="00F6524B" w:rsidRPr="00C319B0">
        <w:rPr>
          <w:sz w:val="28"/>
        </w:rPr>
        <w:t>–удельныйвес</w:t>
      </w:r>
      <m:oMath>
        <m:r>
          <w:rPr>
            <w:rFonts w:ascii="Cambria Math" w:hAnsi="Cambria Math"/>
            <w:sz w:val="28"/>
          </w:rPr>
          <m:t>i</m:t>
        </m:r>
      </m:oMath>
      <w:r w:rsidR="00F6524B" w:rsidRPr="00C319B0">
        <w:rPr>
          <w:sz w:val="28"/>
        </w:rPr>
        <w:t>-гокритериявоценкекачествафинансовогоуправления приреализации</w:t>
      </w:r>
      <w:r w:rsidR="00F6524B">
        <w:rPr>
          <w:sz w:val="28"/>
        </w:rPr>
        <w:t>муниципальной</w:t>
      </w:r>
      <w:r w:rsidR="00F6524B" w:rsidRPr="00C319B0">
        <w:rPr>
          <w:sz w:val="28"/>
        </w:rPr>
        <w:t>программывотчетномгоду;</w:t>
      </w:r>
    </w:p>
    <w:p w:rsidR="00F6524B" w:rsidRPr="00C319B0" w:rsidRDefault="009A5CA5" w:rsidP="00F6524B">
      <w:pPr>
        <w:widowControl w:val="0"/>
        <w:spacing w:before="1"/>
        <w:ind w:left="152" w:right="153" w:firstLine="708"/>
        <w:jc w:val="both"/>
        <w:rPr>
          <w:sz w:val="28"/>
        </w:rPr>
      </w:pPr>
      <m:oMath>
        <m:r>
          <w:rPr>
            <w:rFonts w:ascii="Cambria Math" w:hAnsi="Cambria Math"/>
            <w:sz w:val="28"/>
          </w:rPr>
          <m:t>E(</m:t>
        </m:r>
        <m:sSub>
          <m:sSubPr>
            <m:ctrlPr>
              <w:rPr>
                <w:rFonts w:ascii="Cambria Math" w:hAnsi="Cambria Math"/>
                <w:i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P</m:t>
            </m:r>
          </m:e>
          <m:sub>
            <m:r>
              <w:rPr>
                <w:rFonts w:ascii="Cambria Math" w:hAnsi="Cambria Math"/>
                <w:sz w:val="28"/>
              </w:rPr>
              <m:t>i</m:t>
            </m:r>
          </m:sub>
        </m:sSub>
        <m:r>
          <w:rPr>
            <w:rFonts w:ascii="Cambria Math" w:hAnsi="Cambria Math"/>
            <w:sz w:val="28"/>
          </w:rPr>
          <m:t>)</m:t>
        </m:r>
      </m:oMath>
      <w:r w:rsidR="00F6524B" w:rsidRPr="00C319B0">
        <w:rPr>
          <w:sz w:val="28"/>
        </w:rPr>
        <w:t>–значение</w:t>
      </w:r>
      <m:oMath>
        <m:r>
          <w:rPr>
            <w:rFonts w:ascii="Cambria Math" w:hAnsi="Cambria Math"/>
            <w:sz w:val="28"/>
          </w:rPr>
          <m:t>i</m:t>
        </m:r>
      </m:oMath>
      <w:r w:rsidR="00F6524B" w:rsidRPr="00C319B0">
        <w:rPr>
          <w:sz w:val="28"/>
        </w:rPr>
        <w:t xml:space="preserve"> -гокритерия.</w:t>
      </w:r>
    </w:p>
    <w:p w:rsidR="008F01C6" w:rsidRDefault="008F01C6" w:rsidP="008F01C6">
      <w:pPr>
        <w:ind w:firstLine="709"/>
        <w:jc w:val="both"/>
        <w:rPr>
          <w:sz w:val="28"/>
        </w:rPr>
      </w:pPr>
      <w:r>
        <w:rPr>
          <w:sz w:val="28"/>
        </w:rPr>
        <w:t>Оценка качества финансового управления за 202</w:t>
      </w:r>
      <w:r w:rsidR="00F56CA8">
        <w:rPr>
          <w:sz w:val="28"/>
        </w:rPr>
        <w:t>5</w:t>
      </w:r>
      <w:r>
        <w:rPr>
          <w:sz w:val="28"/>
        </w:rPr>
        <w:t xml:space="preserve"> год рассчитана с учетом 6 критериев.</w:t>
      </w:r>
    </w:p>
    <w:p w:rsidR="008F01C6" w:rsidRDefault="008F01C6" w:rsidP="008F01C6">
      <w:pPr>
        <w:ind w:firstLine="709"/>
        <w:jc w:val="both"/>
        <w:rPr>
          <w:sz w:val="28"/>
        </w:rPr>
      </w:pPr>
      <w:r>
        <w:rPr>
          <w:sz w:val="28"/>
        </w:rPr>
        <w:t>Оценка качества финансового управления (</w:t>
      </w:r>
      <m:oMath>
        <m:r>
          <m:rPr>
            <m:sty m:val="p"/>
          </m:rPr>
          <w:rPr>
            <w:rFonts w:ascii="Cambria Math" w:hAnsi="Cambria Math"/>
            <w:sz w:val="28"/>
          </w:rPr>
          <m:t>ФинУп</m:t>
        </m:r>
      </m:oMath>
      <w:r w:rsidR="00F56CA8">
        <w:rPr>
          <w:sz w:val="28"/>
        </w:rPr>
        <w:t>) за 2025</w:t>
      </w:r>
      <w:r>
        <w:rPr>
          <w:sz w:val="28"/>
        </w:rPr>
        <w:t xml:space="preserve"> год составляет (0,995× 0,166 + 1 × 0,166 + 1 × 0,166 + 1 × 0,166 + 1 × 0,166+ 1 × x 0,166) × 100 = 99,5.</w:t>
      </w:r>
    </w:p>
    <w:p w:rsidR="00F6524B" w:rsidRPr="00C319B0" w:rsidRDefault="00F6524B" w:rsidP="00F6524B">
      <w:pPr>
        <w:jc w:val="both"/>
        <w:rPr>
          <w:b/>
          <w:sz w:val="28"/>
          <w:szCs w:val="28"/>
        </w:rPr>
      </w:pPr>
    </w:p>
    <w:p w:rsidR="00F6524B" w:rsidRPr="00C319B0" w:rsidRDefault="00F6524B" w:rsidP="00F6524B">
      <w:pPr>
        <w:spacing w:line="221" w:lineRule="auto"/>
        <w:jc w:val="both"/>
        <w:rPr>
          <w:sz w:val="28"/>
          <w:szCs w:val="28"/>
        </w:rPr>
      </w:pPr>
      <w:r w:rsidRPr="00C319B0">
        <w:rPr>
          <w:b/>
          <w:sz w:val="28"/>
          <w:szCs w:val="28"/>
        </w:rPr>
        <w:tab/>
        <w:t xml:space="preserve">4. Интегральная оценка хода реализации и эффективности </w:t>
      </w:r>
      <w:r>
        <w:rPr>
          <w:b/>
          <w:sz w:val="28"/>
          <w:szCs w:val="28"/>
        </w:rPr>
        <w:t>муниципальной</w:t>
      </w:r>
      <w:r w:rsidRPr="00C319B0">
        <w:rPr>
          <w:b/>
          <w:sz w:val="28"/>
          <w:szCs w:val="28"/>
        </w:rPr>
        <w:t xml:space="preserve"> программы</w:t>
      </w:r>
      <w:r w:rsidRPr="00C319B0">
        <w:rPr>
          <w:sz w:val="28"/>
          <w:szCs w:val="28"/>
        </w:rPr>
        <w:t xml:space="preserve"> рассчитывается:</w:t>
      </w:r>
    </w:p>
    <w:p w:rsidR="00017B1B" w:rsidRDefault="00017B1B" w:rsidP="00017B1B">
      <w:pPr>
        <w:widowControl w:val="0"/>
        <w:jc w:val="center"/>
        <w:rPr>
          <w:sz w:val="28"/>
        </w:rPr>
      </w:pPr>
    </w:p>
    <w:p w:rsidR="00017B1B" w:rsidRDefault="009A5CA5" w:rsidP="00017B1B">
      <w:pPr>
        <w:widowControl w:val="0"/>
        <w:jc w:val="center"/>
        <w:rPr>
          <w:sz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</w:rPr>
            <m:t>0,8</m:t>
          </m:r>
          <m:r>
            <w:rPr>
              <w:rFonts w:ascii="Cambria Math" w:hAnsi="Cambria Math"/>
              <w:sz w:val="28"/>
            </w:rPr>
            <m:t>×</m:t>
          </m:r>
          <m:r>
            <m:rPr>
              <m:sty m:val="p"/>
            </m:rPr>
            <w:rPr>
              <w:rFonts w:ascii="Cambria Math" w:hAnsi="Cambria Math"/>
              <w:sz w:val="28"/>
            </w:rPr>
            <m:t>У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</w:rPr>
                <m:t>Д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</w:rPr>
                <m:t>г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</w:rPr>
                    <m:t>п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</w:rPr>
                    <m:t>i</m:t>
                  </m:r>
                </m:sub>
              </m:sSub>
            </m:sub>
          </m:sSub>
          <m:r>
            <w:rPr>
              <w:rFonts w:ascii="Cambria Math" w:hAnsi="Cambria Math"/>
              <w:sz w:val="28"/>
            </w:rPr>
            <m:t>+</m:t>
          </m:r>
          <m:r>
            <m:rPr>
              <m:sty m:val="p"/>
            </m:rPr>
            <w:rPr>
              <w:rFonts w:ascii="Cambria Math" w:hAnsi="Cambria Math"/>
              <w:sz w:val="28"/>
            </w:rPr>
            <m:t>0,1</m:t>
          </m:r>
          <m:r>
            <w:rPr>
              <w:rFonts w:ascii="Cambria Math" w:hAnsi="Cambria Math"/>
              <w:sz w:val="28"/>
            </w:rPr>
            <m:t>×</m:t>
          </m:r>
          <m:r>
            <m:rPr>
              <m:sty m:val="p"/>
            </m:rPr>
            <w:rPr>
              <w:rFonts w:ascii="Cambria Math" w:hAnsi="Cambria Math"/>
              <w:sz w:val="28"/>
            </w:rPr>
            <m:t>О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</w:rPr>
                <m:t>П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</w:rPr>
                <m:t>гп</m:t>
              </m:r>
            </m:sub>
          </m:sSub>
          <m:r>
            <w:rPr>
              <w:rFonts w:ascii="Cambria Math" w:hAnsi="Cambria Math"/>
              <w:sz w:val="28"/>
            </w:rPr>
            <m:t>+</m:t>
          </m:r>
          <m:r>
            <m:rPr>
              <m:sty m:val="p"/>
            </m:rPr>
            <w:rPr>
              <w:rFonts w:ascii="Cambria Math" w:hAnsi="Cambria Math"/>
              <w:sz w:val="28"/>
            </w:rPr>
            <m:t>0,1</m:t>
          </m:r>
          <m:r>
            <w:rPr>
              <w:rFonts w:ascii="Cambria Math" w:hAnsi="Cambria Math"/>
              <w:sz w:val="28"/>
            </w:rPr>
            <m:t>×</m:t>
          </m:r>
          <m:r>
            <m:rPr>
              <m:sty m:val="p"/>
            </m:rPr>
            <w:rPr>
              <w:rFonts w:ascii="Cambria Math" w:hAnsi="Cambria Math"/>
              <w:sz w:val="28"/>
            </w:rPr>
            <m:t>ФинУп</m:t>
          </m:r>
          <m:r>
            <w:rPr>
              <w:rFonts w:ascii="Cambria Math" w:hAnsi="Cambria Math"/>
              <w:sz w:val="28"/>
            </w:rPr>
            <m:t>=</m:t>
          </m:r>
          <m:r>
            <m:rPr>
              <m:sty m:val="p"/>
            </m:rPr>
            <w:rPr>
              <w:rFonts w:ascii="Cambria Math" w:hAnsi="Cambria Math"/>
              <w:sz w:val="28"/>
            </w:rPr>
            <m:t>ИОиЭфгп</m:t>
          </m:r>
          <m:r>
            <w:rPr>
              <w:rFonts w:ascii="Cambria Math" w:hAnsi="Cambria Math"/>
              <w:sz w:val="28"/>
            </w:rPr>
            <m:t>,</m:t>
          </m:r>
        </m:oMath>
      </m:oMathPara>
    </w:p>
    <w:p w:rsidR="00017B1B" w:rsidRDefault="00017B1B" w:rsidP="00017B1B">
      <w:pPr>
        <w:widowControl w:val="0"/>
        <w:jc w:val="center"/>
        <w:rPr>
          <w:sz w:val="28"/>
        </w:rPr>
      </w:pPr>
    </w:p>
    <w:p w:rsidR="00017B1B" w:rsidRDefault="00017B1B" w:rsidP="00017B1B">
      <w:pPr>
        <w:ind w:firstLine="709"/>
        <w:jc w:val="both"/>
        <w:rPr>
          <w:sz w:val="28"/>
        </w:rPr>
      </w:pPr>
      <w:r>
        <w:rPr>
          <w:sz w:val="28"/>
        </w:rPr>
        <w:t xml:space="preserve">Интегральная оценка хода реализации и эффективности муниципальной программы за 2025 год составляет (0,8 × 100 + 0,1 × 100 + 0,1 × 0) = 90,0, </w:t>
      </w:r>
      <w:r>
        <w:br/>
      </w:r>
      <w:r>
        <w:rPr>
          <w:sz w:val="28"/>
        </w:rPr>
        <w:t>в связи с чем реализация муниципальной программы признается эффективной с категорией «степень эффективности выше среднего уровня».</w:t>
      </w: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:rsidR="006813ED" w:rsidRPr="006813ED" w:rsidRDefault="006813ED" w:rsidP="006813ED">
      <w:pPr>
        <w:tabs>
          <w:tab w:val="left" w:pos="4980"/>
        </w:tabs>
        <w:jc w:val="center"/>
        <w:rPr>
          <w:b/>
          <w:kern w:val="2"/>
          <w:sz w:val="28"/>
          <w:szCs w:val="28"/>
        </w:rPr>
      </w:pPr>
      <w:r w:rsidRPr="006813ED">
        <w:rPr>
          <w:b/>
          <w:kern w:val="2"/>
          <w:sz w:val="28"/>
          <w:szCs w:val="28"/>
        </w:rPr>
        <w:t>Раздел 7. Предложения</w:t>
      </w:r>
    </w:p>
    <w:p w:rsidR="006813ED" w:rsidRPr="006813ED" w:rsidRDefault="006813ED" w:rsidP="006813ED">
      <w:pPr>
        <w:jc w:val="center"/>
        <w:rPr>
          <w:b/>
          <w:kern w:val="2"/>
          <w:sz w:val="28"/>
          <w:szCs w:val="28"/>
        </w:rPr>
      </w:pPr>
      <w:r w:rsidRPr="006813ED">
        <w:rPr>
          <w:b/>
          <w:kern w:val="2"/>
          <w:sz w:val="28"/>
          <w:szCs w:val="28"/>
        </w:rPr>
        <w:t>по дальнейшей реализации муниципальной программы</w:t>
      </w:r>
    </w:p>
    <w:p w:rsidR="006813ED" w:rsidRPr="00D665F9" w:rsidRDefault="006813ED" w:rsidP="006813ED">
      <w:pPr>
        <w:jc w:val="center"/>
        <w:rPr>
          <w:kern w:val="2"/>
          <w:sz w:val="28"/>
          <w:szCs w:val="28"/>
        </w:rPr>
      </w:pPr>
    </w:p>
    <w:p w:rsidR="00017B1B" w:rsidRDefault="00017B1B" w:rsidP="00017B1B">
      <w:pPr>
        <w:ind w:firstLine="709"/>
        <w:jc w:val="both"/>
        <w:rPr>
          <w:sz w:val="28"/>
        </w:rPr>
      </w:pPr>
      <w:r>
        <w:rPr>
          <w:sz w:val="28"/>
        </w:rPr>
        <w:t>Предложений по корректировке значений показателей, результатов мероприятий муниципальной программы не имеется.</w:t>
      </w:r>
    </w:p>
    <w:p w:rsidR="00017B1B" w:rsidRDefault="00017B1B" w:rsidP="00017B1B">
      <w:pPr>
        <w:ind w:firstLine="709"/>
        <w:jc w:val="both"/>
        <w:rPr>
          <w:sz w:val="28"/>
        </w:rPr>
      </w:pPr>
      <w:r>
        <w:rPr>
          <w:sz w:val="28"/>
        </w:rPr>
        <w:t xml:space="preserve">С учетом сложившихся результатов реализации муниципальной программы за 2025 год предлагается продолжить ее реализацию </w:t>
      </w:r>
      <w:r>
        <w:br/>
      </w:r>
      <w:r>
        <w:rPr>
          <w:sz w:val="28"/>
        </w:rPr>
        <w:t>и в последующие годы.</w:t>
      </w: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  <w:sectPr w:rsidR="00750967" w:rsidSect="00BA5E45">
          <w:pgSz w:w="11905" w:h="16838"/>
          <w:pgMar w:top="1134" w:right="1134" w:bottom="1134" w:left="1701" w:header="720" w:footer="720" w:gutter="0"/>
          <w:pgNumType w:start="19"/>
          <w:cols w:space="720"/>
          <w:noEndnote/>
        </w:sectPr>
      </w:pPr>
    </w:p>
    <w:p w:rsidR="000521E0" w:rsidRPr="00BA5E45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  <w:r w:rsidRPr="00BA5E45">
        <w:lastRenderedPageBreak/>
        <w:t>Т</w:t>
      </w:r>
      <w:r w:rsidR="005E46C0" w:rsidRPr="00BA5E45">
        <w:t xml:space="preserve">аблица </w:t>
      </w:r>
      <w:r w:rsidR="00602303" w:rsidRPr="00BA5E45">
        <w:t>1</w:t>
      </w:r>
    </w:p>
    <w:p w:rsidR="000521E0" w:rsidRPr="00BA5E45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  <w:bookmarkStart w:id="1" w:name="Par1520"/>
      <w:bookmarkStart w:id="2" w:name="Par1596"/>
      <w:bookmarkEnd w:id="1"/>
      <w:bookmarkEnd w:id="2"/>
    </w:p>
    <w:p w:rsidR="00017B1B" w:rsidRPr="00BA5E45" w:rsidRDefault="00017B1B" w:rsidP="00017B1B">
      <w:pPr>
        <w:widowControl w:val="0"/>
        <w:autoSpaceDE w:val="0"/>
        <w:autoSpaceDN w:val="0"/>
        <w:adjustRightInd w:val="0"/>
        <w:jc w:val="center"/>
      </w:pPr>
      <w:r w:rsidRPr="00BA5E45">
        <w:t>СВЕДЕНИЯ</w:t>
      </w:r>
    </w:p>
    <w:p w:rsidR="00017B1B" w:rsidRPr="00BA5E45" w:rsidRDefault="00017B1B" w:rsidP="00017B1B">
      <w:pPr>
        <w:widowControl w:val="0"/>
        <w:autoSpaceDE w:val="0"/>
        <w:autoSpaceDN w:val="0"/>
        <w:adjustRightInd w:val="0"/>
        <w:jc w:val="center"/>
      </w:pPr>
      <w:r w:rsidRPr="00BA5E45">
        <w:t xml:space="preserve">о выполнении мероприятий (результатов) </w:t>
      </w:r>
    </w:p>
    <w:p w:rsidR="00017B1B" w:rsidRPr="00BA5E45" w:rsidRDefault="00017B1B" w:rsidP="00017B1B">
      <w:pPr>
        <w:widowControl w:val="0"/>
        <w:autoSpaceDE w:val="0"/>
        <w:autoSpaceDN w:val="0"/>
        <w:adjustRightInd w:val="0"/>
        <w:jc w:val="center"/>
      </w:pPr>
      <w:r w:rsidRPr="00BA5E45">
        <w:t>а также контрольных точек муниципальнойпрограммы за 2025 г.</w:t>
      </w:r>
    </w:p>
    <w:p w:rsidR="00017B1B" w:rsidRPr="00BA5E45" w:rsidRDefault="00017B1B" w:rsidP="00017B1B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tbl>
      <w:tblPr>
        <w:tblW w:w="145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8"/>
        <w:gridCol w:w="2564"/>
        <w:gridCol w:w="1640"/>
        <w:gridCol w:w="1790"/>
        <w:gridCol w:w="1224"/>
        <w:gridCol w:w="1416"/>
        <w:gridCol w:w="1391"/>
        <w:gridCol w:w="1972"/>
        <w:gridCol w:w="1789"/>
      </w:tblGrid>
      <w:tr w:rsidR="00017B1B" w:rsidRPr="00BA5E45" w:rsidTr="00BA5E45">
        <w:trPr>
          <w:trHeight w:val="477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B1B" w:rsidRPr="00BA5E45" w:rsidRDefault="00017B1B" w:rsidP="009460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A5E45">
              <w:t>№ п/п</w:t>
            </w:r>
          </w:p>
        </w:tc>
        <w:tc>
          <w:tcPr>
            <w:tcW w:w="2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B1B" w:rsidRPr="00BA5E45" w:rsidRDefault="00017B1B" w:rsidP="009460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A5E45">
              <w:t xml:space="preserve">Наименование мероприятия (результата) / контрольной точки </w:t>
            </w:r>
            <w:r w:rsidRPr="00BA5E45">
              <w:br/>
            </w:r>
            <w:hyperlink r:id="rId7" w:anchor="Par1127" w:history="1">
              <w:r w:rsidRPr="00BA5E45">
                <w:t>&lt;1&gt;</w:t>
              </w:r>
            </w:hyperlink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B1B" w:rsidRPr="00BA5E45" w:rsidRDefault="00017B1B" w:rsidP="009460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A5E45">
              <w:t>Плановый срок реализации мероприятия (результата) /</w:t>
            </w:r>
          </w:p>
          <w:p w:rsidR="00017B1B" w:rsidRPr="00BA5E45" w:rsidRDefault="00017B1B" w:rsidP="009460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A5E45">
              <w:t>наступления контрольной точки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B1B" w:rsidRPr="00BA5E45" w:rsidRDefault="00017B1B" w:rsidP="009460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A5E45">
              <w:t>Фактический срок</w:t>
            </w:r>
          </w:p>
          <w:p w:rsidR="00017B1B" w:rsidRPr="00BA5E45" w:rsidRDefault="00017B1B" w:rsidP="009460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A5E45">
              <w:t>реализации мероприятия (результата) / наступления контрольной точки</w:t>
            </w:r>
          </w:p>
        </w:tc>
        <w:tc>
          <w:tcPr>
            <w:tcW w:w="4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B1B" w:rsidRPr="00BA5E45" w:rsidRDefault="00017B1B" w:rsidP="009460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A5E45">
              <w:t>Результаты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B1B" w:rsidRPr="00BA5E45" w:rsidRDefault="00017B1B" w:rsidP="009460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A5E45">
              <w:t xml:space="preserve">Ответственный </w:t>
            </w:r>
            <w:r w:rsidRPr="00BA5E45">
              <w:br/>
              <w:t xml:space="preserve"> исполнитель, соисполнитель, участник  </w:t>
            </w:r>
            <w:r w:rsidRPr="00BA5E45">
              <w:br/>
              <w:t>(должность/ ФИО)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B1B" w:rsidRPr="00BA5E45" w:rsidRDefault="00017B1B" w:rsidP="009460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A5E45">
              <w:t>Причины не реализации/ реализации не в полном объеме</w:t>
            </w:r>
          </w:p>
        </w:tc>
      </w:tr>
      <w:tr w:rsidR="00017B1B" w:rsidRPr="00BA5E45" w:rsidTr="00BA5E45">
        <w:trPr>
          <w:trHeight w:val="1423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B1B" w:rsidRPr="00BA5E45" w:rsidRDefault="00017B1B" w:rsidP="00946087">
            <w:pPr>
              <w:spacing w:line="256" w:lineRule="auto"/>
            </w:pPr>
          </w:p>
        </w:tc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B1B" w:rsidRPr="00BA5E45" w:rsidRDefault="00017B1B" w:rsidP="00946087">
            <w:pPr>
              <w:spacing w:line="256" w:lineRule="auto"/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B1B" w:rsidRPr="00BA5E45" w:rsidRDefault="00017B1B" w:rsidP="00946087">
            <w:pPr>
              <w:spacing w:line="256" w:lineRule="auto"/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B1B" w:rsidRPr="00BA5E45" w:rsidRDefault="00017B1B" w:rsidP="00946087">
            <w:pPr>
              <w:spacing w:line="256" w:lineRule="auto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B1B" w:rsidRPr="00BA5E45" w:rsidRDefault="00017B1B" w:rsidP="009460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A5E45">
              <w:t>единица измерения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B1B" w:rsidRPr="00BA5E45" w:rsidRDefault="00017B1B" w:rsidP="009460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A5E45">
              <w:t>плановое значение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B1B" w:rsidRPr="00BA5E45" w:rsidRDefault="00017B1B" w:rsidP="009460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A5E45">
              <w:t xml:space="preserve">фактическое значение </w:t>
            </w:r>
            <w:r w:rsidRPr="00BA5E45">
              <w:rPr>
                <w:rFonts w:eastAsia="Calibri"/>
                <w:vertAlign w:val="superscript"/>
                <w:lang w:eastAsia="en-US"/>
              </w:rPr>
              <w:footnoteReference w:id="2"/>
            </w: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B1B" w:rsidRPr="00BA5E45" w:rsidRDefault="00017B1B" w:rsidP="00946087">
            <w:pPr>
              <w:spacing w:line="256" w:lineRule="auto"/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B1B" w:rsidRPr="00BA5E45" w:rsidRDefault="00017B1B" w:rsidP="00946087">
            <w:pPr>
              <w:spacing w:line="256" w:lineRule="auto"/>
            </w:pPr>
          </w:p>
        </w:tc>
      </w:tr>
      <w:tr w:rsidR="00017B1B" w:rsidRPr="00BA5E45" w:rsidTr="00BA5E45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B1B" w:rsidRPr="00BA5E45" w:rsidRDefault="00017B1B" w:rsidP="009460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A5E45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B1B" w:rsidRPr="00BA5E45" w:rsidRDefault="00017B1B" w:rsidP="009460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A5E45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B1B" w:rsidRPr="00BA5E45" w:rsidRDefault="00017B1B" w:rsidP="009460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A5E45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B1B" w:rsidRPr="00BA5E45" w:rsidRDefault="00017B1B" w:rsidP="009460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A5E45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B1B" w:rsidRPr="00BA5E45" w:rsidRDefault="00017B1B" w:rsidP="009460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A5E45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B1B" w:rsidRPr="00BA5E45" w:rsidRDefault="00017B1B" w:rsidP="009460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A5E45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B1B" w:rsidRPr="00BA5E45" w:rsidRDefault="00017B1B" w:rsidP="009460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A5E45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B1B" w:rsidRPr="00BA5E45" w:rsidRDefault="00017B1B" w:rsidP="009460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A5E45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B1B" w:rsidRPr="00BA5E45" w:rsidRDefault="00017B1B" w:rsidP="009460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A5E45">
              <w:rPr>
                <w:rFonts w:eastAsia="Calibri"/>
                <w:lang w:eastAsia="en-US"/>
              </w:rPr>
              <w:t>9</w:t>
            </w:r>
          </w:p>
        </w:tc>
      </w:tr>
      <w:tr w:rsidR="00017B1B" w:rsidRPr="00BA5E45" w:rsidTr="00BA5E45">
        <w:trPr>
          <w:trHeight w:val="43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B1B" w:rsidRPr="00BA5E45" w:rsidRDefault="00017B1B" w:rsidP="009460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37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B1B" w:rsidRPr="00BA5E45" w:rsidRDefault="00017B1B" w:rsidP="009460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A5E45">
              <w:t>Комплекс процессных мероприятий «</w:t>
            </w:r>
            <w:r w:rsidRPr="00BA5E45">
              <w:rPr>
                <w:rFonts w:eastAsia="Calibri"/>
                <w:kern w:val="2"/>
                <w:lang w:eastAsia="en-US"/>
              </w:rPr>
              <w:t>Адаптация приоритетных объектов социальной, транспортной и инженерной инфраструктурыдля беспрепятственного доступа и получения услуг инвалидами и другими маломобильными группами населения</w:t>
            </w:r>
            <w:r w:rsidRPr="00BA5E45">
              <w:rPr>
                <w:kern w:val="2"/>
              </w:rPr>
              <w:t>»</w:t>
            </w:r>
          </w:p>
        </w:tc>
      </w:tr>
      <w:tr w:rsidR="00017B1B" w:rsidRPr="00BA5E45" w:rsidTr="00BA5E45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B1B" w:rsidRPr="00BA5E45" w:rsidRDefault="00017B1B" w:rsidP="009460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B1B" w:rsidRPr="00BA5E45" w:rsidRDefault="00017B1B" w:rsidP="00017B1B">
            <w:pPr>
              <w:widowControl w:val="0"/>
              <w:outlineLvl w:val="2"/>
            </w:pPr>
            <w:r w:rsidRPr="00BA5E45">
              <w:rPr>
                <w:rFonts w:eastAsia="Calibri"/>
                <w:lang w:eastAsia="en-US"/>
              </w:rPr>
              <w:t>Мероприятие (результат)1.1</w:t>
            </w:r>
            <w:r w:rsidRPr="00BA5E45">
              <w:t xml:space="preserve">Адаптированы приоритетные объекты социальной инфраструктуры </w:t>
            </w:r>
          </w:p>
          <w:p w:rsidR="00017B1B" w:rsidRPr="00BA5E45" w:rsidRDefault="00017B1B" w:rsidP="00017B1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5E45">
              <w:t xml:space="preserve">для инвалидов и других маломобильных групп населения путем дооборудования и установки технических средств адаптации (создание </w:t>
            </w:r>
            <w:r w:rsidRPr="00BA5E45">
              <w:lastRenderedPageBreak/>
              <w:t>физической и информационной доступности зданий,  установка поручней, ограждений, пандусов)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B1B" w:rsidRPr="00BA5E45" w:rsidRDefault="00F17825" w:rsidP="009460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A5E45">
              <w:rPr>
                <w:rFonts w:eastAsia="Calibri"/>
                <w:lang w:eastAsia="en-US"/>
              </w:rPr>
              <w:lastRenderedPageBreak/>
              <w:t>31 декабря 2025 г.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B1B" w:rsidRPr="00BA5E45" w:rsidRDefault="00F17825" w:rsidP="009460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A5E45">
              <w:rPr>
                <w:rFonts w:eastAsia="Calibri"/>
                <w:lang w:eastAsia="en-US"/>
              </w:rPr>
              <w:t>30 декабря 2025 г.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B1B" w:rsidRPr="00BA5E45" w:rsidRDefault="00F17825" w:rsidP="009460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A5E45">
              <w:rPr>
                <w:rFonts w:eastAsia="Calibri"/>
                <w:lang w:eastAsia="en-US"/>
              </w:rPr>
              <w:t>процентов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B1B" w:rsidRPr="00BA5E45" w:rsidRDefault="00F17825" w:rsidP="009460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A5E45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B1B" w:rsidRPr="00BA5E45" w:rsidRDefault="00F17825" w:rsidP="009460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A5E45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B1B" w:rsidRPr="00BA5E45" w:rsidRDefault="000A1AA9" w:rsidP="000A1A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A5E45">
              <w:t>Старший инспектор</w:t>
            </w:r>
            <w:r w:rsidR="00F17825" w:rsidRPr="00BA5E45">
              <w:t xml:space="preserve"> по вопросам муниципального хозяйства</w:t>
            </w:r>
            <w:r w:rsidRPr="00BA5E45">
              <w:t>Плотная О.В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B1B" w:rsidRPr="00BA5E45" w:rsidRDefault="00F17825" w:rsidP="009460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A5E45">
              <w:rPr>
                <w:rFonts w:eastAsia="Calibri"/>
                <w:lang w:eastAsia="en-US"/>
              </w:rPr>
              <w:t>-</w:t>
            </w:r>
          </w:p>
        </w:tc>
      </w:tr>
      <w:tr w:rsidR="00F17825" w:rsidRPr="00BA5E45" w:rsidTr="00BA5E45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25" w:rsidRPr="00BA5E45" w:rsidRDefault="00F17825" w:rsidP="009460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25" w:rsidRPr="00BA5E45" w:rsidRDefault="00F17825" w:rsidP="009460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5E45">
              <w:rPr>
                <w:rFonts w:eastAsia="Calibri"/>
                <w:lang w:eastAsia="en-US"/>
              </w:rPr>
              <w:t>Контрольная точка1.1</w:t>
            </w:r>
          </w:p>
          <w:p w:rsidR="00F17825" w:rsidRPr="00BA5E45" w:rsidRDefault="00F17825" w:rsidP="000A1AA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5E45">
              <w:t xml:space="preserve">«Принятие постановление Администрации </w:t>
            </w:r>
            <w:r w:rsidR="000A1AA9" w:rsidRPr="00BA5E45">
              <w:t xml:space="preserve">Веселовского </w:t>
            </w:r>
            <w:r w:rsidRPr="00BA5E45">
              <w:t xml:space="preserve">сельского поселения «Об обеспечении на территории </w:t>
            </w:r>
            <w:r w:rsidR="000A1AA9" w:rsidRPr="00BA5E45">
              <w:t xml:space="preserve">Веселовского </w:t>
            </w:r>
            <w:r w:rsidRPr="00BA5E45">
              <w:t>сельского поселения беспрепятственного доступа инвалидов и других маломобильных групп населения к объектам социальной инфраструктуры и беспрепятственного пользования ими транспортом, средствами связи и информации»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25" w:rsidRPr="00BA5E45" w:rsidRDefault="00F17825" w:rsidP="009460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A5E45">
              <w:rPr>
                <w:rFonts w:eastAsia="Calibri"/>
                <w:lang w:eastAsia="en-US"/>
              </w:rPr>
              <w:t>31 декабря 2025 г.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25" w:rsidRPr="00BA5E45" w:rsidRDefault="00F17825" w:rsidP="009460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A5E45">
              <w:rPr>
                <w:rFonts w:eastAsia="Calibri"/>
                <w:lang w:eastAsia="en-US"/>
              </w:rPr>
              <w:t>15 декабря 2025 г.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25" w:rsidRPr="00BA5E45" w:rsidRDefault="00F17825" w:rsidP="009460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A5E45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25" w:rsidRPr="00BA5E45" w:rsidRDefault="00F17825" w:rsidP="009460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A5E45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25" w:rsidRPr="00BA5E45" w:rsidRDefault="00F17825" w:rsidP="009460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A5E45">
              <w:rPr>
                <w:rFonts w:eastAsia="Calibri"/>
                <w:lang w:eastAsia="en-US"/>
              </w:rPr>
              <w:t>постановление принято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25" w:rsidRPr="00BA5E45" w:rsidRDefault="000A1AA9" w:rsidP="009460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A5E45">
              <w:t>Старший инспектор по вопросам муниципального хозяйстваПлотная О.В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25" w:rsidRPr="00BA5E45" w:rsidRDefault="00F17825" w:rsidP="009460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A5E45">
              <w:rPr>
                <w:rFonts w:eastAsia="Calibri"/>
                <w:lang w:eastAsia="en-US"/>
              </w:rPr>
              <w:t>-</w:t>
            </w:r>
          </w:p>
        </w:tc>
      </w:tr>
    </w:tbl>
    <w:p w:rsidR="000521E0" w:rsidRPr="00BA5E45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F17825" w:rsidRPr="00BA5E45" w:rsidRDefault="00F17825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F17825" w:rsidRPr="00BA5E45" w:rsidRDefault="00F17825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B80A84" w:rsidRPr="00BA5E45" w:rsidRDefault="00B80A84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F17825" w:rsidRPr="00BA5E45" w:rsidRDefault="00F17825" w:rsidP="00F17825">
      <w:pPr>
        <w:spacing w:after="160" w:line="259" w:lineRule="auto"/>
        <w:jc w:val="right"/>
        <w:rPr>
          <w:rFonts w:eastAsia="Calibri"/>
          <w:lang w:eastAsia="en-US"/>
        </w:rPr>
      </w:pPr>
      <w:r w:rsidRPr="00BA5E45">
        <w:rPr>
          <w:rFonts w:eastAsia="Calibri"/>
          <w:lang w:eastAsia="en-US"/>
        </w:rPr>
        <w:lastRenderedPageBreak/>
        <w:t>Таблица № 2</w:t>
      </w:r>
    </w:p>
    <w:p w:rsidR="00F17825" w:rsidRPr="00BA5E45" w:rsidRDefault="00F17825" w:rsidP="00F17825">
      <w:pPr>
        <w:widowControl w:val="0"/>
        <w:jc w:val="center"/>
        <w:rPr>
          <w:rFonts w:eastAsia="Calibri"/>
          <w:lang w:eastAsia="en-US"/>
        </w:rPr>
      </w:pPr>
      <w:r w:rsidRPr="00BA5E45">
        <w:rPr>
          <w:rFonts w:eastAsia="Calibri"/>
          <w:lang w:eastAsia="en-US"/>
        </w:rPr>
        <w:t>СВЕДЕНИЯ</w:t>
      </w:r>
    </w:p>
    <w:p w:rsidR="00F17825" w:rsidRPr="00BA5E45" w:rsidRDefault="00F17825" w:rsidP="00F17825">
      <w:pPr>
        <w:widowControl w:val="0"/>
        <w:jc w:val="center"/>
        <w:rPr>
          <w:rFonts w:eastAsia="Calibri"/>
          <w:lang w:eastAsia="en-US"/>
        </w:rPr>
      </w:pPr>
      <w:r w:rsidRPr="00BA5E45">
        <w:rPr>
          <w:rFonts w:eastAsia="Calibri"/>
          <w:lang w:eastAsia="en-US"/>
        </w:rPr>
        <w:t xml:space="preserve">об использовании бюджетных ассигнований и внебюджетных средств на реализацию </w:t>
      </w:r>
    </w:p>
    <w:p w:rsidR="00F17825" w:rsidRPr="00BA5E45" w:rsidRDefault="00F17825" w:rsidP="00F17825">
      <w:pPr>
        <w:widowControl w:val="0"/>
        <w:jc w:val="center"/>
        <w:rPr>
          <w:rFonts w:eastAsia="Calibri"/>
          <w:lang w:eastAsia="en-US"/>
        </w:rPr>
      </w:pPr>
      <w:r w:rsidRPr="00BA5E45">
        <w:rPr>
          <w:rFonts w:eastAsia="Calibri"/>
          <w:lang w:eastAsia="en-US"/>
        </w:rPr>
        <w:t>муниципальнойпрограммы за 2025 г.</w:t>
      </w:r>
    </w:p>
    <w:p w:rsidR="00F17825" w:rsidRPr="00BA5E45" w:rsidRDefault="00F17825" w:rsidP="00F17825">
      <w:pPr>
        <w:widowControl w:val="0"/>
        <w:jc w:val="center"/>
        <w:rPr>
          <w:rFonts w:eastAsia="Calibri"/>
          <w:lang w:eastAsia="en-US"/>
        </w:rPr>
      </w:pPr>
    </w:p>
    <w:tbl>
      <w:tblPr>
        <w:tblW w:w="14378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038"/>
        <w:gridCol w:w="3261"/>
        <w:gridCol w:w="1781"/>
        <w:gridCol w:w="1559"/>
        <w:gridCol w:w="1559"/>
        <w:gridCol w:w="1621"/>
        <w:gridCol w:w="1559"/>
      </w:tblGrid>
      <w:tr w:rsidR="00F17825" w:rsidRPr="00BA5E45" w:rsidTr="00BA5E45">
        <w:trPr>
          <w:trHeight w:val="305"/>
        </w:trPr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825" w:rsidRPr="00BA5E45" w:rsidRDefault="00F17825" w:rsidP="00946087">
            <w:pPr>
              <w:widowControl w:val="0"/>
              <w:jc w:val="center"/>
            </w:pPr>
            <w:r w:rsidRPr="00BA5E45">
              <w:t>Наименование муниципальнойпрограммы, структурного элемента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825" w:rsidRPr="00BA5E45" w:rsidRDefault="00F17825" w:rsidP="00946087">
            <w:pPr>
              <w:widowControl w:val="0"/>
              <w:jc w:val="center"/>
            </w:pPr>
            <w:r w:rsidRPr="00BA5E45">
              <w:t>Источники финансирования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25" w:rsidRPr="00BA5E45" w:rsidRDefault="00F17825" w:rsidP="00946087">
            <w:pPr>
              <w:widowControl w:val="0"/>
              <w:jc w:val="center"/>
            </w:pPr>
            <w:r w:rsidRPr="00BA5E45">
              <w:t>Объем расходов (тыс. рублей), предусмотренных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825" w:rsidRPr="00BA5E45" w:rsidRDefault="00F17825" w:rsidP="00946087">
            <w:pPr>
              <w:widowControl w:val="0"/>
              <w:jc w:val="center"/>
            </w:pPr>
            <w:r w:rsidRPr="00BA5E45">
              <w:t xml:space="preserve">Фактические </w:t>
            </w:r>
            <w:r w:rsidRPr="00BA5E45">
              <w:br/>
              <w:t>расходы (тыс. рублей),</w:t>
            </w:r>
            <w:r w:rsidRPr="00BA5E45">
              <w:br/>
            </w:r>
            <w:r w:rsidRPr="00BA5E45">
              <w:rPr>
                <w:bCs/>
              </w:rPr>
              <w:t>&lt;1&gt;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825" w:rsidRPr="00BA5E45" w:rsidRDefault="00F17825" w:rsidP="00946087">
            <w:pPr>
              <w:widowControl w:val="0"/>
              <w:jc w:val="center"/>
            </w:pPr>
            <w:r w:rsidRPr="00BA5E45">
              <w:t xml:space="preserve">Процент освоения бюджетных средств с учетом сложившейся экономии, % </w:t>
            </w:r>
            <w:r w:rsidRPr="00BA5E45">
              <w:rPr>
                <w:bCs/>
              </w:rPr>
              <w:t>&lt;3&gt;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825" w:rsidRPr="00BA5E45" w:rsidRDefault="00F17825" w:rsidP="00946087">
            <w:pPr>
              <w:widowControl w:val="0"/>
              <w:jc w:val="center"/>
            </w:pPr>
            <w:r w:rsidRPr="00BA5E45">
              <w:t xml:space="preserve">Примечания </w:t>
            </w:r>
            <w:r w:rsidRPr="00BA5E45">
              <w:rPr>
                <w:bCs/>
              </w:rPr>
              <w:t>&lt;4&gt;</w:t>
            </w:r>
          </w:p>
        </w:tc>
      </w:tr>
      <w:tr w:rsidR="00F17825" w:rsidRPr="00BA5E45" w:rsidTr="00BA5E45">
        <w:trPr>
          <w:trHeight w:val="1178"/>
        </w:trPr>
        <w:tc>
          <w:tcPr>
            <w:tcW w:w="3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25" w:rsidRPr="00BA5E45" w:rsidRDefault="00F17825" w:rsidP="00946087">
            <w:pPr>
              <w:widowControl w:val="0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25" w:rsidRPr="00BA5E45" w:rsidRDefault="00F17825" w:rsidP="00946087">
            <w:pPr>
              <w:widowControl w:val="0"/>
              <w:jc w:val="center"/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25" w:rsidRPr="00BA5E45" w:rsidRDefault="00F17825" w:rsidP="00946087">
            <w:pPr>
              <w:widowControl w:val="0"/>
              <w:jc w:val="center"/>
            </w:pPr>
            <w:r w:rsidRPr="00BA5E45">
              <w:t xml:space="preserve">муниципальной программой </w:t>
            </w:r>
          </w:p>
          <w:p w:rsidR="00F17825" w:rsidRPr="00BA5E45" w:rsidRDefault="00F17825" w:rsidP="00946087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25" w:rsidRPr="00BA5E45" w:rsidRDefault="00F17825" w:rsidP="00946087">
            <w:pPr>
              <w:widowControl w:val="0"/>
              <w:jc w:val="center"/>
            </w:pPr>
            <w:r w:rsidRPr="00BA5E45">
              <w:t>сводной бюджетной росписью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25" w:rsidRPr="00BA5E45" w:rsidRDefault="00F17825" w:rsidP="00946087">
            <w:pPr>
              <w:widowControl w:val="0"/>
              <w:jc w:val="center"/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25" w:rsidRPr="00BA5E45" w:rsidRDefault="00F17825" w:rsidP="00946087">
            <w:pPr>
              <w:widowControl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25" w:rsidRPr="00BA5E45" w:rsidRDefault="00F17825" w:rsidP="00946087">
            <w:pPr>
              <w:widowControl w:val="0"/>
              <w:jc w:val="center"/>
            </w:pPr>
          </w:p>
        </w:tc>
      </w:tr>
      <w:tr w:rsidR="00F17825" w:rsidRPr="00BA5E45" w:rsidTr="00BA5E45">
        <w:trPr>
          <w:tblHeader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25" w:rsidRPr="00BA5E45" w:rsidRDefault="00F17825" w:rsidP="00946087">
            <w:pPr>
              <w:widowControl w:val="0"/>
              <w:jc w:val="center"/>
            </w:pPr>
            <w:r w:rsidRPr="00BA5E45"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25" w:rsidRPr="00BA5E45" w:rsidRDefault="00F17825" w:rsidP="00946087">
            <w:pPr>
              <w:widowControl w:val="0"/>
              <w:jc w:val="center"/>
            </w:pPr>
            <w:r w:rsidRPr="00BA5E45">
              <w:t>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25" w:rsidRPr="00BA5E45" w:rsidRDefault="00F17825" w:rsidP="00946087">
            <w:pPr>
              <w:widowControl w:val="0"/>
              <w:jc w:val="center"/>
            </w:pPr>
            <w:r w:rsidRPr="00BA5E45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25" w:rsidRPr="00BA5E45" w:rsidRDefault="00F17825" w:rsidP="00946087">
            <w:pPr>
              <w:widowControl w:val="0"/>
              <w:jc w:val="center"/>
            </w:pPr>
            <w:r w:rsidRPr="00BA5E45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25" w:rsidRPr="00BA5E45" w:rsidRDefault="00F17825" w:rsidP="00946087">
            <w:pPr>
              <w:widowControl w:val="0"/>
              <w:jc w:val="center"/>
            </w:pPr>
            <w:r w:rsidRPr="00BA5E45">
              <w:t>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25" w:rsidRPr="00BA5E45" w:rsidRDefault="00F17825" w:rsidP="00946087">
            <w:pPr>
              <w:widowControl w:val="0"/>
              <w:jc w:val="center"/>
            </w:pPr>
            <w:r w:rsidRPr="00BA5E45"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25" w:rsidRPr="00BA5E45" w:rsidRDefault="00F17825" w:rsidP="00946087">
            <w:pPr>
              <w:widowControl w:val="0"/>
              <w:jc w:val="center"/>
            </w:pPr>
            <w:r w:rsidRPr="00BA5E45">
              <w:t>7</w:t>
            </w:r>
          </w:p>
        </w:tc>
      </w:tr>
      <w:tr w:rsidR="004770DF" w:rsidRPr="00BA5E45" w:rsidTr="00BA5E45">
        <w:trPr>
          <w:trHeight w:val="320"/>
        </w:trPr>
        <w:tc>
          <w:tcPr>
            <w:tcW w:w="30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70DF" w:rsidRPr="00BA5E45" w:rsidRDefault="004770DF" w:rsidP="00946087">
            <w:pPr>
              <w:widowControl w:val="0"/>
            </w:pPr>
            <w:r w:rsidRPr="00BA5E45">
              <w:t>Муниципальная</w:t>
            </w:r>
          </w:p>
          <w:p w:rsidR="004770DF" w:rsidRPr="00BA5E45" w:rsidRDefault="004770DF" w:rsidP="000A1AA9">
            <w:pPr>
              <w:widowControl w:val="0"/>
            </w:pPr>
            <w:r w:rsidRPr="00BA5E45">
              <w:t>Программа</w:t>
            </w:r>
            <w:r w:rsidR="000A1AA9" w:rsidRPr="00BA5E45">
              <w:t>Веселовского</w:t>
            </w:r>
            <w:r w:rsidRPr="00BA5E45">
              <w:t xml:space="preserve"> сельского поселения «Доступная среда»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F" w:rsidRPr="00BA5E45" w:rsidRDefault="004770DF" w:rsidP="00946087">
            <w:r w:rsidRPr="00BA5E45">
              <w:t>всего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F" w:rsidRPr="00BA5E45" w:rsidRDefault="004770DF" w:rsidP="004770DF">
            <w:pPr>
              <w:jc w:val="right"/>
            </w:pPr>
            <w:r w:rsidRPr="00BA5E45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F" w:rsidRPr="00BA5E45" w:rsidRDefault="004770DF" w:rsidP="004770DF">
            <w:pPr>
              <w:jc w:val="right"/>
            </w:pPr>
            <w:r w:rsidRPr="00BA5E45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F" w:rsidRPr="00BA5E45" w:rsidRDefault="004770DF" w:rsidP="004770DF">
            <w:pPr>
              <w:jc w:val="right"/>
            </w:pPr>
            <w:r w:rsidRPr="00BA5E45"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F" w:rsidRPr="00BA5E45" w:rsidRDefault="004770DF" w:rsidP="004770DF">
            <w:pPr>
              <w:jc w:val="right"/>
            </w:pPr>
            <w:r w:rsidRPr="00BA5E45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F" w:rsidRPr="00BA5E45" w:rsidRDefault="004770DF" w:rsidP="004770DF">
            <w:pPr>
              <w:widowControl w:val="0"/>
              <w:jc w:val="right"/>
            </w:pPr>
            <w:r w:rsidRPr="00BA5E45">
              <w:t>-</w:t>
            </w:r>
          </w:p>
          <w:p w:rsidR="004770DF" w:rsidRPr="00BA5E45" w:rsidRDefault="004770DF" w:rsidP="004770DF">
            <w:pPr>
              <w:widowControl w:val="0"/>
              <w:jc w:val="right"/>
            </w:pPr>
          </w:p>
        </w:tc>
      </w:tr>
      <w:tr w:rsidR="004770DF" w:rsidRPr="00BA5E45" w:rsidTr="00BA5E45">
        <w:trPr>
          <w:trHeight w:val="309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DF" w:rsidRPr="00BA5E45" w:rsidRDefault="004770DF" w:rsidP="00946087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F" w:rsidRPr="00BA5E45" w:rsidRDefault="004770DF" w:rsidP="00946087">
            <w:r w:rsidRPr="00BA5E45">
              <w:t>местный бюджет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F" w:rsidRPr="00BA5E45" w:rsidRDefault="004770DF" w:rsidP="004770DF">
            <w:pPr>
              <w:jc w:val="right"/>
            </w:pPr>
            <w:r w:rsidRPr="00BA5E45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F" w:rsidRPr="00BA5E45" w:rsidRDefault="004770DF" w:rsidP="004770DF">
            <w:pPr>
              <w:jc w:val="right"/>
            </w:pPr>
            <w:r w:rsidRPr="00BA5E45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F" w:rsidRPr="00BA5E45" w:rsidRDefault="004770DF" w:rsidP="004770DF">
            <w:pPr>
              <w:jc w:val="right"/>
            </w:pPr>
            <w:r w:rsidRPr="00BA5E45"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F" w:rsidRPr="00BA5E45" w:rsidRDefault="004770DF" w:rsidP="004770DF">
            <w:pPr>
              <w:jc w:val="right"/>
            </w:pPr>
            <w:r w:rsidRPr="00BA5E45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F" w:rsidRPr="00BA5E45" w:rsidRDefault="004770DF" w:rsidP="004770DF">
            <w:pPr>
              <w:widowControl w:val="0"/>
              <w:jc w:val="right"/>
            </w:pPr>
            <w:r w:rsidRPr="00BA5E45">
              <w:t>-</w:t>
            </w:r>
          </w:p>
        </w:tc>
      </w:tr>
      <w:tr w:rsidR="004770DF" w:rsidRPr="00BA5E45" w:rsidTr="00BA5E45">
        <w:trPr>
          <w:trHeight w:val="387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DF" w:rsidRPr="00BA5E45" w:rsidRDefault="004770DF" w:rsidP="00946087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F" w:rsidRPr="00BA5E45" w:rsidRDefault="004770DF" w:rsidP="00946087">
            <w:pPr>
              <w:rPr>
                <w:bCs/>
              </w:rPr>
            </w:pPr>
            <w:r w:rsidRPr="00BA5E45">
              <w:rPr>
                <w:bCs/>
              </w:rPr>
              <w:t>безвозмездные поступления в местный бюджет, &lt;2&gt;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F" w:rsidRPr="00BA5E45" w:rsidRDefault="004770DF" w:rsidP="004770DF">
            <w:pPr>
              <w:jc w:val="right"/>
            </w:pPr>
            <w:r w:rsidRPr="00BA5E45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F" w:rsidRPr="00BA5E45" w:rsidRDefault="004770DF" w:rsidP="004770DF">
            <w:pPr>
              <w:jc w:val="right"/>
            </w:pPr>
            <w:r w:rsidRPr="00BA5E45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F" w:rsidRPr="00BA5E45" w:rsidRDefault="004770DF" w:rsidP="004770DF">
            <w:pPr>
              <w:jc w:val="right"/>
            </w:pPr>
            <w:r w:rsidRPr="00BA5E45"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F" w:rsidRPr="00BA5E45" w:rsidRDefault="004770DF" w:rsidP="004770DF">
            <w:pPr>
              <w:jc w:val="right"/>
            </w:pPr>
            <w:r w:rsidRPr="00BA5E45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F" w:rsidRPr="00BA5E45" w:rsidRDefault="004770DF" w:rsidP="004770DF">
            <w:pPr>
              <w:widowControl w:val="0"/>
              <w:jc w:val="right"/>
            </w:pPr>
            <w:r w:rsidRPr="00BA5E45">
              <w:t>-</w:t>
            </w:r>
          </w:p>
        </w:tc>
      </w:tr>
      <w:tr w:rsidR="004770DF" w:rsidRPr="00BA5E45" w:rsidTr="00BA5E45">
        <w:trPr>
          <w:trHeight w:val="317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DF" w:rsidRPr="00BA5E45" w:rsidRDefault="004770DF" w:rsidP="00946087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F" w:rsidRPr="00BA5E45" w:rsidRDefault="004770DF" w:rsidP="00946087">
            <w:pPr>
              <w:rPr>
                <w:bCs/>
                <w:i/>
                <w:iCs/>
              </w:rPr>
            </w:pPr>
            <w:r w:rsidRPr="00BA5E45">
              <w:rPr>
                <w:bCs/>
                <w:i/>
                <w:iCs/>
              </w:rPr>
              <w:t>в том числе за счет средств: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F" w:rsidRPr="00BA5E45" w:rsidRDefault="004770DF" w:rsidP="004770DF">
            <w:pPr>
              <w:jc w:val="right"/>
            </w:pPr>
            <w:r w:rsidRPr="00BA5E45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F" w:rsidRPr="00BA5E45" w:rsidRDefault="004770DF" w:rsidP="004770DF">
            <w:pPr>
              <w:jc w:val="right"/>
            </w:pPr>
            <w:r w:rsidRPr="00BA5E45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F" w:rsidRPr="00BA5E45" w:rsidRDefault="004770DF" w:rsidP="004770DF">
            <w:pPr>
              <w:jc w:val="right"/>
            </w:pPr>
            <w:r w:rsidRPr="00BA5E45"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F" w:rsidRPr="00BA5E45" w:rsidRDefault="004770DF" w:rsidP="004770DF">
            <w:pPr>
              <w:jc w:val="right"/>
            </w:pPr>
            <w:r w:rsidRPr="00BA5E45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F" w:rsidRPr="00BA5E45" w:rsidRDefault="004770DF" w:rsidP="004770DF">
            <w:pPr>
              <w:widowControl w:val="0"/>
              <w:jc w:val="right"/>
            </w:pPr>
            <w:r w:rsidRPr="00BA5E45">
              <w:t>-</w:t>
            </w:r>
          </w:p>
        </w:tc>
      </w:tr>
      <w:tr w:rsidR="004770DF" w:rsidRPr="00BA5E45" w:rsidTr="00BA5E45">
        <w:trPr>
          <w:trHeight w:val="226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DF" w:rsidRPr="00BA5E45" w:rsidRDefault="004770DF" w:rsidP="00946087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F" w:rsidRPr="00BA5E45" w:rsidRDefault="004770DF" w:rsidP="00946087">
            <w:pPr>
              <w:tabs>
                <w:tab w:val="left" w:pos="346"/>
              </w:tabs>
            </w:pPr>
            <w:r w:rsidRPr="00BA5E45">
              <w:t>федерального бюджета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F" w:rsidRPr="00BA5E45" w:rsidRDefault="004770DF" w:rsidP="004770DF">
            <w:pPr>
              <w:jc w:val="right"/>
            </w:pPr>
            <w:r w:rsidRPr="00BA5E45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F" w:rsidRPr="00BA5E45" w:rsidRDefault="004770DF" w:rsidP="004770DF">
            <w:pPr>
              <w:jc w:val="right"/>
            </w:pPr>
            <w:r w:rsidRPr="00BA5E45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F" w:rsidRPr="00BA5E45" w:rsidRDefault="004770DF" w:rsidP="004770DF">
            <w:pPr>
              <w:jc w:val="right"/>
            </w:pPr>
            <w:r w:rsidRPr="00BA5E45"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F" w:rsidRPr="00BA5E45" w:rsidRDefault="004770DF" w:rsidP="004770DF">
            <w:pPr>
              <w:jc w:val="right"/>
            </w:pPr>
            <w:r w:rsidRPr="00BA5E45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F" w:rsidRPr="00BA5E45" w:rsidRDefault="004770DF" w:rsidP="004770DF">
            <w:pPr>
              <w:widowControl w:val="0"/>
              <w:jc w:val="right"/>
            </w:pPr>
            <w:r w:rsidRPr="00BA5E45">
              <w:t>-</w:t>
            </w:r>
          </w:p>
        </w:tc>
      </w:tr>
      <w:tr w:rsidR="004770DF" w:rsidRPr="00BA5E45" w:rsidTr="00BA5E45">
        <w:trPr>
          <w:trHeight w:val="403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DF" w:rsidRPr="00BA5E45" w:rsidRDefault="004770DF" w:rsidP="00946087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F" w:rsidRPr="00BA5E45" w:rsidRDefault="004770DF" w:rsidP="00946087">
            <w:pPr>
              <w:tabs>
                <w:tab w:val="left" w:pos="346"/>
              </w:tabs>
              <w:rPr>
                <w:bCs/>
              </w:rPr>
            </w:pPr>
            <w:r w:rsidRPr="00BA5E45">
              <w:rPr>
                <w:bCs/>
              </w:rPr>
              <w:t>областного бюджета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F" w:rsidRPr="00BA5E45" w:rsidRDefault="004770DF" w:rsidP="004770DF">
            <w:pPr>
              <w:jc w:val="right"/>
            </w:pPr>
            <w:r w:rsidRPr="00BA5E45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F" w:rsidRPr="00BA5E45" w:rsidRDefault="004770DF" w:rsidP="004770DF">
            <w:pPr>
              <w:jc w:val="right"/>
            </w:pPr>
            <w:r w:rsidRPr="00BA5E45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F" w:rsidRPr="00BA5E45" w:rsidRDefault="004770DF" w:rsidP="004770DF">
            <w:pPr>
              <w:jc w:val="right"/>
            </w:pPr>
            <w:r w:rsidRPr="00BA5E45"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F" w:rsidRPr="00BA5E45" w:rsidRDefault="004770DF" w:rsidP="004770DF">
            <w:pPr>
              <w:jc w:val="right"/>
            </w:pPr>
            <w:r w:rsidRPr="00BA5E45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F" w:rsidRPr="00BA5E45" w:rsidRDefault="004770DF" w:rsidP="004770DF">
            <w:pPr>
              <w:widowControl w:val="0"/>
              <w:jc w:val="right"/>
            </w:pPr>
            <w:r w:rsidRPr="00BA5E45">
              <w:t>-</w:t>
            </w:r>
          </w:p>
        </w:tc>
      </w:tr>
      <w:tr w:rsidR="004770DF" w:rsidRPr="00BA5E45" w:rsidTr="00BA5E45">
        <w:trPr>
          <w:trHeight w:val="260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DF" w:rsidRPr="00BA5E45" w:rsidRDefault="004770DF" w:rsidP="00946087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F" w:rsidRPr="00BA5E45" w:rsidRDefault="004770DF" w:rsidP="00946087">
            <w:r w:rsidRPr="00BA5E45">
              <w:t>бюджета района</w:t>
            </w:r>
            <w:r w:rsidRPr="00BA5E45">
              <w:rPr>
                <w:bCs/>
              </w:rPr>
              <w:t>&lt;2&gt;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F" w:rsidRPr="00BA5E45" w:rsidRDefault="004770DF" w:rsidP="004770DF">
            <w:pPr>
              <w:jc w:val="right"/>
            </w:pPr>
            <w:r w:rsidRPr="00BA5E45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F" w:rsidRPr="00BA5E45" w:rsidRDefault="004770DF" w:rsidP="004770DF">
            <w:pPr>
              <w:jc w:val="right"/>
            </w:pPr>
            <w:r w:rsidRPr="00BA5E45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F" w:rsidRPr="00BA5E45" w:rsidRDefault="004770DF" w:rsidP="004770DF">
            <w:pPr>
              <w:jc w:val="right"/>
            </w:pPr>
            <w:r w:rsidRPr="00BA5E45"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F" w:rsidRPr="00BA5E45" w:rsidRDefault="004770DF" w:rsidP="004770DF">
            <w:pPr>
              <w:jc w:val="right"/>
            </w:pPr>
            <w:r w:rsidRPr="00BA5E45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F" w:rsidRPr="00BA5E45" w:rsidRDefault="004770DF" w:rsidP="004770DF">
            <w:pPr>
              <w:widowControl w:val="0"/>
              <w:jc w:val="right"/>
            </w:pPr>
            <w:r w:rsidRPr="00BA5E45">
              <w:t>-</w:t>
            </w:r>
          </w:p>
        </w:tc>
      </w:tr>
      <w:tr w:rsidR="004770DF" w:rsidRPr="00BA5E45" w:rsidTr="00BA5E45">
        <w:trPr>
          <w:trHeight w:val="279"/>
        </w:trPr>
        <w:tc>
          <w:tcPr>
            <w:tcW w:w="3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F" w:rsidRPr="00BA5E45" w:rsidRDefault="004770DF" w:rsidP="00946087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F" w:rsidRPr="00BA5E45" w:rsidRDefault="004770DF" w:rsidP="00946087">
            <w:r w:rsidRPr="00BA5E45">
              <w:t xml:space="preserve">внебюджетные источники </w:t>
            </w:r>
            <w:r w:rsidRPr="00BA5E45">
              <w:rPr>
                <w:bCs/>
              </w:rPr>
              <w:t>&lt;2&gt;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F" w:rsidRPr="00BA5E45" w:rsidRDefault="004770DF" w:rsidP="004770DF">
            <w:pPr>
              <w:widowControl w:val="0"/>
              <w:jc w:val="right"/>
            </w:pPr>
            <w:r w:rsidRPr="00BA5E45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F" w:rsidRPr="00BA5E45" w:rsidRDefault="004770DF" w:rsidP="00946087">
            <w:pPr>
              <w:widowControl w:val="0"/>
              <w:jc w:val="center"/>
            </w:pPr>
            <w:r w:rsidRPr="00BA5E45"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F" w:rsidRPr="00BA5E45" w:rsidRDefault="004770DF" w:rsidP="004770DF">
            <w:pPr>
              <w:jc w:val="right"/>
            </w:pPr>
            <w:r w:rsidRPr="00BA5E45"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F" w:rsidRPr="00BA5E45" w:rsidRDefault="004770DF" w:rsidP="004770DF">
            <w:pPr>
              <w:jc w:val="right"/>
            </w:pPr>
            <w:r w:rsidRPr="00BA5E45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F" w:rsidRPr="00BA5E45" w:rsidRDefault="004770DF" w:rsidP="004770DF">
            <w:pPr>
              <w:widowControl w:val="0"/>
              <w:jc w:val="right"/>
            </w:pPr>
            <w:r w:rsidRPr="00BA5E45">
              <w:t>-</w:t>
            </w:r>
          </w:p>
        </w:tc>
      </w:tr>
      <w:tr w:rsidR="004770DF" w:rsidRPr="00BA5E45" w:rsidTr="00BA5E45">
        <w:trPr>
          <w:trHeight w:val="320"/>
        </w:trPr>
        <w:tc>
          <w:tcPr>
            <w:tcW w:w="30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70DF" w:rsidRPr="00BA5E45" w:rsidRDefault="004770DF" w:rsidP="00946087">
            <w:pPr>
              <w:widowControl w:val="0"/>
            </w:pPr>
            <w:r w:rsidRPr="00BA5E45">
              <w:t>Структурный элемент 1</w:t>
            </w:r>
          </w:p>
          <w:p w:rsidR="004770DF" w:rsidRPr="00BA5E45" w:rsidRDefault="004770DF" w:rsidP="00946087">
            <w:pPr>
              <w:widowControl w:val="0"/>
            </w:pPr>
            <w:r w:rsidRPr="00BA5E45">
              <w:t>Комплекс процессных мероприятий «</w:t>
            </w:r>
            <w:r w:rsidRPr="00BA5E45">
              <w:rPr>
                <w:rFonts w:eastAsia="Calibri"/>
                <w:kern w:val="2"/>
                <w:lang w:eastAsia="en-US"/>
              </w:rPr>
              <w:t xml:space="preserve">Адаптация приоритетных объектов социальной, транспортной </w:t>
            </w:r>
            <w:r w:rsidRPr="00BA5E45">
              <w:rPr>
                <w:rFonts w:eastAsia="Calibri"/>
                <w:kern w:val="2"/>
                <w:lang w:eastAsia="en-US"/>
              </w:rPr>
              <w:lastRenderedPageBreak/>
              <w:t>и инженерной инфраструктурыдля беспрепятственного доступа и получения услуг инвалидами и другими маломобильными группами населения</w:t>
            </w:r>
            <w:r w:rsidRPr="00BA5E45">
              <w:rPr>
                <w:kern w:val="2"/>
              </w:rPr>
              <w:t>»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F" w:rsidRPr="00BA5E45" w:rsidRDefault="004770DF" w:rsidP="00946087">
            <w:r w:rsidRPr="00BA5E45">
              <w:lastRenderedPageBreak/>
              <w:t>всего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F" w:rsidRPr="00BA5E45" w:rsidRDefault="004770DF" w:rsidP="004770DF">
            <w:pPr>
              <w:jc w:val="right"/>
            </w:pPr>
            <w:r w:rsidRPr="00BA5E45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F" w:rsidRPr="00BA5E45" w:rsidRDefault="004770DF" w:rsidP="004770DF">
            <w:pPr>
              <w:jc w:val="right"/>
            </w:pPr>
            <w:r w:rsidRPr="00BA5E45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F" w:rsidRPr="00BA5E45" w:rsidRDefault="004770DF" w:rsidP="004770DF">
            <w:pPr>
              <w:jc w:val="right"/>
            </w:pPr>
            <w:r w:rsidRPr="00BA5E45"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F" w:rsidRPr="00BA5E45" w:rsidRDefault="004770DF" w:rsidP="004770DF">
            <w:pPr>
              <w:jc w:val="right"/>
            </w:pPr>
            <w:r w:rsidRPr="00BA5E45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F" w:rsidRPr="00BA5E45" w:rsidRDefault="004770DF" w:rsidP="004770DF">
            <w:pPr>
              <w:widowControl w:val="0"/>
              <w:jc w:val="right"/>
            </w:pPr>
            <w:r w:rsidRPr="00BA5E45">
              <w:t>-</w:t>
            </w:r>
          </w:p>
        </w:tc>
      </w:tr>
      <w:tr w:rsidR="004770DF" w:rsidRPr="00BA5E45" w:rsidTr="00BA5E45">
        <w:trPr>
          <w:trHeight w:val="248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DF" w:rsidRPr="00BA5E45" w:rsidRDefault="004770DF" w:rsidP="00946087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F" w:rsidRPr="00BA5E45" w:rsidRDefault="004770DF" w:rsidP="00946087">
            <w:r w:rsidRPr="00BA5E45">
              <w:t>местный бюджет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F" w:rsidRPr="00BA5E45" w:rsidRDefault="004770DF" w:rsidP="004770DF">
            <w:pPr>
              <w:jc w:val="right"/>
            </w:pPr>
            <w:r w:rsidRPr="00BA5E45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F" w:rsidRPr="00BA5E45" w:rsidRDefault="004770DF" w:rsidP="004770DF">
            <w:pPr>
              <w:jc w:val="right"/>
            </w:pPr>
            <w:r w:rsidRPr="00BA5E45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F" w:rsidRPr="00BA5E45" w:rsidRDefault="004770DF" w:rsidP="004770DF">
            <w:pPr>
              <w:jc w:val="right"/>
            </w:pPr>
            <w:r w:rsidRPr="00BA5E45"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F" w:rsidRPr="00BA5E45" w:rsidRDefault="004770DF" w:rsidP="004770DF">
            <w:pPr>
              <w:jc w:val="right"/>
            </w:pPr>
            <w:r w:rsidRPr="00BA5E45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F" w:rsidRPr="00BA5E45" w:rsidRDefault="004770DF" w:rsidP="004770DF">
            <w:pPr>
              <w:widowControl w:val="0"/>
              <w:jc w:val="right"/>
            </w:pPr>
            <w:r w:rsidRPr="00BA5E45">
              <w:t>-</w:t>
            </w:r>
          </w:p>
        </w:tc>
      </w:tr>
      <w:tr w:rsidR="004770DF" w:rsidRPr="00BA5E45" w:rsidTr="00BA5E45">
        <w:trPr>
          <w:trHeight w:val="367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DF" w:rsidRPr="00BA5E45" w:rsidRDefault="004770DF" w:rsidP="00946087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F" w:rsidRPr="00BA5E45" w:rsidRDefault="004770DF" w:rsidP="00946087">
            <w:pPr>
              <w:rPr>
                <w:bCs/>
              </w:rPr>
            </w:pPr>
            <w:r w:rsidRPr="00BA5E45">
              <w:rPr>
                <w:bCs/>
              </w:rPr>
              <w:t>безвозмездные поступления в местный бюджет, &lt;2&gt;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F" w:rsidRPr="00BA5E45" w:rsidRDefault="004770DF" w:rsidP="004770DF">
            <w:pPr>
              <w:jc w:val="right"/>
            </w:pPr>
            <w:r w:rsidRPr="00BA5E45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F" w:rsidRPr="00BA5E45" w:rsidRDefault="004770DF" w:rsidP="004770DF">
            <w:pPr>
              <w:jc w:val="right"/>
            </w:pPr>
            <w:r w:rsidRPr="00BA5E45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F" w:rsidRPr="00BA5E45" w:rsidRDefault="004770DF" w:rsidP="004770DF">
            <w:pPr>
              <w:jc w:val="right"/>
            </w:pPr>
            <w:r w:rsidRPr="00BA5E45"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F" w:rsidRPr="00BA5E45" w:rsidRDefault="004770DF" w:rsidP="004770DF">
            <w:pPr>
              <w:jc w:val="right"/>
            </w:pPr>
            <w:r w:rsidRPr="00BA5E45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F" w:rsidRPr="00BA5E45" w:rsidRDefault="004770DF" w:rsidP="004770DF">
            <w:pPr>
              <w:widowControl w:val="0"/>
              <w:jc w:val="right"/>
            </w:pPr>
            <w:r w:rsidRPr="00BA5E45">
              <w:t>-</w:t>
            </w:r>
          </w:p>
        </w:tc>
      </w:tr>
      <w:tr w:rsidR="004770DF" w:rsidRPr="00BA5E45" w:rsidTr="00BA5E45">
        <w:trPr>
          <w:trHeight w:val="334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DF" w:rsidRPr="00BA5E45" w:rsidRDefault="004770DF" w:rsidP="00946087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F" w:rsidRPr="00BA5E45" w:rsidRDefault="004770DF" w:rsidP="00946087">
            <w:pPr>
              <w:rPr>
                <w:bCs/>
                <w:i/>
                <w:iCs/>
              </w:rPr>
            </w:pPr>
            <w:r w:rsidRPr="00BA5E45">
              <w:rPr>
                <w:bCs/>
                <w:i/>
                <w:iCs/>
              </w:rPr>
              <w:t>в том числе за счет средств: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F" w:rsidRPr="00BA5E45" w:rsidRDefault="004770DF" w:rsidP="004770DF">
            <w:pPr>
              <w:jc w:val="right"/>
            </w:pPr>
            <w:r w:rsidRPr="00BA5E45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F" w:rsidRPr="00BA5E45" w:rsidRDefault="004770DF" w:rsidP="004770DF">
            <w:pPr>
              <w:jc w:val="right"/>
            </w:pPr>
            <w:r w:rsidRPr="00BA5E45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F" w:rsidRPr="00BA5E45" w:rsidRDefault="004770DF" w:rsidP="004770DF">
            <w:pPr>
              <w:jc w:val="right"/>
            </w:pPr>
            <w:r w:rsidRPr="00BA5E45"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F" w:rsidRPr="00BA5E45" w:rsidRDefault="004770DF" w:rsidP="004770DF">
            <w:pPr>
              <w:jc w:val="right"/>
            </w:pPr>
            <w:r w:rsidRPr="00BA5E45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F" w:rsidRPr="00BA5E45" w:rsidRDefault="004770DF" w:rsidP="004770DF">
            <w:pPr>
              <w:widowControl w:val="0"/>
              <w:jc w:val="right"/>
            </w:pPr>
            <w:r w:rsidRPr="00BA5E45">
              <w:t>-</w:t>
            </w:r>
          </w:p>
        </w:tc>
      </w:tr>
      <w:tr w:rsidR="004770DF" w:rsidRPr="00BA5E45" w:rsidTr="00BA5E45">
        <w:trPr>
          <w:trHeight w:val="392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DF" w:rsidRPr="00BA5E45" w:rsidRDefault="004770DF" w:rsidP="00946087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F" w:rsidRPr="00BA5E45" w:rsidRDefault="004770DF" w:rsidP="00946087">
            <w:pPr>
              <w:tabs>
                <w:tab w:val="left" w:pos="346"/>
              </w:tabs>
            </w:pPr>
            <w:r w:rsidRPr="00BA5E45">
              <w:t>федерального бюджета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F" w:rsidRPr="00BA5E45" w:rsidRDefault="004770DF" w:rsidP="004770DF">
            <w:pPr>
              <w:jc w:val="right"/>
            </w:pPr>
            <w:r w:rsidRPr="00BA5E45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F" w:rsidRPr="00BA5E45" w:rsidRDefault="004770DF" w:rsidP="004770DF">
            <w:pPr>
              <w:jc w:val="right"/>
            </w:pPr>
            <w:r w:rsidRPr="00BA5E45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F" w:rsidRPr="00BA5E45" w:rsidRDefault="004770DF" w:rsidP="004770DF">
            <w:pPr>
              <w:jc w:val="right"/>
            </w:pPr>
            <w:r w:rsidRPr="00BA5E45"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F" w:rsidRPr="00BA5E45" w:rsidRDefault="004770DF" w:rsidP="004770DF">
            <w:pPr>
              <w:jc w:val="right"/>
            </w:pPr>
            <w:r w:rsidRPr="00BA5E45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F" w:rsidRPr="00BA5E45" w:rsidRDefault="004770DF" w:rsidP="004770DF">
            <w:pPr>
              <w:widowControl w:val="0"/>
              <w:jc w:val="right"/>
            </w:pPr>
            <w:r w:rsidRPr="00BA5E45">
              <w:t>-</w:t>
            </w:r>
          </w:p>
        </w:tc>
      </w:tr>
      <w:tr w:rsidR="004770DF" w:rsidRPr="00BA5E45" w:rsidTr="00BA5E45">
        <w:trPr>
          <w:trHeight w:val="392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DF" w:rsidRPr="00BA5E45" w:rsidRDefault="004770DF" w:rsidP="00946087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F" w:rsidRPr="00BA5E45" w:rsidRDefault="004770DF" w:rsidP="00946087">
            <w:pPr>
              <w:tabs>
                <w:tab w:val="left" w:pos="346"/>
              </w:tabs>
              <w:rPr>
                <w:bCs/>
              </w:rPr>
            </w:pPr>
            <w:r w:rsidRPr="00BA5E45">
              <w:rPr>
                <w:bCs/>
              </w:rPr>
              <w:t>областного бюджета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F" w:rsidRPr="00BA5E45" w:rsidRDefault="004770DF" w:rsidP="004770DF">
            <w:pPr>
              <w:jc w:val="right"/>
            </w:pPr>
            <w:r w:rsidRPr="00BA5E45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F" w:rsidRPr="00BA5E45" w:rsidRDefault="004770DF" w:rsidP="004770DF">
            <w:pPr>
              <w:jc w:val="right"/>
            </w:pPr>
            <w:r w:rsidRPr="00BA5E45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F" w:rsidRPr="00BA5E45" w:rsidRDefault="004770DF" w:rsidP="004770DF">
            <w:pPr>
              <w:jc w:val="right"/>
            </w:pPr>
            <w:r w:rsidRPr="00BA5E45"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F" w:rsidRPr="00BA5E45" w:rsidRDefault="004770DF" w:rsidP="004770DF">
            <w:pPr>
              <w:jc w:val="right"/>
            </w:pPr>
            <w:r w:rsidRPr="00BA5E45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F" w:rsidRPr="00BA5E45" w:rsidRDefault="004770DF" w:rsidP="004770DF">
            <w:pPr>
              <w:widowControl w:val="0"/>
              <w:jc w:val="right"/>
            </w:pPr>
            <w:r w:rsidRPr="00BA5E45">
              <w:t>-</w:t>
            </w:r>
          </w:p>
        </w:tc>
      </w:tr>
      <w:tr w:rsidR="004770DF" w:rsidRPr="00BA5E45" w:rsidTr="00BA5E45">
        <w:trPr>
          <w:trHeight w:val="392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DF" w:rsidRPr="00BA5E45" w:rsidRDefault="004770DF" w:rsidP="00946087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F" w:rsidRPr="00BA5E45" w:rsidRDefault="004770DF" w:rsidP="00946087">
            <w:r w:rsidRPr="00BA5E45">
              <w:t>бюджета района</w:t>
            </w:r>
            <w:r w:rsidRPr="00BA5E45">
              <w:rPr>
                <w:bCs/>
              </w:rPr>
              <w:t>&lt;2&gt;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F" w:rsidRPr="00BA5E45" w:rsidRDefault="004770DF" w:rsidP="004770DF">
            <w:pPr>
              <w:jc w:val="right"/>
            </w:pPr>
            <w:r w:rsidRPr="00BA5E45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F" w:rsidRPr="00BA5E45" w:rsidRDefault="004770DF" w:rsidP="004770DF">
            <w:pPr>
              <w:jc w:val="right"/>
            </w:pPr>
            <w:r w:rsidRPr="00BA5E45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F" w:rsidRPr="00BA5E45" w:rsidRDefault="004770DF" w:rsidP="004770DF">
            <w:pPr>
              <w:jc w:val="right"/>
            </w:pPr>
            <w:r w:rsidRPr="00BA5E45"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F" w:rsidRPr="00BA5E45" w:rsidRDefault="004770DF" w:rsidP="004770DF">
            <w:pPr>
              <w:jc w:val="right"/>
            </w:pPr>
            <w:r w:rsidRPr="00BA5E45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F" w:rsidRPr="00BA5E45" w:rsidRDefault="004770DF" w:rsidP="004770DF">
            <w:pPr>
              <w:jc w:val="right"/>
            </w:pPr>
            <w:r w:rsidRPr="00BA5E45">
              <w:t>-</w:t>
            </w:r>
          </w:p>
        </w:tc>
      </w:tr>
      <w:tr w:rsidR="004770DF" w:rsidRPr="00BA5E45" w:rsidTr="00BA5E45">
        <w:trPr>
          <w:trHeight w:val="262"/>
        </w:trPr>
        <w:tc>
          <w:tcPr>
            <w:tcW w:w="3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F" w:rsidRPr="00BA5E45" w:rsidRDefault="004770DF" w:rsidP="00946087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F" w:rsidRPr="00BA5E45" w:rsidRDefault="004770DF" w:rsidP="00946087">
            <w:r w:rsidRPr="00BA5E45">
              <w:t xml:space="preserve">внебюджетные источники </w:t>
            </w:r>
            <w:r w:rsidRPr="00BA5E45">
              <w:rPr>
                <w:bCs/>
              </w:rPr>
              <w:t>&lt;2&gt;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F" w:rsidRPr="00BA5E45" w:rsidRDefault="004770DF" w:rsidP="004770DF">
            <w:pPr>
              <w:widowControl w:val="0"/>
              <w:jc w:val="right"/>
            </w:pPr>
            <w:r w:rsidRPr="00BA5E45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F" w:rsidRPr="00BA5E45" w:rsidRDefault="004770DF" w:rsidP="00946087">
            <w:pPr>
              <w:widowControl w:val="0"/>
              <w:jc w:val="center"/>
            </w:pPr>
            <w:r w:rsidRPr="00BA5E45"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F" w:rsidRPr="00BA5E45" w:rsidRDefault="004770DF" w:rsidP="004770DF">
            <w:pPr>
              <w:jc w:val="right"/>
            </w:pPr>
            <w:r w:rsidRPr="00BA5E45"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F" w:rsidRPr="00BA5E45" w:rsidRDefault="004770DF" w:rsidP="004770DF">
            <w:pPr>
              <w:jc w:val="right"/>
            </w:pPr>
            <w:r w:rsidRPr="00BA5E45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F" w:rsidRPr="00BA5E45" w:rsidRDefault="004770DF" w:rsidP="004770DF">
            <w:pPr>
              <w:widowControl w:val="0"/>
              <w:jc w:val="right"/>
            </w:pPr>
            <w:r w:rsidRPr="00BA5E45">
              <w:t>-</w:t>
            </w:r>
          </w:p>
          <w:p w:rsidR="004770DF" w:rsidRPr="00BA5E45" w:rsidRDefault="004770DF" w:rsidP="004770DF">
            <w:pPr>
              <w:widowControl w:val="0"/>
              <w:jc w:val="right"/>
            </w:pPr>
          </w:p>
        </w:tc>
      </w:tr>
    </w:tbl>
    <w:p w:rsidR="00F17825" w:rsidRPr="00BA5E45" w:rsidRDefault="00F17825" w:rsidP="00F17825">
      <w:pPr>
        <w:widowControl w:val="0"/>
        <w:rPr>
          <w:bCs/>
        </w:rPr>
      </w:pPr>
    </w:p>
    <w:p w:rsidR="00F17825" w:rsidRPr="00BA5E45" w:rsidRDefault="00F17825" w:rsidP="00F17825">
      <w:pPr>
        <w:widowControl w:val="0"/>
        <w:jc w:val="both"/>
        <w:rPr>
          <w:bCs/>
        </w:rPr>
      </w:pPr>
    </w:p>
    <w:p w:rsidR="00F17825" w:rsidRPr="00BA5E45" w:rsidRDefault="00F17825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4770DF" w:rsidRPr="00BA5E45" w:rsidRDefault="004770DF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4770DF" w:rsidRPr="00BA5E45" w:rsidRDefault="004770DF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4770DF" w:rsidRPr="00BA5E45" w:rsidRDefault="004770DF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4770DF" w:rsidRPr="00BA5E45" w:rsidRDefault="004770DF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4770DF" w:rsidRPr="00BA5E45" w:rsidRDefault="004770DF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4770DF" w:rsidRPr="00BA5E45" w:rsidRDefault="004770DF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4770DF" w:rsidRPr="00BA5E45" w:rsidRDefault="004770DF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4770DF" w:rsidRPr="00BA5E45" w:rsidRDefault="004770DF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4770DF" w:rsidRPr="00BA5E45" w:rsidRDefault="004770DF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4770DF" w:rsidRPr="00BA5E45" w:rsidRDefault="004770DF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4770DF" w:rsidRPr="00BA5E45" w:rsidRDefault="004770DF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4770DF" w:rsidRPr="00BA5E45" w:rsidRDefault="004770DF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4770DF" w:rsidRPr="00BA5E45" w:rsidRDefault="004770DF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4770DF" w:rsidRPr="00BA5E45" w:rsidRDefault="004770DF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4770DF" w:rsidRPr="00BA5E45" w:rsidRDefault="004770DF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4770DF" w:rsidRPr="00BA5E45" w:rsidRDefault="004770DF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4770DF" w:rsidRPr="00BA5E45" w:rsidRDefault="004770DF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4770DF" w:rsidRPr="00BA5E45" w:rsidRDefault="004770DF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4770DF" w:rsidRPr="00BA5E45" w:rsidRDefault="004770DF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4770DF" w:rsidRPr="00BA5E45" w:rsidRDefault="004770DF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B80A84" w:rsidRPr="00BA5E45" w:rsidRDefault="00B80A84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B80A84" w:rsidRPr="00BA5E45" w:rsidRDefault="00B80A84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4770DF" w:rsidRPr="00BA5E45" w:rsidRDefault="004770DF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4770DF" w:rsidRPr="00BA5E45" w:rsidRDefault="004770DF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4770DF" w:rsidRPr="00BA5E45" w:rsidRDefault="004770DF" w:rsidP="004770DF">
      <w:pPr>
        <w:widowControl w:val="0"/>
        <w:jc w:val="right"/>
        <w:rPr>
          <w:rFonts w:eastAsia="Calibri"/>
          <w:lang w:eastAsia="en-US"/>
        </w:rPr>
      </w:pPr>
      <w:r w:rsidRPr="00BA5E45">
        <w:rPr>
          <w:rFonts w:eastAsia="Calibri"/>
          <w:lang w:eastAsia="en-US"/>
        </w:rPr>
        <w:t>Таблица № 3</w:t>
      </w:r>
    </w:p>
    <w:p w:rsidR="004770DF" w:rsidRPr="00BA5E45" w:rsidRDefault="004770DF" w:rsidP="004770D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BA5E45">
        <w:rPr>
          <w:rFonts w:eastAsia="Calibri"/>
          <w:lang w:eastAsia="en-US"/>
        </w:rPr>
        <w:t>СВЕДЕНИЯ</w:t>
      </w:r>
    </w:p>
    <w:p w:rsidR="004770DF" w:rsidRDefault="004770DF" w:rsidP="004770D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BA5E45">
        <w:rPr>
          <w:rFonts w:eastAsia="Calibri"/>
          <w:lang w:eastAsia="en-US"/>
        </w:rPr>
        <w:t xml:space="preserve">о достижении значений показателей </w:t>
      </w:r>
    </w:p>
    <w:p w:rsidR="00BA5E45" w:rsidRPr="00BA5E45" w:rsidRDefault="00BA5E45" w:rsidP="004770D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tbl>
      <w:tblPr>
        <w:tblW w:w="14477" w:type="dxa"/>
        <w:jc w:val="center"/>
        <w:tblCellSpacing w:w="5" w:type="nil"/>
        <w:tblInd w:w="34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37"/>
        <w:gridCol w:w="2410"/>
        <w:gridCol w:w="1280"/>
        <w:gridCol w:w="1283"/>
        <w:gridCol w:w="2050"/>
        <w:gridCol w:w="1632"/>
        <w:gridCol w:w="845"/>
        <w:gridCol w:w="1140"/>
        <w:gridCol w:w="1310"/>
        <w:gridCol w:w="1790"/>
      </w:tblGrid>
      <w:tr w:rsidR="004770DF" w:rsidRPr="00BA5E45" w:rsidTr="00BA5E45">
        <w:trPr>
          <w:tblCellSpacing w:w="5" w:type="nil"/>
          <w:jc w:val="center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F" w:rsidRPr="00BA5E45" w:rsidRDefault="004770DF" w:rsidP="0094608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A5E45"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F" w:rsidRPr="00BA5E45" w:rsidRDefault="004770DF" w:rsidP="0094608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A5E45">
              <w:t xml:space="preserve">Номер и наименование </w:t>
            </w:r>
          </w:p>
          <w:p w:rsidR="004770DF" w:rsidRPr="00BA5E45" w:rsidRDefault="004770DF" w:rsidP="0094608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F" w:rsidRPr="00BA5E45" w:rsidRDefault="004770DF" w:rsidP="0094608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66"/>
              <w:jc w:val="center"/>
            </w:pPr>
            <w:r w:rsidRPr="00BA5E45">
              <w:t>Единица</w:t>
            </w:r>
          </w:p>
          <w:p w:rsidR="004770DF" w:rsidRPr="00BA5E45" w:rsidRDefault="004770DF" w:rsidP="0094608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A5E45">
              <w:t>измерения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0DF" w:rsidRPr="00BA5E45" w:rsidRDefault="004770DF" w:rsidP="0094608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A5E45">
              <w:t>Критерий</w:t>
            </w:r>
          </w:p>
          <w:p w:rsidR="004770DF" w:rsidRPr="00BA5E45" w:rsidRDefault="004770DF" w:rsidP="0094608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A5E45">
              <w:t>наследуемости /динамики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0DF" w:rsidRPr="00BA5E45" w:rsidRDefault="004770DF" w:rsidP="0094608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A5E45">
              <w:t>Признак</w:t>
            </w:r>
          </w:p>
          <w:p w:rsidR="004770DF" w:rsidRPr="00BA5E45" w:rsidRDefault="004770DF" w:rsidP="0094608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A5E45">
              <w:t>положительной</w:t>
            </w:r>
          </w:p>
          <w:p w:rsidR="004770DF" w:rsidRPr="00BA5E45" w:rsidRDefault="004770DF" w:rsidP="0094608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A5E45">
              <w:t>тенденции (возрастающий/</w:t>
            </w:r>
          </w:p>
          <w:p w:rsidR="004770DF" w:rsidRPr="00BA5E45" w:rsidRDefault="004770DF" w:rsidP="0094608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A5E45">
              <w:t>убывающий)</w:t>
            </w:r>
          </w:p>
        </w:tc>
        <w:tc>
          <w:tcPr>
            <w:tcW w:w="3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F" w:rsidRPr="00BA5E45" w:rsidRDefault="004770DF" w:rsidP="0094608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A5E45">
              <w:t>Значения показателей</w:t>
            </w:r>
            <w:r w:rsidRPr="00BA5E45">
              <w:br/>
              <w:t>муниципальной программы,</w:t>
            </w:r>
            <w:r w:rsidRPr="00BA5E45">
              <w:br/>
              <w:t xml:space="preserve">структурного элемента </w:t>
            </w:r>
          </w:p>
          <w:p w:rsidR="004770DF" w:rsidRPr="00BA5E45" w:rsidRDefault="004770DF" w:rsidP="0094608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A5E45">
              <w:t>муниципальной программы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0DF" w:rsidRPr="00BA5E45" w:rsidRDefault="004770DF" w:rsidP="0094608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A5E45">
              <w:t>Оценка</w:t>
            </w:r>
          </w:p>
          <w:p w:rsidR="004770DF" w:rsidRPr="00BA5E45" w:rsidRDefault="004770DF" w:rsidP="0094608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A5E45">
              <w:t>динамики прироста</w:t>
            </w:r>
            <w:r w:rsidRPr="00BA5E45">
              <w:rPr>
                <w:vertAlign w:val="superscript"/>
              </w:rPr>
              <w:footnoteReference w:id="3"/>
            </w:r>
          </w:p>
          <w:p w:rsidR="004770DF" w:rsidRPr="00BA5E45" w:rsidRDefault="004770DF" w:rsidP="0094608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0DF" w:rsidRPr="00BA5E45" w:rsidRDefault="004770DF" w:rsidP="0094608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A5E45">
              <w:t>Обоснование отклонений</w:t>
            </w:r>
            <w:r w:rsidRPr="00BA5E45">
              <w:br/>
              <w:t xml:space="preserve"> значений показателя</w:t>
            </w:r>
            <w:r w:rsidRPr="00BA5E45">
              <w:br/>
              <w:t>на конец отчетного года</w:t>
            </w:r>
            <w:r w:rsidRPr="00BA5E45">
              <w:br/>
              <w:t>(при наличии)</w:t>
            </w:r>
          </w:p>
        </w:tc>
      </w:tr>
      <w:tr w:rsidR="004770DF" w:rsidRPr="00BA5E45" w:rsidTr="00BA5E45">
        <w:trPr>
          <w:tblCellSpacing w:w="5" w:type="nil"/>
          <w:jc w:val="center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F" w:rsidRPr="00BA5E45" w:rsidRDefault="004770DF" w:rsidP="0094608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F" w:rsidRPr="00BA5E45" w:rsidRDefault="004770DF" w:rsidP="0094608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F" w:rsidRPr="00BA5E45" w:rsidRDefault="004770DF" w:rsidP="0094608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DF" w:rsidRPr="00BA5E45" w:rsidRDefault="004770DF" w:rsidP="0094608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DF" w:rsidRPr="00BA5E45" w:rsidRDefault="004770DF" w:rsidP="0094608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F" w:rsidRPr="00BA5E45" w:rsidRDefault="004770DF" w:rsidP="0094608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A5E45">
              <w:t>год,</w:t>
            </w:r>
          </w:p>
          <w:p w:rsidR="004770DF" w:rsidRPr="00BA5E45" w:rsidRDefault="004770DF" w:rsidP="0094608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A5E45">
              <w:t xml:space="preserve">предшествующий </w:t>
            </w:r>
            <w:r w:rsidRPr="00BA5E45">
              <w:br/>
              <w:t xml:space="preserve">отчетному </w:t>
            </w:r>
            <w:hyperlink w:anchor="Par1462" w:history="1">
              <w:r w:rsidRPr="00BA5E45">
                <w:t>&lt;1&gt;</w:t>
              </w:r>
            </w:hyperlink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F" w:rsidRPr="00BA5E45" w:rsidRDefault="004770DF" w:rsidP="0094608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A5E45">
              <w:t>отчетный год</w:t>
            </w: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DF" w:rsidRPr="00BA5E45" w:rsidRDefault="004770DF" w:rsidP="0094608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DF" w:rsidRPr="00BA5E45" w:rsidRDefault="004770DF" w:rsidP="0094608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4770DF" w:rsidRPr="00BA5E45" w:rsidTr="00BA5E45">
        <w:trPr>
          <w:tblCellSpacing w:w="5" w:type="nil"/>
          <w:jc w:val="center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F" w:rsidRPr="00BA5E45" w:rsidRDefault="004770DF" w:rsidP="0094608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F" w:rsidRPr="00BA5E45" w:rsidRDefault="004770DF" w:rsidP="0094608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F" w:rsidRPr="00BA5E45" w:rsidRDefault="004770DF" w:rsidP="0094608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F" w:rsidRPr="00BA5E45" w:rsidRDefault="004770DF" w:rsidP="0094608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F" w:rsidRPr="00BA5E45" w:rsidRDefault="004770DF" w:rsidP="0094608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F" w:rsidRPr="00BA5E45" w:rsidRDefault="004770DF" w:rsidP="0094608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F" w:rsidRPr="00BA5E45" w:rsidRDefault="004770DF" w:rsidP="0094608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A5E45">
              <w:t>план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F" w:rsidRPr="00BA5E45" w:rsidRDefault="004770DF" w:rsidP="0094608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A5E45">
              <w:t>факт</w:t>
            </w:r>
          </w:p>
        </w:tc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F" w:rsidRPr="00BA5E45" w:rsidRDefault="004770DF" w:rsidP="0094608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F" w:rsidRPr="00BA5E45" w:rsidRDefault="004770DF" w:rsidP="0094608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4770DF" w:rsidRPr="00BA5E45" w:rsidTr="00BA5E45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F" w:rsidRPr="00BA5E45" w:rsidRDefault="004770DF" w:rsidP="0094608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A5E45">
              <w:t>1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F" w:rsidRPr="00BA5E45" w:rsidRDefault="004770DF" w:rsidP="0094608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A5E45">
              <w:t>2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F" w:rsidRPr="00BA5E45" w:rsidRDefault="004770DF" w:rsidP="0094608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A5E45">
              <w:t>3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F" w:rsidRPr="00BA5E45" w:rsidRDefault="004770DF" w:rsidP="0094608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A5E45">
              <w:t>4</w:t>
            </w:r>
          </w:p>
        </w:tc>
        <w:tc>
          <w:tcPr>
            <w:tcW w:w="2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F" w:rsidRPr="00BA5E45" w:rsidRDefault="004770DF" w:rsidP="0094608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A5E45">
              <w:t>5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F" w:rsidRPr="00BA5E45" w:rsidRDefault="004770DF" w:rsidP="0094608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A5E45">
              <w:t>6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F" w:rsidRPr="00BA5E45" w:rsidRDefault="004770DF" w:rsidP="0094608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A5E45">
              <w:t>7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F" w:rsidRPr="00BA5E45" w:rsidRDefault="004770DF" w:rsidP="0094608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A5E45">
              <w:t>8</w:t>
            </w:r>
          </w:p>
        </w:tc>
        <w:tc>
          <w:tcPr>
            <w:tcW w:w="1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F" w:rsidRPr="00BA5E45" w:rsidRDefault="004770DF" w:rsidP="0094608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A5E45">
              <w:t>9</w:t>
            </w:r>
          </w:p>
        </w:tc>
        <w:tc>
          <w:tcPr>
            <w:tcW w:w="1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F" w:rsidRPr="00BA5E45" w:rsidRDefault="004770DF" w:rsidP="0094608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A5E45">
              <w:t>10</w:t>
            </w:r>
          </w:p>
        </w:tc>
      </w:tr>
      <w:tr w:rsidR="006200EB" w:rsidRPr="00BA5E45" w:rsidTr="00BA5E45">
        <w:trPr>
          <w:trHeight w:val="313"/>
          <w:tblCellSpacing w:w="5" w:type="nil"/>
          <w:jc w:val="center"/>
        </w:trPr>
        <w:tc>
          <w:tcPr>
            <w:tcW w:w="14477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B" w:rsidRPr="00BA5E45" w:rsidRDefault="006200EB" w:rsidP="006200EB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A5E45">
              <w:t>Показатели муниципальной программы «Доступная среда»</w:t>
            </w:r>
          </w:p>
        </w:tc>
      </w:tr>
      <w:tr w:rsidR="006200EB" w:rsidRPr="00BA5E45" w:rsidTr="00BA5E45">
        <w:trPr>
          <w:trHeight w:val="313"/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B" w:rsidRPr="00BA5E45" w:rsidRDefault="006200EB" w:rsidP="0094608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A5E45">
              <w:t>1.1.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B" w:rsidRPr="00BA5E45" w:rsidRDefault="006200EB" w:rsidP="0094608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BA5E45">
              <w:t>Показатель 1</w:t>
            </w:r>
          </w:p>
          <w:p w:rsidR="006200EB" w:rsidRPr="00BA5E45" w:rsidRDefault="006200EB" w:rsidP="0094608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BA5E45">
              <w:rPr>
                <w:rFonts w:eastAsia="Calibri"/>
                <w:kern w:val="2"/>
                <w:lang w:eastAsia="en-US"/>
              </w:rPr>
              <w:t xml:space="preserve">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 социальной </w:t>
            </w:r>
            <w:r w:rsidRPr="00BA5E45">
              <w:rPr>
                <w:rFonts w:eastAsia="Calibri"/>
                <w:kern w:val="2"/>
                <w:lang w:eastAsia="en-US"/>
              </w:rPr>
              <w:lastRenderedPageBreak/>
              <w:t>инфраструктуры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B" w:rsidRPr="00BA5E45" w:rsidRDefault="006200EB" w:rsidP="0094608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BA5E45">
              <w:lastRenderedPageBreak/>
              <w:t>процентов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B" w:rsidRPr="00BA5E45" w:rsidRDefault="006200EB" w:rsidP="00946087">
            <w:pPr>
              <w:widowControl w:val="0"/>
              <w:jc w:val="center"/>
            </w:pPr>
            <w:r w:rsidRPr="00BA5E45">
              <w:t>насле-дуемый дина-мический</w:t>
            </w:r>
          </w:p>
        </w:tc>
        <w:tc>
          <w:tcPr>
            <w:tcW w:w="2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B" w:rsidRPr="00BA5E45" w:rsidRDefault="006200EB" w:rsidP="00946087">
            <w:pPr>
              <w:widowControl w:val="0"/>
              <w:jc w:val="center"/>
            </w:pPr>
            <w:r w:rsidRPr="00BA5E45">
              <w:t>возрастающий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B" w:rsidRPr="00BA5E45" w:rsidRDefault="006200EB" w:rsidP="006200E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A5E45">
              <w:t>80,0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B" w:rsidRPr="00BA5E45" w:rsidRDefault="006200EB" w:rsidP="006200E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A5E45">
              <w:t>85,0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B" w:rsidRPr="00BA5E45" w:rsidRDefault="006200EB" w:rsidP="006200E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A5E45">
              <w:t>85,0</w:t>
            </w:r>
          </w:p>
        </w:tc>
        <w:tc>
          <w:tcPr>
            <w:tcW w:w="1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B" w:rsidRPr="00BA5E45" w:rsidRDefault="006200EB" w:rsidP="006200E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A5E45">
              <w:t>100,0</w:t>
            </w:r>
          </w:p>
        </w:tc>
        <w:tc>
          <w:tcPr>
            <w:tcW w:w="1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B" w:rsidRPr="00BA5E45" w:rsidRDefault="006200EB" w:rsidP="006200E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A5E45">
              <w:t>-</w:t>
            </w:r>
          </w:p>
        </w:tc>
      </w:tr>
      <w:tr w:rsidR="006200EB" w:rsidRPr="00BA5E45" w:rsidTr="00BA5E45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B" w:rsidRPr="00BA5E45" w:rsidRDefault="006200EB" w:rsidP="0094608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A5E45">
              <w:lastRenderedPageBreak/>
              <w:t>1.2.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B" w:rsidRPr="00BA5E45" w:rsidRDefault="006200EB" w:rsidP="0094608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BA5E45">
              <w:t>Показатель 2</w:t>
            </w:r>
          </w:p>
          <w:p w:rsidR="006200EB" w:rsidRPr="00BA5E45" w:rsidRDefault="006200EB" w:rsidP="000A1AA9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BA5E45">
              <w:rPr>
                <w:rFonts w:eastAsia="Calibri"/>
                <w:kern w:val="2"/>
                <w:lang w:eastAsia="en-US"/>
              </w:rPr>
              <w:t xml:space="preserve">Доля инвалидов, положительно оценивающих уровень доступности приоритетных объектов социальной инфраструктуры и услуг в приоритетных сферах жизнедеятельности, в общей численности опрошенных инвалидов </w:t>
            </w:r>
            <w:r w:rsidR="000A1AA9" w:rsidRPr="00BA5E45">
              <w:rPr>
                <w:rFonts w:eastAsia="Calibri"/>
                <w:kern w:val="2"/>
                <w:lang w:eastAsia="en-US"/>
              </w:rPr>
              <w:t xml:space="preserve">Веселовского </w:t>
            </w:r>
            <w:r w:rsidRPr="00BA5E45">
              <w:rPr>
                <w:rFonts w:eastAsia="Calibri"/>
                <w:kern w:val="2"/>
                <w:lang w:eastAsia="en-US"/>
              </w:rPr>
              <w:t xml:space="preserve">сельского поселения  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B" w:rsidRPr="00BA5E45" w:rsidRDefault="006200EB" w:rsidP="0094608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BA5E45">
              <w:t>процентов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B" w:rsidRPr="00BA5E45" w:rsidRDefault="00D67EA4" w:rsidP="00946087">
            <w:pPr>
              <w:widowControl w:val="0"/>
              <w:jc w:val="center"/>
            </w:pPr>
            <w:r w:rsidRPr="00BA5E45">
              <w:t>не</w:t>
            </w:r>
            <w:r w:rsidR="006200EB" w:rsidRPr="00BA5E45">
              <w:t>насле-дуемый динамиче-ский</w:t>
            </w:r>
          </w:p>
        </w:tc>
        <w:tc>
          <w:tcPr>
            <w:tcW w:w="2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B" w:rsidRPr="00BA5E45" w:rsidRDefault="006200EB" w:rsidP="00946087">
            <w:pPr>
              <w:widowControl w:val="0"/>
              <w:jc w:val="center"/>
            </w:pPr>
            <w:r w:rsidRPr="00BA5E45">
              <w:t>возрастающий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B" w:rsidRPr="00BA5E45" w:rsidRDefault="006200EB" w:rsidP="006200E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A5E45">
              <w:t>80,0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B" w:rsidRPr="00BA5E45" w:rsidRDefault="006200EB" w:rsidP="006200E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A5E45">
              <w:t>85,0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B" w:rsidRPr="00BA5E45" w:rsidRDefault="006200EB" w:rsidP="006200E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A5E45">
              <w:t>85,0</w:t>
            </w:r>
          </w:p>
        </w:tc>
        <w:tc>
          <w:tcPr>
            <w:tcW w:w="1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B" w:rsidRPr="00BA5E45" w:rsidRDefault="006200EB" w:rsidP="006200E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A5E45">
              <w:t>100,0</w:t>
            </w:r>
          </w:p>
        </w:tc>
        <w:tc>
          <w:tcPr>
            <w:tcW w:w="1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B" w:rsidRPr="00BA5E45" w:rsidRDefault="006200EB" w:rsidP="006200E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A5E45">
              <w:t>-</w:t>
            </w:r>
          </w:p>
        </w:tc>
      </w:tr>
      <w:tr w:rsidR="00D67EA4" w:rsidRPr="00BA5E45" w:rsidTr="00BA5E45">
        <w:trPr>
          <w:tblCellSpacing w:w="5" w:type="nil"/>
          <w:jc w:val="center"/>
        </w:trPr>
        <w:tc>
          <w:tcPr>
            <w:tcW w:w="1137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A4" w:rsidRPr="00BA5E45" w:rsidRDefault="00D67EA4" w:rsidP="00D67EA4">
            <w:r w:rsidRPr="00BA5E45">
              <w:t>Итого по показателям муниципальной программы «Доступная среда»</w:t>
            </w:r>
          </w:p>
        </w:tc>
        <w:tc>
          <w:tcPr>
            <w:tcW w:w="1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A4" w:rsidRPr="00BA5E45" w:rsidRDefault="00D67EA4" w:rsidP="00946087">
            <w:pPr>
              <w:widowControl w:val="0"/>
              <w:jc w:val="center"/>
            </w:pPr>
            <w:r w:rsidRPr="00BA5E45">
              <w:t>100,0</w:t>
            </w:r>
          </w:p>
        </w:tc>
        <w:tc>
          <w:tcPr>
            <w:tcW w:w="1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A4" w:rsidRPr="00BA5E45" w:rsidRDefault="00D67EA4" w:rsidP="00946087">
            <w:pPr>
              <w:widowControl w:val="0"/>
              <w:jc w:val="center"/>
            </w:pPr>
            <w:r w:rsidRPr="00BA5E45">
              <w:t>Х</w:t>
            </w:r>
          </w:p>
        </w:tc>
      </w:tr>
      <w:tr w:rsidR="006200EB" w:rsidRPr="00BA5E45" w:rsidTr="00BA5E45">
        <w:trPr>
          <w:tblCellSpacing w:w="5" w:type="nil"/>
          <w:jc w:val="center"/>
        </w:trPr>
        <w:tc>
          <w:tcPr>
            <w:tcW w:w="14477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B" w:rsidRPr="00BA5E45" w:rsidRDefault="006200EB" w:rsidP="006200EB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A5E45">
              <w:t>Показатели структурных элементов муниципальной программы «Доступная среда»</w:t>
            </w:r>
          </w:p>
        </w:tc>
      </w:tr>
      <w:tr w:rsidR="004770DF" w:rsidRPr="00BA5E45" w:rsidTr="00BA5E45">
        <w:trPr>
          <w:tblCellSpacing w:w="5" w:type="nil"/>
          <w:jc w:val="center"/>
        </w:trPr>
        <w:tc>
          <w:tcPr>
            <w:tcW w:w="14477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F" w:rsidRPr="00BA5E45" w:rsidRDefault="006200EB" w:rsidP="0094608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A5E45">
              <w:t>Комплекс процессных мероприятий «</w:t>
            </w:r>
            <w:r w:rsidRPr="00BA5E45">
              <w:rPr>
                <w:rFonts w:eastAsia="Calibri"/>
                <w:kern w:val="2"/>
                <w:lang w:eastAsia="en-US"/>
              </w:rPr>
              <w:t>Адаптация приоритетных объектов социальной, транспортной и инженерной инфраструктурыдля беспрепятственного доступа и получения услуг инвалидами и другими маломобильными группами населения</w:t>
            </w:r>
            <w:r w:rsidRPr="00BA5E45">
              <w:rPr>
                <w:kern w:val="2"/>
              </w:rPr>
              <w:t>»</w:t>
            </w:r>
          </w:p>
        </w:tc>
      </w:tr>
      <w:tr w:rsidR="00D67EA4" w:rsidRPr="00BA5E45" w:rsidTr="00BA5E45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A4" w:rsidRPr="00BA5E45" w:rsidRDefault="00D67EA4" w:rsidP="0094608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A5E45">
              <w:t>2.1.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A4" w:rsidRPr="00BA5E45" w:rsidRDefault="00D67EA4" w:rsidP="0094608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BA5E45">
              <w:t>Показатель 1.1</w:t>
            </w:r>
          </w:p>
          <w:p w:rsidR="00D67EA4" w:rsidRPr="00BA5E45" w:rsidRDefault="00D67EA4" w:rsidP="0094608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BA5E45">
              <w:rPr>
                <w:rFonts w:eastAsia="Calibri"/>
                <w:kern w:val="2"/>
                <w:lang w:eastAsia="en-US"/>
              </w:rPr>
              <w:t xml:space="preserve">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</w:t>
            </w:r>
            <w:r w:rsidRPr="00BA5E45">
              <w:rPr>
                <w:rFonts w:eastAsia="Calibri"/>
                <w:kern w:val="2"/>
                <w:lang w:eastAsia="en-US"/>
              </w:rPr>
              <w:lastRenderedPageBreak/>
              <w:t>приоритетных объектов социальной инфраструктуры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A4" w:rsidRPr="00BA5E45" w:rsidRDefault="00D67EA4" w:rsidP="0094608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BA5E45">
              <w:lastRenderedPageBreak/>
              <w:t>процентов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A4" w:rsidRPr="00BA5E45" w:rsidRDefault="00D67EA4" w:rsidP="00946087">
            <w:pPr>
              <w:widowControl w:val="0"/>
              <w:jc w:val="center"/>
            </w:pPr>
            <w:r w:rsidRPr="00BA5E45">
              <w:t>насле-дуемый дина-мический</w:t>
            </w:r>
          </w:p>
        </w:tc>
        <w:tc>
          <w:tcPr>
            <w:tcW w:w="2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A4" w:rsidRPr="00BA5E45" w:rsidRDefault="00D67EA4" w:rsidP="00946087">
            <w:pPr>
              <w:widowControl w:val="0"/>
              <w:jc w:val="center"/>
            </w:pPr>
            <w:r w:rsidRPr="00BA5E45">
              <w:t>возрастающий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A4" w:rsidRPr="00BA5E45" w:rsidRDefault="00D67EA4" w:rsidP="0094608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A5E45">
              <w:t>80,0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A4" w:rsidRPr="00BA5E45" w:rsidRDefault="00D67EA4" w:rsidP="0094608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A5E45">
              <w:t>85,0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A4" w:rsidRPr="00BA5E45" w:rsidRDefault="00D67EA4" w:rsidP="0094608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A5E45">
              <w:t>85,0</w:t>
            </w:r>
          </w:p>
        </w:tc>
        <w:tc>
          <w:tcPr>
            <w:tcW w:w="1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A4" w:rsidRPr="00BA5E45" w:rsidRDefault="00D67EA4" w:rsidP="0094608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A5E45">
              <w:t>100,0</w:t>
            </w:r>
          </w:p>
        </w:tc>
        <w:tc>
          <w:tcPr>
            <w:tcW w:w="1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A4" w:rsidRPr="00BA5E45" w:rsidRDefault="00D67EA4" w:rsidP="0094608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A5E45">
              <w:t>-</w:t>
            </w:r>
          </w:p>
        </w:tc>
      </w:tr>
      <w:tr w:rsidR="00D67EA4" w:rsidRPr="00BA5E45" w:rsidTr="00BA5E45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A4" w:rsidRPr="00BA5E45" w:rsidRDefault="00D67EA4" w:rsidP="0094608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A5E45">
              <w:lastRenderedPageBreak/>
              <w:t>2.2.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A4" w:rsidRPr="00BA5E45" w:rsidRDefault="00D67EA4" w:rsidP="00D67EA4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BA5E45">
              <w:t>Показатель 1.2</w:t>
            </w:r>
          </w:p>
          <w:p w:rsidR="00D67EA4" w:rsidRPr="00BA5E45" w:rsidRDefault="00D67EA4" w:rsidP="000A1AA9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BA5E45">
              <w:rPr>
                <w:rFonts w:eastAsia="Calibri"/>
                <w:kern w:val="2"/>
                <w:lang w:eastAsia="en-US"/>
              </w:rPr>
              <w:t xml:space="preserve">положительно оценивающих уровень доступности приоритетных объектов социальной инфраструктуры и услуг в приоритетных сферах жизнедеятельности, в общей численности опрошенных инвалидов </w:t>
            </w:r>
            <w:r w:rsidR="000A1AA9" w:rsidRPr="00BA5E45">
              <w:rPr>
                <w:rFonts w:eastAsia="Calibri"/>
                <w:kern w:val="2"/>
                <w:lang w:eastAsia="en-US"/>
              </w:rPr>
              <w:t xml:space="preserve">Веселовского </w:t>
            </w:r>
            <w:r w:rsidRPr="00BA5E45">
              <w:rPr>
                <w:rFonts w:eastAsia="Calibri"/>
                <w:kern w:val="2"/>
                <w:lang w:eastAsia="en-US"/>
              </w:rPr>
              <w:t>сельского поселения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A4" w:rsidRPr="00BA5E45" w:rsidRDefault="00D67EA4" w:rsidP="0094608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BA5E45">
              <w:t>процентов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A4" w:rsidRPr="00BA5E45" w:rsidRDefault="00D67EA4" w:rsidP="00946087">
            <w:pPr>
              <w:widowControl w:val="0"/>
              <w:jc w:val="center"/>
            </w:pPr>
            <w:r w:rsidRPr="00BA5E45">
              <w:t>ненасле-дуемый динамиче-ский</w:t>
            </w:r>
          </w:p>
        </w:tc>
        <w:tc>
          <w:tcPr>
            <w:tcW w:w="2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A4" w:rsidRPr="00BA5E45" w:rsidRDefault="00D67EA4" w:rsidP="00946087">
            <w:pPr>
              <w:widowControl w:val="0"/>
              <w:jc w:val="center"/>
            </w:pPr>
            <w:r w:rsidRPr="00BA5E45">
              <w:t>возрастающий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A4" w:rsidRPr="00BA5E45" w:rsidRDefault="00D67EA4" w:rsidP="0094608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A5E45">
              <w:t>80,0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A4" w:rsidRPr="00BA5E45" w:rsidRDefault="00D67EA4" w:rsidP="0094608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A5E45">
              <w:t>85,0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A4" w:rsidRPr="00BA5E45" w:rsidRDefault="00D67EA4" w:rsidP="0094608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A5E45">
              <w:t>85,0</w:t>
            </w:r>
          </w:p>
        </w:tc>
        <w:tc>
          <w:tcPr>
            <w:tcW w:w="1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A4" w:rsidRPr="00BA5E45" w:rsidRDefault="00D67EA4" w:rsidP="0094608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A5E45">
              <w:t>100,0</w:t>
            </w:r>
          </w:p>
        </w:tc>
        <w:tc>
          <w:tcPr>
            <w:tcW w:w="1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A4" w:rsidRPr="00BA5E45" w:rsidRDefault="00D67EA4" w:rsidP="0094608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A5E45">
              <w:t>-</w:t>
            </w:r>
          </w:p>
        </w:tc>
      </w:tr>
      <w:tr w:rsidR="00D67EA4" w:rsidRPr="00BA5E45" w:rsidTr="00BA5E45">
        <w:trPr>
          <w:tblCellSpacing w:w="5" w:type="nil"/>
          <w:jc w:val="center"/>
        </w:trPr>
        <w:tc>
          <w:tcPr>
            <w:tcW w:w="1137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A4" w:rsidRPr="00BA5E45" w:rsidRDefault="00D67EA4" w:rsidP="00D67EA4">
            <w:pPr>
              <w:widowControl w:val="0"/>
            </w:pPr>
            <w:r w:rsidRPr="00BA5E45">
              <w:t>Итого по показателям структурных элементов муниципальной программы «Доступная среда»</w:t>
            </w:r>
          </w:p>
        </w:tc>
        <w:tc>
          <w:tcPr>
            <w:tcW w:w="1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A4" w:rsidRPr="00BA5E45" w:rsidRDefault="00D67EA4" w:rsidP="00946087">
            <w:pPr>
              <w:jc w:val="center"/>
            </w:pPr>
            <w:r w:rsidRPr="00BA5E45">
              <w:t>100,0</w:t>
            </w:r>
          </w:p>
        </w:tc>
        <w:tc>
          <w:tcPr>
            <w:tcW w:w="1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A4" w:rsidRPr="00BA5E45" w:rsidRDefault="00D67EA4" w:rsidP="00946087">
            <w:pPr>
              <w:jc w:val="center"/>
            </w:pPr>
            <w:r w:rsidRPr="00BA5E45">
              <w:t>Х</w:t>
            </w:r>
          </w:p>
        </w:tc>
      </w:tr>
      <w:tr w:rsidR="00D67EA4" w:rsidRPr="00BA5E45" w:rsidTr="00BA5E45">
        <w:trPr>
          <w:tblCellSpacing w:w="5" w:type="nil"/>
          <w:jc w:val="center"/>
        </w:trPr>
        <w:tc>
          <w:tcPr>
            <w:tcW w:w="1137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A4" w:rsidRPr="00BA5E45" w:rsidRDefault="00D67EA4" w:rsidP="00D67EA4">
            <w:pPr>
              <w:widowControl w:val="0"/>
            </w:pPr>
            <w:r w:rsidRPr="00BA5E45">
              <w:t>Итого по муниципальной программе «Доступная среда»</w:t>
            </w:r>
          </w:p>
        </w:tc>
        <w:tc>
          <w:tcPr>
            <w:tcW w:w="1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A4" w:rsidRPr="00BA5E45" w:rsidRDefault="00D67EA4" w:rsidP="00946087">
            <w:pPr>
              <w:jc w:val="center"/>
            </w:pPr>
            <w:r w:rsidRPr="00BA5E45">
              <w:t>100,0</w:t>
            </w:r>
          </w:p>
        </w:tc>
        <w:tc>
          <w:tcPr>
            <w:tcW w:w="1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A4" w:rsidRPr="00BA5E45" w:rsidRDefault="00D67EA4" w:rsidP="00946087">
            <w:pPr>
              <w:jc w:val="center"/>
            </w:pPr>
            <w:r w:rsidRPr="00BA5E45">
              <w:t>Х</w:t>
            </w:r>
          </w:p>
        </w:tc>
      </w:tr>
    </w:tbl>
    <w:p w:rsidR="000521E0" w:rsidRPr="00BA5E45" w:rsidRDefault="000521E0" w:rsidP="00B80A84">
      <w:pPr>
        <w:ind w:firstLine="709"/>
        <w:jc w:val="right"/>
      </w:pPr>
    </w:p>
    <w:sectPr w:rsidR="000521E0" w:rsidRPr="00BA5E45" w:rsidSect="00BA5E45"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7D3E" w:rsidRDefault="004B7D3E" w:rsidP="00FC5A20">
      <w:r>
        <w:separator/>
      </w:r>
    </w:p>
  </w:endnote>
  <w:endnote w:type="continuationSeparator" w:id="1">
    <w:p w:rsidR="004B7D3E" w:rsidRDefault="004B7D3E" w:rsidP="00FC5A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7D3E" w:rsidRDefault="004B7D3E" w:rsidP="00FC5A20">
      <w:r>
        <w:separator/>
      </w:r>
    </w:p>
  </w:footnote>
  <w:footnote w:type="continuationSeparator" w:id="1">
    <w:p w:rsidR="004B7D3E" w:rsidRDefault="004B7D3E" w:rsidP="00FC5A20">
      <w:r>
        <w:continuationSeparator/>
      </w:r>
    </w:p>
  </w:footnote>
  <w:footnote w:id="2">
    <w:p w:rsidR="00D96009" w:rsidRDefault="00D96009" w:rsidP="00017B1B">
      <w:pPr>
        <w:pStyle w:val="af3"/>
        <w:spacing w:line="216" w:lineRule="auto"/>
        <w:rPr>
          <w:rFonts w:ascii="Times New Roman" w:hAnsi="Times New Roman"/>
        </w:rPr>
      </w:pPr>
    </w:p>
  </w:footnote>
  <w:footnote w:id="3">
    <w:p w:rsidR="00D96009" w:rsidRPr="00C319B0" w:rsidRDefault="00D96009" w:rsidP="004770DF">
      <w:pPr>
        <w:pStyle w:val="af3"/>
        <w:spacing w:line="192" w:lineRule="auto"/>
        <w:rPr>
          <w:rFonts w:ascii="Times New Roman" w:hAnsi="Times New Roman"/>
          <w:color w:val="auto"/>
          <w:sz w:val="16"/>
          <w:szCs w:val="16"/>
        </w:rPr>
      </w:pPr>
      <w:r w:rsidRPr="00C319B0">
        <w:rPr>
          <w:rFonts w:ascii="Times New Roman" w:hAnsi="Times New Roman"/>
          <w:color w:val="auto"/>
          <w:sz w:val="16"/>
          <w:szCs w:val="16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FF2208"/>
    <w:multiLevelType w:val="hybridMultilevel"/>
    <w:tmpl w:val="E82A2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DF7F8E"/>
    <w:multiLevelType w:val="hybridMultilevel"/>
    <w:tmpl w:val="52CE3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95A7DA8"/>
    <w:multiLevelType w:val="multilevel"/>
    <w:tmpl w:val="B9D8184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21E0"/>
    <w:rsid w:val="00003F63"/>
    <w:rsid w:val="0001083C"/>
    <w:rsid w:val="000121BB"/>
    <w:rsid w:val="00013024"/>
    <w:rsid w:val="00016843"/>
    <w:rsid w:val="00017B1B"/>
    <w:rsid w:val="00017BA1"/>
    <w:rsid w:val="00025303"/>
    <w:rsid w:val="00026C4B"/>
    <w:rsid w:val="00030E48"/>
    <w:rsid w:val="0003140B"/>
    <w:rsid w:val="00031CFE"/>
    <w:rsid w:val="000337F6"/>
    <w:rsid w:val="00036EA7"/>
    <w:rsid w:val="00042B46"/>
    <w:rsid w:val="00047E83"/>
    <w:rsid w:val="000521E0"/>
    <w:rsid w:val="000547D0"/>
    <w:rsid w:val="00054F44"/>
    <w:rsid w:val="000608E2"/>
    <w:rsid w:val="00064919"/>
    <w:rsid w:val="000658CC"/>
    <w:rsid w:val="00065997"/>
    <w:rsid w:val="00065A7A"/>
    <w:rsid w:val="0006707F"/>
    <w:rsid w:val="0006720C"/>
    <w:rsid w:val="000724D8"/>
    <w:rsid w:val="0007511C"/>
    <w:rsid w:val="00076750"/>
    <w:rsid w:val="0008496A"/>
    <w:rsid w:val="00085405"/>
    <w:rsid w:val="00090789"/>
    <w:rsid w:val="000933E9"/>
    <w:rsid w:val="0009392A"/>
    <w:rsid w:val="00096F66"/>
    <w:rsid w:val="000A06D6"/>
    <w:rsid w:val="000A0B1A"/>
    <w:rsid w:val="000A1AA9"/>
    <w:rsid w:val="000A2643"/>
    <w:rsid w:val="000A2881"/>
    <w:rsid w:val="000A357B"/>
    <w:rsid w:val="000A5C48"/>
    <w:rsid w:val="000A6065"/>
    <w:rsid w:val="000A64F9"/>
    <w:rsid w:val="000B04D9"/>
    <w:rsid w:val="000B3945"/>
    <w:rsid w:val="000B6F31"/>
    <w:rsid w:val="000B7222"/>
    <w:rsid w:val="000C056C"/>
    <w:rsid w:val="000C25EC"/>
    <w:rsid w:val="000C36BA"/>
    <w:rsid w:val="000D403D"/>
    <w:rsid w:val="000D6915"/>
    <w:rsid w:val="000E1328"/>
    <w:rsid w:val="000E17AF"/>
    <w:rsid w:val="000E2136"/>
    <w:rsid w:val="000E28C9"/>
    <w:rsid w:val="000E448C"/>
    <w:rsid w:val="000E6CF7"/>
    <w:rsid w:val="000F13FA"/>
    <w:rsid w:val="000F1FF1"/>
    <w:rsid w:val="000F270D"/>
    <w:rsid w:val="000F6954"/>
    <w:rsid w:val="000F6C13"/>
    <w:rsid w:val="00101271"/>
    <w:rsid w:val="0010633F"/>
    <w:rsid w:val="00106FE8"/>
    <w:rsid w:val="00114677"/>
    <w:rsid w:val="00115408"/>
    <w:rsid w:val="00117D9E"/>
    <w:rsid w:val="00120B3C"/>
    <w:rsid w:val="0012140C"/>
    <w:rsid w:val="001259AC"/>
    <w:rsid w:val="00132FB8"/>
    <w:rsid w:val="00136190"/>
    <w:rsid w:val="001422CE"/>
    <w:rsid w:val="001565A8"/>
    <w:rsid w:val="0016043C"/>
    <w:rsid w:val="00160BC3"/>
    <w:rsid w:val="00164023"/>
    <w:rsid w:val="00164257"/>
    <w:rsid w:val="00167D40"/>
    <w:rsid w:val="00174AA6"/>
    <w:rsid w:val="00175215"/>
    <w:rsid w:val="001755C6"/>
    <w:rsid w:val="0018020A"/>
    <w:rsid w:val="00181F44"/>
    <w:rsid w:val="00183CAD"/>
    <w:rsid w:val="00184025"/>
    <w:rsid w:val="001840F6"/>
    <w:rsid w:val="0018575F"/>
    <w:rsid w:val="00186CCF"/>
    <w:rsid w:val="0018768B"/>
    <w:rsid w:val="00190338"/>
    <w:rsid w:val="0019046D"/>
    <w:rsid w:val="0019147B"/>
    <w:rsid w:val="00193DEB"/>
    <w:rsid w:val="001947E1"/>
    <w:rsid w:val="00195E06"/>
    <w:rsid w:val="00197C59"/>
    <w:rsid w:val="001A2C7A"/>
    <w:rsid w:val="001A582D"/>
    <w:rsid w:val="001A6145"/>
    <w:rsid w:val="001B2891"/>
    <w:rsid w:val="001B3590"/>
    <w:rsid w:val="001B3DA5"/>
    <w:rsid w:val="001B6909"/>
    <w:rsid w:val="001B7147"/>
    <w:rsid w:val="001B72AF"/>
    <w:rsid w:val="001C1F6A"/>
    <w:rsid w:val="001C413A"/>
    <w:rsid w:val="001C4363"/>
    <w:rsid w:val="001D1596"/>
    <w:rsid w:val="001D1EC9"/>
    <w:rsid w:val="001D7CDE"/>
    <w:rsid w:val="001E0B3F"/>
    <w:rsid w:val="001E296B"/>
    <w:rsid w:val="001E2E42"/>
    <w:rsid w:val="001E420A"/>
    <w:rsid w:val="001E4266"/>
    <w:rsid w:val="001F025C"/>
    <w:rsid w:val="001F1EB6"/>
    <w:rsid w:val="001F2AD0"/>
    <w:rsid w:val="001F4EBE"/>
    <w:rsid w:val="001F61AF"/>
    <w:rsid w:val="0020371E"/>
    <w:rsid w:val="00206BF3"/>
    <w:rsid w:val="002105AE"/>
    <w:rsid w:val="00210C15"/>
    <w:rsid w:val="00211078"/>
    <w:rsid w:val="0022534A"/>
    <w:rsid w:val="00230287"/>
    <w:rsid w:val="00233304"/>
    <w:rsid w:val="00234950"/>
    <w:rsid w:val="00234EEB"/>
    <w:rsid w:val="002355E6"/>
    <w:rsid w:val="00242FC8"/>
    <w:rsid w:val="002554C9"/>
    <w:rsid w:val="00255CA8"/>
    <w:rsid w:val="002568A2"/>
    <w:rsid w:val="00257CEC"/>
    <w:rsid w:val="00260DEE"/>
    <w:rsid w:val="00261451"/>
    <w:rsid w:val="00261EEF"/>
    <w:rsid w:val="002649A1"/>
    <w:rsid w:val="00264D08"/>
    <w:rsid w:val="00264E15"/>
    <w:rsid w:val="00265FB3"/>
    <w:rsid w:val="00266334"/>
    <w:rsid w:val="002707DA"/>
    <w:rsid w:val="00270881"/>
    <w:rsid w:val="002709A2"/>
    <w:rsid w:val="00270D5C"/>
    <w:rsid w:val="00272BFA"/>
    <w:rsid w:val="002743EF"/>
    <w:rsid w:val="0028052D"/>
    <w:rsid w:val="00280A8B"/>
    <w:rsid w:val="00280D4C"/>
    <w:rsid w:val="002814CF"/>
    <w:rsid w:val="00284AFA"/>
    <w:rsid w:val="0028572C"/>
    <w:rsid w:val="00293FE0"/>
    <w:rsid w:val="00294418"/>
    <w:rsid w:val="00294FCA"/>
    <w:rsid w:val="00296203"/>
    <w:rsid w:val="00296DF0"/>
    <w:rsid w:val="00297D6C"/>
    <w:rsid w:val="002A3552"/>
    <w:rsid w:val="002B08BB"/>
    <w:rsid w:val="002B1FB4"/>
    <w:rsid w:val="002B5E8E"/>
    <w:rsid w:val="002B7F5C"/>
    <w:rsid w:val="002C09A2"/>
    <w:rsid w:val="002C62BA"/>
    <w:rsid w:val="002D0961"/>
    <w:rsid w:val="002D097D"/>
    <w:rsid w:val="002D4FE4"/>
    <w:rsid w:val="002D660B"/>
    <w:rsid w:val="002D7839"/>
    <w:rsid w:val="002E013A"/>
    <w:rsid w:val="002E1001"/>
    <w:rsid w:val="002E151D"/>
    <w:rsid w:val="002E34B6"/>
    <w:rsid w:val="002E3882"/>
    <w:rsid w:val="002E4346"/>
    <w:rsid w:val="002F093C"/>
    <w:rsid w:val="002F4337"/>
    <w:rsid w:val="002F5A3D"/>
    <w:rsid w:val="003019A9"/>
    <w:rsid w:val="00304D88"/>
    <w:rsid w:val="00305C52"/>
    <w:rsid w:val="00310635"/>
    <w:rsid w:val="00313090"/>
    <w:rsid w:val="0031578B"/>
    <w:rsid w:val="00316CAF"/>
    <w:rsid w:val="00316ECA"/>
    <w:rsid w:val="00322986"/>
    <w:rsid w:val="00326840"/>
    <w:rsid w:val="00326D96"/>
    <w:rsid w:val="00327041"/>
    <w:rsid w:val="00330255"/>
    <w:rsid w:val="00332BAE"/>
    <w:rsid w:val="003369A1"/>
    <w:rsid w:val="0034137B"/>
    <w:rsid w:val="00343B1B"/>
    <w:rsid w:val="003506A2"/>
    <w:rsid w:val="00351E60"/>
    <w:rsid w:val="00352225"/>
    <w:rsid w:val="00356E40"/>
    <w:rsid w:val="003662D2"/>
    <w:rsid w:val="003710B0"/>
    <w:rsid w:val="00372463"/>
    <w:rsid w:val="00372855"/>
    <w:rsid w:val="00375383"/>
    <w:rsid w:val="003770EB"/>
    <w:rsid w:val="00382EA5"/>
    <w:rsid w:val="00382FE4"/>
    <w:rsid w:val="0039320F"/>
    <w:rsid w:val="003937F5"/>
    <w:rsid w:val="003A035A"/>
    <w:rsid w:val="003A191A"/>
    <w:rsid w:val="003A32F9"/>
    <w:rsid w:val="003A38F9"/>
    <w:rsid w:val="003A7F97"/>
    <w:rsid w:val="003B03F1"/>
    <w:rsid w:val="003B0E6D"/>
    <w:rsid w:val="003B0EBA"/>
    <w:rsid w:val="003B3398"/>
    <w:rsid w:val="003B3796"/>
    <w:rsid w:val="003B3D3B"/>
    <w:rsid w:val="003B40C0"/>
    <w:rsid w:val="003C3F7F"/>
    <w:rsid w:val="003D34AC"/>
    <w:rsid w:val="003D4DB6"/>
    <w:rsid w:val="003D637A"/>
    <w:rsid w:val="003E3381"/>
    <w:rsid w:val="003F00EF"/>
    <w:rsid w:val="003F4F14"/>
    <w:rsid w:val="003F4FBA"/>
    <w:rsid w:val="003F53EE"/>
    <w:rsid w:val="00401126"/>
    <w:rsid w:val="00404CFF"/>
    <w:rsid w:val="004052F7"/>
    <w:rsid w:val="00406279"/>
    <w:rsid w:val="004111CC"/>
    <w:rsid w:val="0041125A"/>
    <w:rsid w:val="00415D41"/>
    <w:rsid w:val="00415DF1"/>
    <w:rsid w:val="00423B07"/>
    <w:rsid w:val="0042438B"/>
    <w:rsid w:val="00431B90"/>
    <w:rsid w:val="00435512"/>
    <w:rsid w:val="00444209"/>
    <w:rsid w:val="004467B8"/>
    <w:rsid w:val="004500B3"/>
    <w:rsid w:val="00454C1D"/>
    <w:rsid w:val="00454EA5"/>
    <w:rsid w:val="004607D5"/>
    <w:rsid w:val="00461361"/>
    <w:rsid w:val="0046350C"/>
    <w:rsid w:val="004671D0"/>
    <w:rsid w:val="00467FAE"/>
    <w:rsid w:val="004705BB"/>
    <w:rsid w:val="0047371B"/>
    <w:rsid w:val="0047407B"/>
    <w:rsid w:val="004756BB"/>
    <w:rsid w:val="004770DF"/>
    <w:rsid w:val="00491BB2"/>
    <w:rsid w:val="00491C36"/>
    <w:rsid w:val="00492D48"/>
    <w:rsid w:val="00492F85"/>
    <w:rsid w:val="00494915"/>
    <w:rsid w:val="004A25EC"/>
    <w:rsid w:val="004B4A0D"/>
    <w:rsid w:val="004B5355"/>
    <w:rsid w:val="004B5C9E"/>
    <w:rsid w:val="004B78E2"/>
    <w:rsid w:val="004B7D3E"/>
    <w:rsid w:val="004C0310"/>
    <w:rsid w:val="004C04EC"/>
    <w:rsid w:val="004C2EE7"/>
    <w:rsid w:val="004C5663"/>
    <w:rsid w:val="004C7F93"/>
    <w:rsid w:val="004D077B"/>
    <w:rsid w:val="004D321D"/>
    <w:rsid w:val="004E18CD"/>
    <w:rsid w:val="004E18E7"/>
    <w:rsid w:val="004E3A9E"/>
    <w:rsid w:val="004E5482"/>
    <w:rsid w:val="004F1C0F"/>
    <w:rsid w:val="004F6E79"/>
    <w:rsid w:val="0050690E"/>
    <w:rsid w:val="0051110A"/>
    <w:rsid w:val="005122CB"/>
    <w:rsid w:val="005171A1"/>
    <w:rsid w:val="00517C9F"/>
    <w:rsid w:val="005202D5"/>
    <w:rsid w:val="00525541"/>
    <w:rsid w:val="00531D45"/>
    <w:rsid w:val="00533694"/>
    <w:rsid w:val="00533779"/>
    <w:rsid w:val="00536423"/>
    <w:rsid w:val="00537132"/>
    <w:rsid w:val="0053763E"/>
    <w:rsid w:val="00542188"/>
    <w:rsid w:val="00542962"/>
    <w:rsid w:val="00546AAA"/>
    <w:rsid w:val="00546AB9"/>
    <w:rsid w:val="00551F10"/>
    <w:rsid w:val="00554372"/>
    <w:rsid w:val="00570D64"/>
    <w:rsid w:val="005732D7"/>
    <w:rsid w:val="00574188"/>
    <w:rsid w:val="0057557B"/>
    <w:rsid w:val="00580337"/>
    <w:rsid w:val="005807E8"/>
    <w:rsid w:val="00584C86"/>
    <w:rsid w:val="005941C8"/>
    <w:rsid w:val="00596635"/>
    <w:rsid w:val="005A1BAC"/>
    <w:rsid w:val="005A244B"/>
    <w:rsid w:val="005A2DE0"/>
    <w:rsid w:val="005A2E69"/>
    <w:rsid w:val="005C53E2"/>
    <w:rsid w:val="005C6B08"/>
    <w:rsid w:val="005C70EF"/>
    <w:rsid w:val="005D0E6C"/>
    <w:rsid w:val="005D1C15"/>
    <w:rsid w:val="005D32C0"/>
    <w:rsid w:val="005D718F"/>
    <w:rsid w:val="005E379E"/>
    <w:rsid w:val="005E46C0"/>
    <w:rsid w:val="005F011F"/>
    <w:rsid w:val="005F299C"/>
    <w:rsid w:val="005F428C"/>
    <w:rsid w:val="005F5543"/>
    <w:rsid w:val="005F69AF"/>
    <w:rsid w:val="00602303"/>
    <w:rsid w:val="00602DC7"/>
    <w:rsid w:val="0060371A"/>
    <w:rsid w:val="006037A9"/>
    <w:rsid w:val="00603A06"/>
    <w:rsid w:val="006057ED"/>
    <w:rsid w:val="006069A1"/>
    <w:rsid w:val="006117AC"/>
    <w:rsid w:val="0061269E"/>
    <w:rsid w:val="006166A9"/>
    <w:rsid w:val="006200EB"/>
    <w:rsid w:val="00630DCA"/>
    <w:rsid w:val="00632F7B"/>
    <w:rsid w:val="006454A1"/>
    <w:rsid w:val="00651E32"/>
    <w:rsid w:val="00652C2D"/>
    <w:rsid w:val="0065329D"/>
    <w:rsid w:val="0065392F"/>
    <w:rsid w:val="00656122"/>
    <w:rsid w:val="00657FAF"/>
    <w:rsid w:val="006604E1"/>
    <w:rsid w:val="00661561"/>
    <w:rsid w:val="00662D60"/>
    <w:rsid w:val="00664FC7"/>
    <w:rsid w:val="00666B66"/>
    <w:rsid w:val="00672F3C"/>
    <w:rsid w:val="006735C8"/>
    <w:rsid w:val="006813ED"/>
    <w:rsid w:val="00681DED"/>
    <w:rsid w:val="00683C86"/>
    <w:rsid w:val="00685F67"/>
    <w:rsid w:val="0068757E"/>
    <w:rsid w:val="00687F4F"/>
    <w:rsid w:val="00690902"/>
    <w:rsid w:val="00692A3E"/>
    <w:rsid w:val="00694B1F"/>
    <w:rsid w:val="00694BF8"/>
    <w:rsid w:val="006A423C"/>
    <w:rsid w:val="006A7A33"/>
    <w:rsid w:val="006B7E9E"/>
    <w:rsid w:val="006B7FF2"/>
    <w:rsid w:val="006C63E7"/>
    <w:rsid w:val="006C72FE"/>
    <w:rsid w:val="006D10CB"/>
    <w:rsid w:val="006D1AD0"/>
    <w:rsid w:val="006D79B2"/>
    <w:rsid w:val="006E20A5"/>
    <w:rsid w:val="006E6DB9"/>
    <w:rsid w:val="006E6E60"/>
    <w:rsid w:val="006F339F"/>
    <w:rsid w:val="006F63A8"/>
    <w:rsid w:val="006F7200"/>
    <w:rsid w:val="00702FE6"/>
    <w:rsid w:val="00705491"/>
    <w:rsid w:val="00706C6A"/>
    <w:rsid w:val="00710B1C"/>
    <w:rsid w:val="007138D8"/>
    <w:rsid w:val="00713CD0"/>
    <w:rsid w:val="00715B96"/>
    <w:rsid w:val="00720778"/>
    <w:rsid w:val="00724489"/>
    <w:rsid w:val="00726720"/>
    <w:rsid w:val="0072732F"/>
    <w:rsid w:val="0073231F"/>
    <w:rsid w:val="00735973"/>
    <w:rsid w:val="00736EFB"/>
    <w:rsid w:val="007416E1"/>
    <w:rsid w:val="00741729"/>
    <w:rsid w:val="00741D09"/>
    <w:rsid w:val="00742811"/>
    <w:rsid w:val="0074749E"/>
    <w:rsid w:val="00747F72"/>
    <w:rsid w:val="00750967"/>
    <w:rsid w:val="00750E95"/>
    <w:rsid w:val="00755185"/>
    <w:rsid w:val="0076276A"/>
    <w:rsid w:val="00763E85"/>
    <w:rsid w:val="007644D7"/>
    <w:rsid w:val="007660DA"/>
    <w:rsid w:val="00767AB8"/>
    <w:rsid w:val="00770C28"/>
    <w:rsid w:val="007718EC"/>
    <w:rsid w:val="00774DD5"/>
    <w:rsid w:val="007820F3"/>
    <w:rsid w:val="00782B6B"/>
    <w:rsid w:val="00786E9F"/>
    <w:rsid w:val="007874E7"/>
    <w:rsid w:val="007909D6"/>
    <w:rsid w:val="00795A86"/>
    <w:rsid w:val="00796189"/>
    <w:rsid w:val="007A3467"/>
    <w:rsid w:val="007A43B7"/>
    <w:rsid w:val="007B3298"/>
    <w:rsid w:val="007B3C17"/>
    <w:rsid w:val="007B5B81"/>
    <w:rsid w:val="007B739A"/>
    <w:rsid w:val="007C245F"/>
    <w:rsid w:val="007C2F33"/>
    <w:rsid w:val="007C3F1A"/>
    <w:rsid w:val="007C476C"/>
    <w:rsid w:val="007C54A8"/>
    <w:rsid w:val="007C614C"/>
    <w:rsid w:val="007C6545"/>
    <w:rsid w:val="007D1551"/>
    <w:rsid w:val="007D4788"/>
    <w:rsid w:val="007D4F4A"/>
    <w:rsid w:val="007E151E"/>
    <w:rsid w:val="007E1A0A"/>
    <w:rsid w:val="007F507F"/>
    <w:rsid w:val="00801369"/>
    <w:rsid w:val="00802E93"/>
    <w:rsid w:val="008038CF"/>
    <w:rsid w:val="00806962"/>
    <w:rsid w:val="00810E12"/>
    <w:rsid w:val="0081158C"/>
    <w:rsid w:val="00812F63"/>
    <w:rsid w:val="00813037"/>
    <w:rsid w:val="008149A1"/>
    <w:rsid w:val="008149C4"/>
    <w:rsid w:val="00814A84"/>
    <w:rsid w:val="00816230"/>
    <w:rsid w:val="0081720D"/>
    <w:rsid w:val="008202DE"/>
    <w:rsid w:val="00822D1C"/>
    <w:rsid w:val="00823214"/>
    <w:rsid w:val="00826775"/>
    <w:rsid w:val="00826FB9"/>
    <w:rsid w:val="0083361F"/>
    <w:rsid w:val="00833B0B"/>
    <w:rsid w:val="008343F5"/>
    <w:rsid w:val="00834E64"/>
    <w:rsid w:val="0083752C"/>
    <w:rsid w:val="00841E86"/>
    <w:rsid w:val="00843015"/>
    <w:rsid w:val="008442D9"/>
    <w:rsid w:val="0085144F"/>
    <w:rsid w:val="00853E1A"/>
    <w:rsid w:val="008576A8"/>
    <w:rsid w:val="0086081C"/>
    <w:rsid w:val="00861A41"/>
    <w:rsid w:val="00864B02"/>
    <w:rsid w:val="0086594D"/>
    <w:rsid w:val="008703D5"/>
    <w:rsid w:val="00870424"/>
    <w:rsid w:val="0087147A"/>
    <w:rsid w:val="00872E5B"/>
    <w:rsid w:val="00875A91"/>
    <w:rsid w:val="00876097"/>
    <w:rsid w:val="00877ED2"/>
    <w:rsid w:val="0088155F"/>
    <w:rsid w:val="00883D7A"/>
    <w:rsid w:val="008848AB"/>
    <w:rsid w:val="00885E18"/>
    <w:rsid w:val="00887A7B"/>
    <w:rsid w:val="00897029"/>
    <w:rsid w:val="008A1CB7"/>
    <w:rsid w:val="008A4CAE"/>
    <w:rsid w:val="008B2B9D"/>
    <w:rsid w:val="008B3794"/>
    <w:rsid w:val="008C0EF9"/>
    <w:rsid w:val="008C36E7"/>
    <w:rsid w:val="008C5DBC"/>
    <w:rsid w:val="008C6A7A"/>
    <w:rsid w:val="008D0323"/>
    <w:rsid w:val="008D071D"/>
    <w:rsid w:val="008D3FE2"/>
    <w:rsid w:val="008E0949"/>
    <w:rsid w:val="008E0D26"/>
    <w:rsid w:val="008E5788"/>
    <w:rsid w:val="008F01C6"/>
    <w:rsid w:val="008F4CD4"/>
    <w:rsid w:val="008F6531"/>
    <w:rsid w:val="008F7F56"/>
    <w:rsid w:val="009045C6"/>
    <w:rsid w:val="00907A48"/>
    <w:rsid w:val="00911541"/>
    <w:rsid w:val="009134F9"/>
    <w:rsid w:val="00917295"/>
    <w:rsid w:val="00921B8D"/>
    <w:rsid w:val="0092450A"/>
    <w:rsid w:val="00930D1A"/>
    <w:rsid w:val="00932228"/>
    <w:rsid w:val="00934632"/>
    <w:rsid w:val="009368B0"/>
    <w:rsid w:val="00937C44"/>
    <w:rsid w:val="0094530D"/>
    <w:rsid w:val="00946087"/>
    <w:rsid w:val="00947BBB"/>
    <w:rsid w:val="00951A67"/>
    <w:rsid w:val="00952BAD"/>
    <w:rsid w:val="009545E9"/>
    <w:rsid w:val="009546B6"/>
    <w:rsid w:val="00956D9F"/>
    <w:rsid w:val="0095767B"/>
    <w:rsid w:val="00957AE3"/>
    <w:rsid w:val="0096223F"/>
    <w:rsid w:val="00964E99"/>
    <w:rsid w:val="00967CB4"/>
    <w:rsid w:val="00970FC2"/>
    <w:rsid w:val="009712AC"/>
    <w:rsid w:val="00974925"/>
    <w:rsid w:val="0097537D"/>
    <w:rsid w:val="00985B01"/>
    <w:rsid w:val="009868E5"/>
    <w:rsid w:val="00987F50"/>
    <w:rsid w:val="009914AF"/>
    <w:rsid w:val="00991E04"/>
    <w:rsid w:val="009928D2"/>
    <w:rsid w:val="00992FB8"/>
    <w:rsid w:val="00994EB2"/>
    <w:rsid w:val="009A0B09"/>
    <w:rsid w:val="009A2A42"/>
    <w:rsid w:val="009A3428"/>
    <w:rsid w:val="009A5CA5"/>
    <w:rsid w:val="009B28D5"/>
    <w:rsid w:val="009B4C6D"/>
    <w:rsid w:val="009B5A8F"/>
    <w:rsid w:val="009B6414"/>
    <w:rsid w:val="009B6760"/>
    <w:rsid w:val="009C1593"/>
    <w:rsid w:val="009C374C"/>
    <w:rsid w:val="009D1ADD"/>
    <w:rsid w:val="009D33FD"/>
    <w:rsid w:val="009D7035"/>
    <w:rsid w:val="009E38BD"/>
    <w:rsid w:val="009F3369"/>
    <w:rsid w:val="009F4FC7"/>
    <w:rsid w:val="009F555A"/>
    <w:rsid w:val="00A00E29"/>
    <w:rsid w:val="00A00EFE"/>
    <w:rsid w:val="00A05F7D"/>
    <w:rsid w:val="00A074F4"/>
    <w:rsid w:val="00A100E3"/>
    <w:rsid w:val="00A11B36"/>
    <w:rsid w:val="00A11EA7"/>
    <w:rsid w:val="00A1321D"/>
    <w:rsid w:val="00A14C54"/>
    <w:rsid w:val="00A15F53"/>
    <w:rsid w:val="00A179AD"/>
    <w:rsid w:val="00A2227E"/>
    <w:rsid w:val="00A24482"/>
    <w:rsid w:val="00A261D0"/>
    <w:rsid w:val="00A2621E"/>
    <w:rsid w:val="00A27895"/>
    <w:rsid w:val="00A314A5"/>
    <w:rsid w:val="00A315FC"/>
    <w:rsid w:val="00A325C3"/>
    <w:rsid w:val="00A32B2F"/>
    <w:rsid w:val="00A32E4C"/>
    <w:rsid w:val="00A3469B"/>
    <w:rsid w:val="00A359F8"/>
    <w:rsid w:val="00A35BEB"/>
    <w:rsid w:val="00A40668"/>
    <w:rsid w:val="00A409EF"/>
    <w:rsid w:val="00A4297F"/>
    <w:rsid w:val="00A4507A"/>
    <w:rsid w:val="00A46437"/>
    <w:rsid w:val="00A467B0"/>
    <w:rsid w:val="00A55544"/>
    <w:rsid w:val="00A55830"/>
    <w:rsid w:val="00A5683D"/>
    <w:rsid w:val="00A57D50"/>
    <w:rsid w:val="00A61380"/>
    <w:rsid w:val="00A62CA1"/>
    <w:rsid w:val="00A62FC3"/>
    <w:rsid w:val="00A63C84"/>
    <w:rsid w:val="00A74D3C"/>
    <w:rsid w:val="00A74E30"/>
    <w:rsid w:val="00A83C72"/>
    <w:rsid w:val="00A84C59"/>
    <w:rsid w:val="00A939A7"/>
    <w:rsid w:val="00A93AE6"/>
    <w:rsid w:val="00AA15AA"/>
    <w:rsid w:val="00AA216A"/>
    <w:rsid w:val="00AA392F"/>
    <w:rsid w:val="00AA6F76"/>
    <w:rsid w:val="00AB0E1C"/>
    <w:rsid w:val="00AB46E6"/>
    <w:rsid w:val="00AC64A5"/>
    <w:rsid w:val="00AC78C9"/>
    <w:rsid w:val="00AD1FAA"/>
    <w:rsid w:val="00AE1809"/>
    <w:rsid w:val="00AE66ED"/>
    <w:rsid w:val="00AF1708"/>
    <w:rsid w:val="00B02544"/>
    <w:rsid w:val="00B026F6"/>
    <w:rsid w:val="00B04F12"/>
    <w:rsid w:val="00B104E0"/>
    <w:rsid w:val="00B10DB4"/>
    <w:rsid w:val="00B10EB6"/>
    <w:rsid w:val="00B12031"/>
    <w:rsid w:val="00B12532"/>
    <w:rsid w:val="00B126DA"/>
    <w:rsid w:val="00B148B1"/>
    <w:rsid w:val="00B15648"/>
    <w:rsid w:val="00B2037B"/>
    <w:rsid w:val="00B23909"/>
    <w:rsid w:val="00B310A2"/>
    <w:rsid w:val="00B334A2"/>
    <w:rsid w:val="00B3590B"/>
    <w:rsid w:val="00B35A92"/>
    <w:rsid w:val="00B43929"/>
    <w:rsid w:val="00B44711"/>
    <w:rsid w:val="00B4670D"/>
    <w:rsid w:val="00B51A84"/>
    <w:rsid w:val="00B52EAB"/>
    <w:rsid w:val="00B52FDB"/>
    <w:rsid w:val="00B53F55"/>
    <w:rsid w:val="00B57855"/>
    <w:rsid w:val="00B63415"/>
    <w:rsid w:val="00B64511"/>
    <w:rsid w:val="00B67487"/>
    <w:rsid w:val="00B67799"/>
    <w:rsid w:val="00B67D77"/>
    <w:rsid w:val="00B7073E"/>
    <w:rsid w:val="00B75672"/>
    <w:rsid w:val="00B80955"/>
    <w:rsid w:val="00B80A84"/>
    <w:rsid w:val="00B812EB"/>
    <w:rsid w:val="00B835EC"/>
    <w:rsid w:val="00B839F3"/>
    <w:rsid w:val="00B83EB3"/>
    <w:rsid w:val="00B86902"/>
    <w:rsid w:val="00B86B2C"/>
    <w:rsid w:val="00B90A17"/>
    <w:rsid w:val="00BA0143"/>
    <w:rsid w:val="00BA03E9"/>
    <w:rsid w:val="00BA0A81"/>
    <w:rsid w:val="00BA4526"/>
    <w:rsid w:val="00BA52A6"/>
    <w:rsid w:val="00BA5E45"/>
    <w:rsid w:val="00BA62BB"/>
    <w:rsid w:val="00BB284C"/>
    <w:rsid w:val="00BB39A8"/>
    <w:rsid w:val="00BB3A2C"/>
    <w:rsid w:val="00BB51FA"/>
    <w:rsid w:val="00BB5C30"/>
    <w:rsid w:val="00BC461A"/>
    <w:rsid w:val="00BD3639"/>
    <w:rsid w:val="00BD382A"/>
    <w:rsid w:val="00BD43E3"/>
    <w:rsid w:val="00BD472E"/>
    <w:rsid w:val="00BD712F"/>
    <w:rsid w:val="00BD7AE4"/>
    <w:rsid w:val="00BE0F87"/>
    <w:rsid w:val="00BE4B85"/>
    <w:rsid w:val="00BE5ABD"/>
    <w:rsid w:val="00BF0939"/>
    <w:rsid w:val="00BF10B0"/>
    <w:rsid w:val="00BF10EF"/>
    <w:rsid w:val="00BF4340"/>
    <w:rsid w:val="00BF478E"/>
    <w:rsid w:val="00BF4A26"/>
    <w:rsid w:val="00BF5788"/>
    <w:rsid w:val="00BF5D8A"/>
    <w:rsid w:val="00BF645D"/>
    <w:rsid w:val="00C004FF"/>
    <w:rsid w:val="00C0644B"/>
    <w:rsid w:val="00C06B34"/>
    <w:rsid w:val="00C072A9"/>
    <w:rsid w:val="00C076F0"/>
    <w:rsid w:val="00C115E9"/>
    <w:rsid w:val="00C11ED9"/>
    <w:rsid w:val="00C14A4E"/>
    <w:rsid w:val="00C15978"/>
    <w:rsid w:val="00C15A26"/>
    <w:rsid w:val="00C16629"/>
    <w:rsid w:val="00C167A2"/>
    <w:rsid w:val="00C30130"/>
    <w:rsid w:val="00C33A50"/>
    <w:rsid w:val="00C34E57"/>
    <w:rsid w:val="00C364C8"/>
    <w:rsid w:val="00C4093C"/>
    <w:rsid w:val="00C43890"/>
    <w:rsid w:val="00C4458A"/>
    <w:rsid w:val="00C45685"/>
    <w:rsid w:val="00C50359"/>
    <w:rsid w:val="00C515D3"/>
    <w:rsid w:val="00C54D4F"/>
    <w:rsid w:val="00C56830"/>
    <w:rsid w:val="00C606CD"/>
    <w:rsid w:val="00C63271"/>
    <w:rsid w:val="00C65798"/>
    <w:rsid w:val="00C667DE"/>
    <w:rsid w:val="00C70038"/>
    <w:rsid w:val="00C72FAA"/>
    <w:rsid w:val="00C733C0"/>
    <w:rsid w:val="00C7394E"/>
    <w:rsid w:val="00C73D50"/>
    <w:rsid w:val="00C77DA3"/>
    <w:rsid w:val="00C81859"/>
    <w:rsid w:val="00C83176"/>
    <w:rsid w:val="00C848F5"/>
    <w:rsid w:val="00C924DE"/>
    <w:rsid w:val="00C92A00"/>
    <w:rsid w:val="00C93A4C"/>
    <w:rsid w:val="00CA4FF8"/>
    <w:rsid w:val="00CA78C1"/>
    <w:rsid w:val="00CA7974"/>
    <w:rsid w:val="00CB1647"/>
    <w:rsid w:val="00CB17A4"/>
    <w:rsid w:val="00CB2D90"/>
    <w:rsid w:val="00CB535F"/>
    <w:rsid w:val="00CB7636"/>
    <w:rsid w:val="00CC0677"/>
    <w:rsid w:val="00CC0983"/>
    <w:rsid w:val="00CC4433"/>
    <w:rsid w:val="00CC6EF6"/>
    <w:rsid w:val="00CC6F76"/>
    <w:rsid w:val="00CD22B9"/>
    <w:rsid w:val="00CD3B1A"/>
    <w:rsid w:val="00CD5D8C"/>
    <w:rsid w:val="00CE2DF2"/>
    <w:rsid w:val="00CF4B0E"/>
    <w:rsid w:val="00CF7524"/>
    <w:rsid w:val="00D00414"/>
    <w:rsid w:val="00D0107B"/>
    <w:rsid w:val="00D01D9D"/>
    <w:rsid w:val="00D034B2"/>
    <w:rsid w:val="00D06A26"/>
    <w:rsid w:val="00D1345B"/>
    <w:rsid w:val="00D13B85"/>
    <w:rsid w:val="00D20A58"/>
    <w:rsid w:val="00D2116F"/>
    <w:rsid w:val="00D22E6F"/>
    <w:rsid w:val="00D2654E"/>
    <w:rsid w:val="00D2655C"/>
    <w:rsid w:val="00D27478"/>
    <w:rsid w:val="00D278CE"/>
    <w:rsid w:val="00D33FAF"/>
    <w:rsid w:val="00D36603"/>
    <w:rsid w:val="00D36CB9"/>
    <w:rsid w:val="00D40505"/>
    <w:rsid w:val="00D436B6"/>
    <w:rsid w:val="00D4513A"/>
    <w:rsid w:val="00D45272"/>
    <w:rsid w:val="00D45606"/>
    <w:rsid w:val="00D513BF"/>
    <w:rsid w:val="00D55D41"/>
    <w:rsid w:val="00D601A0"/>
    <w:rsid w:val="00D6331F"/>
    <w:rsid w:val="00D64156"/>
    <w:rsid w:val="00D657B2"/>
    <w:rsid w:val="00D6662E"/>
    <w:rsid w:val="00D67EA4"/>
    <w:rsid w:val="00D71E99"/>
    <w:rsid w:val="00D7627E"/>
    <w:rsid w:val="00D800C9"/>
    <w:rsid w:val="00D85D36"/>
    <w:rsid w:val="00D901E2"/>
    <w:rsid w:val="00D91D39"/>
    <w:rsid w:val="00D9274D"/>
    <w:rsid w:val="00D92C6A"/>
    <w:rsid w:val="00D938D6"/>
    <w:rsid w:val="00D95265"/>
    <w:rsid w:val="00D95FF9"/>
    <w:rsid w:val="00D96009"/>
    <w:rsid w:val="00D9760B"/>
    <w:rsid w:val="00DA0728"/>
    <w:rsid w:val="00DA0E60"/>
    <w:rsid w:val="00DA60A5"/>
    <w:rsid w:val="00DB70F0"/>
    <w:rsid w:val="00DB7294"/>
    <w:rsid w:val="00DB742F"/>
    <w:rsid w:val="00DC0425"/>
    <w:rsid w:val="00DC3A83"/>
    <w:rsid w:val="00DC7286"/>
    <w:rsid w:val="00DD033F"/>
    <w:rsid w:val="00DD0683"/>
    <w:rsid w:val="00DD720C"/>
    <w:rsid w:val="00DD7D03"/>
    <w:rsid w:val="00DE086F"/>
    <w:rsid w:val="00DE110E"/>
    <w:rsid w:val="00DE6DC8"/>
    <w:rsid w:val="00DF2F79"/>
    <w:rsid w:val="00DF3406"/>
    <w:rsid w:val="00DF6715"/>
    <w:rsid w:val="00DF7F6A"/>
    <w:rsid w:val="00E07F84"/>
    <w:rsid w:val="00E14067"/>
    <w:rsid w:val="00E14CF6"/>
    <w:rsid w:val="00E15E08"/>
    <w:rsid w:val="00E24EE3"/>
    <w:rsid w:val="00E25D1E"/>
    <w:rsid w:val="00E263DE"/>
    <w:rsid w:val="00E318DF"/>
    <w:rsid w:val="00E33434"/>
    <w:rsid w:val="00E34BB8"/>
    <w:rsid w:val="00E351ED"/>
    <w:rsid w:val="00E441F0"/>
    <w:rsid w:val="00E47654"/>
    <w:rsid w:val="00E50013"/>
    <w:rsid w:val="00E52617"/>
    <w:rsid w:val="00E52BAB"/>
    <w:rsid w:val="00E53FDC"/>
    <w:rsid w:val="00E54226"/>
    <w:rsid w:val="00E60222"/>
    <w:rsid w:val="00E62E0D"/>
    <w:rsid w:val="00E702CB"/>
    <w:rsid w:val="00E758F7"/>
    <w:rsid w:val="00E8058A"/>
    <w:rsid w:val="00E8231F"/>
    <w:rsid w:val="00E84580"/>
    <w:rsid w:val="00E86706"/>
    <w:rsid w:val="00E9256E"/>
    <w:rsid w:val="00E9487D"/>
    <w:rsid w:val="00E95523"/>
    <w:rsid w:val="00E96949"/>
    <w:rsid w:val="00E96EC6"/>
    <w:rsid w:val="00EA2612"/>
    <w:rsid w:val="00EA26F4"/>
    <w:rsid w:val="00EA5442"/>
    <w:rsid w:val="00EA54E7"/>
    <w:rsid w:val="00EA55FB"/>
    <w:rsid w:val="00EA6B1D"/>
    <w:rsid w:val="00EB628D"/>
    <w:rsid w:val="00EB641F"/>
    <w:rsid w:val="00EC09D1"/>
    <w:rsid w:val="00ED0F19"/>
    <w:rsid w:val="00EE303B"/>
    <w:rsid w:val="00EE5485"/>
    <w:rsid w:val="00EE5B72"/>
    <w:rsid w:val="00EF4B40"/>
    <w:rsid w:val="00EF796D"/>
    <w:rsid w:val="00F01967"/>
    <w:rsid w:val="00F06B5D"/>
    <w:rsid w:val="00F07F7E"/>
    <w:rsid w:val="00F13706"/>
    <w:rsid w:val="00F14936"/>
    <w:rsid w:val="00F17825"/>
    <w:rsid w:val="00F21524"/>
    <w:rsid w:val="00F218C8"/>
    <w:rsid w:val="00F2315F"/>
    <w:rsid w:val="00F255CB"/>
    <w:rsid w:val="00F259A1"/>
    <w:rsid w:val="00F26A7C"/>
    <w:rsid w:val="00F3156A"/>
    <w:rsid w:val="00F3383B"/>
    <w:rsid w:val="00F34F35"/>
    <w:rsid w:val="00F36542"/>
    <w:rsid w:val="00F375F1"/>
    <w:rsid w:val="00F37FAC"/>
    <w:rsid w:val="00F427F5"/>
    <w:rsid w:val="00F44648"/>
    <w:rsid w:val="00F45144"/>
    <w:rsid w:val="00F46FE7"/>
    <w:rsid w:val="00F50BCA"/>
    <w:rsid w:val="00F5489D"/>
    <w:rsid w:val="00F56672"/>
    <w:rsid w:val="00F56CA8"/>
    <w:rsid w:val="00F57707"/>
    <w:rsid w:val="00F618D9"/>
    <w:rsid w:val="00F61DFA"/>
    <w:rsid w:val="00F62000"/>
    <w:rsid w:val="00F62572"/>
    <w:rsid w:val="00F6389F"/>
    <w:rsid w:val="00F6391E"/>
    <w:rsid w:val="00F6471E"/>
    <w:rsid w:val="00F64B7B"/>
    <w:rsid w:val="00F6524B"/>
    <w:rsid w:val="00F6645E"/>
    <w:rsid w:val="00F67867"/>
    <w:rsid w:val="00F67EA3"/>
    <w:rsid w:val="00F67F42"/>
    <w:rsid w:val="00F71244"/>
    <w:rsid w:val="00F72018"/>
    <w:rsid w:val="00F74B36"/>
    <w:rsid w:val="00F7551E"/>
    <w:rsid w:val="00F75ED5"/>
    <w:rsid w:val="00F76B7A"/>
    <w:rsid w:val="00F77F46"/>
    <w:rsid w:val="00F801FB"/>
    <w:rsid w:val="00F8385E"/>
    <w:rsid w:val="00F8648F"/>
    <w:rsid w:val="00F95182"/>
    <w:rsid w:val="00F96F6B"/>
    <w:rsid w:val="00F9783B"/>
    <w:rsid w:val="00FA03CD"/>
    <w:rsid w:val="00FA1F79"/>
    <w:rsid w:val="00FA2999"/>
    <w:rsid w:val="00FA3627"/>
    <w:rsid w:val="00FA3C2C"/>
    <w:rsid w:val="00FB5794"/>
    <w:rsid w:val="00FC107B"/>
    <w:rsid w:val="00FC182C"/>
    <w:rsid w:val="00FC5A20"/>
    <w:rsid w:val="00FC690D"/>
    <w:rsid w:val="00FC6F40"/>
    <w:rsid w:val="00FD255F"/>
    <w:rsid w:val="00FD4536"/>
    <w:rsid w:val="00FD600F"/>
    <w:rsid w:val="00FE05C8"/>
    <w:rsid w:val="00FE1CA1"/>
    <w:rsid w:val="00FE1FD6"/>
    <w:rsid w:val="00FE35B4"/>
    <w:rsid w:val="00FE5352"/>
    <w:rsid w:val="00FE57E9"/>
    <w:rsid w:val="00FE741C"/>
    <w:rsid w:val="00FE7D65"/>
    <w:rsid w:val="00FE7ED9"/>
    <w:rsid w:val="00FF16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1E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521E0"/>
    <w:pPr>
      <w:keepNext/>
      <w:jc w:val="center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0521E0"/>
    <w:pPr>
      <w:keepNext/>
      <w:ind w:firstLine="720"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rsid w:val="000521E0"/>
    <w:pPr>
      <w:keepNext/>
      <w:jc w:val="center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21E0"/>
    <w:rPr>
      <w:b/>
      <w:sz w:val="28"/>
      <w:lang w:val="ru-RU" w:eastAsia="ru-RU" w:bidi="ar-SA"/>
    </w:rPr>
  </w:style>
  <w:style w:type="paragraph" w:customStyle="1" w:styleId="11">
    <w:name w:val="Знак Знак Знак1 Знак"/>
    <w:basedOn w:val="a"/>
    <w:rsid w:val="000521E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3">
    <w:name w:val="Знак Знак Знак Знак"/>
    <w:basedOn w:val="a"/>
    <w:rsid w:val="000521E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0521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nhideWhenUsed/>
    <w:rsid w:val="000521E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0521E0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7">
    <w:name w:val="Основной текст Знак"/>
    <w:basedOn w:val="a0"/>
    <w:link w:val="a8"/>
    <w:rsid w:val="000521E0"/>
    <w:rPr>
      <w:spacing w:val="2"/>
      <w:sz w:val="25"/>
      <w:szCs w:val="25"/>
      <w:shd w:val="clear" w:color="auto" w:fill="FFFFFF"/>
      <w:lang w:bidi="ar-SA"/>
    </w:rPr>
  </w:style>
  <w:style w:type="paragraph" w:styleId="a8">
    <w:name w:val="Body Text"/>
    <w:basedOn w:val="a"/>
    <w:link w:val="a7"/>
    <w:rsid w:val="000521E0"/>
    <w:pPr>
      <w:widowControl w:val="0"/>
      <w:shd w:val="clear" w:color="auto" w:fill="FFFFFF"/>
      <w:spacing w:before="420" w:after="300" w:line="627" w:lineRule="exact"/>
      <w:jc w:val="center"/>
    </w:pPr>
    <w:rPr>
      <w:spacing w:val="2"/>
      <w:sz w:val="25"/>
      <w:szCs w:val="25"/>
      <w:shd w:val="clear" w:color="auto" w:fill="FFFFFF"/>
    </w:rPr>
  </w:style>
  <w:style w:type="paragraph" w:styleId="a9">
    <w:name w:val="footer"/>
    <w:basedOn w:val="a"/>
    <w:rsid w:val="000521E0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0521E0"/>
  </w:style>
  <w:style w:type="paragraph" w:customStyle="1" w:styleId="ConsPlusNonformat">
    <w:name w:val="ConsPlusNonformat"/>
    <w:uiPriority w:val="99"/>
    <w:rsid w:val="000521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Знак"/>
    <w:basedOn w:val="a"/>
    <w:rsid w:val="000521E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c">
    <w:name w:val="Normal (Web)"/>
    <w:basedOn w:val="a"/>
    <w:uiPriority w:val="99"/>
    <w:rsid w:val="000521E0"/>
    <w:pPr>
      <w:spacing w:before="40" w:after="40"/>
    </w:pPr>
    <w:rPr>
      <w:rFonts w:ascii="Arial" w:hAnsi="Arial" w:cs="Arial"/>
      <w:color w:val="332E2D"/>
      <w:spacing w:val="2"/>
    </w:rPr>
  </w:style>
  <w:style w:type="paragraph" w:customStyle="1" w:styleId="ConsPlusCell">
    <w:name w:val="ConsPlusCell"/>
    <w:link w:val="ConsPlusCell0"/>
    <w:rsid w:val="000521E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Cell0">
    <w:name w:val="ConsPlusCell Знак"/>
    <w:basedOn w:val="a0"/>
    <w:link w:val="ConsPlusCell"/>
    <w:rsid w:val="000521E0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rsid w:val="000521E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2">
    <w:name w:val="Знак1"/>
    <w:basedOn w:val="a"/>
    <w:rsid w:val="000521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30">
    <w:name w:val="Body Text 3"/>
    <w:basedOn w:val="a"/>
    <w:semiHidden/>
    <w:rsid w:val="009C1593"/>
    <w:pPr>
      <w:spacing w:before="100" w:after="100"/>
      <w:jc w:val="both"/>
    </w:pPr>
    <w:rPr>
      <w:color w:val="000000"/>
      <w:sz w:val="28"/>
      <w:szCs w:val="28"/>
    </w:rPr>
  </w:style>
  <w:style w:type="paragraph" w:styleId="ad">
    <w:name w:val="Body Text Indent"/>
    <w:basedOn w:val="a"/>
    <w:link w:val="ae"/>
    <w:rsid w:val="00FA1F79"/>
    <w:pPr>
      <w:ind w:firstLine="709"/>
      <w:jc w:val="both"/>
    </w:pPr>
    <w:rPr>
      <w:sz w:val="28"/>
      <w:szCs w:val="20"/>
    </w:rPr>
  </w:style>
  <w:style w:type="character" w:customStyle="1" w:styleId="ae">
    <w:name w:val="Основной текст с отступом Знак"/>
    <w:link w:val="ad"/>
    <w:semiHidden/>
    <w:rsid w:val="00FA1F79"/>
    <w:rPr>
      <w:sz w:val="28"/>
      <w:lang w:val="ru-RU" w:eastAsia="ru-RU" w:bidi="ar-SA"/>
    </w:rPr>
  </w:style>
  <w:style w:type="paragraph" w:styleId="af">
    <w:name w:val="header"/>
    <w:basedOn w:val="a"/>
    <w:rsid w:val="00FA1F79"/>
    <w:pPr>
      <w:tabs>
        <w:tab w:val="center" w:pos="4677"/>
        <w:tab w:val="right" w:pos="9355"/>
      </w:tabs>
    </w:pPr>
  </w:style>
  <w:style w:type="paragraph" w:styleId="af0">
    <w:name w:val="No Spacing"/>
    <w:uiPriority w:val="1"/>
    <w:qFormat/>
    <w:rsid w:val="0003140B"/>
    <w:rPr>
      <w:rFonts w:ascii="Calibri" w:eastAsia="Calibri" w:hAnsi="Calibri"/>
      <w:sz w:val="22"/>
      <w:szCs w:val="22"/>
      <w:lang w:eastAsia="en-US"/>
    </w:rPr>
  </w:style>
  <w:style w:type="paragraph" w:styleId="af1">
    <w:name w:val="Title"/>
    <w:basedOn w:val="a"/>
    <w:qFormat/>
    <w:rsid w:val="00750967"/>
    <w:pPr>
      <w:jc w:val="center"/>
    </w:pPr>
    <w:rPr>
      <w:sz w:val="28"/>
      <w:szCs w:val="20"/>
    </w:rPr>
  </w:style>
  <w:style w:type="paragraph" w:customStyle="1" w:styleId="ConsPlusTitle">
    <w:name w:val="ConsPlusTitle"/>
    <w:rsid w:val="0075096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b0">
    <w:name w:val="ab"/>
    <w:basedOn w:val="a"/>
    <w:rsid w:val="00750967"/>
    <w:pPr>
      <w:spacing w:before="40" w:after="40"/>
    </w:pPr>
  </w:style>
  <w:style w:type="paragraph" w:customStyle="1" w:styleId="a90">
    <w:name w:val="a9"/>
    <w:basedOn w:val="a"/>
    <w:rsid w:val="00750967"/>
    <w:pPr>
      <w:spacing w:before="40" w:after="40"/>
    </w:pPr>
  </w:style>
  <w:style w:type="paragraph" w:styleId="af2">
    <w:name w:val="List Paragraph"/>
    <w:basedOn w:val="a"/>
    <w:qFormat/>
    <w:rsid w:val="00664F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197C59"/>
  </w:style>
  <w:style w:type="paragraph" w:styleId="af3">
    <w:name w:val="footnote text"/>
    <w:basedOn w:val="a"/>
    <w:link w:val="af4"/>
    <w:uiPriority w:val="99"/>
    <w:unhideWhenUsed/>
    <w:rsid w:val="00017B1B"/>
    <w:rPr>
      <w:rFonts w:ascii="Calibri" w:hAnsi="Calibri"/>
      <w:color w:val="000000"/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017B1B"/>
    <w:rPr>
      <w:rFonts w:ascii="Calibri" w:hAnsi="Calibri"/>
      <w:color w:val="000000"/>
    </w:rPr>
  </w:style>
  <w:style w:type="character" w:styleId="af5">
    <w:name w:val="footnote reference"/>
    <w:basedOn w:val="a0"/>
    <w:uiPriority w:val="99"/>
    <w:unhideWhenUsed/>
    <w:rsid w:val="00017B1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5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706\AppData\Local\Microsoft\Windows\Temporary%20Internet%20Files\Content.Outlook\ELXWAXDW\&#1090;&#1072;&#1073;&#1083;&#1080;&#1094;&#1072;%201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2436</Words>
  <Characters>13891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Пароль</Company>
  <LinksUpToDate>false</LinksUpToDate>
  <CharactersWithSpaces>16295</CharactersWithSpaces>
  <SharedDoc>false</SharedDoc>
  <HLinks>
    <vt:vector size="12" baseType="variant">
      <vt:variant>
        <vt:i4>6684726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721937</vt:i4>
      </vt:variant>
      <vt:variant>
        <vt:i4>54</vt:i4>
      </vt:variant>
      <vt:variant>
        <vt:i4>0</vt:i4>
      </vt:variant>
      <vt:variant>
        <vt:i4>5</vt:i4>
      </vt:variant>
      <vt:variant>
        <vt:lpwstr>C:\Users\706\AppData\Local\Microsoft\Windows\Temporary Internet Files\Content.Outlook\ELXWAXDW\таблица 1.docx</vt:lpwstr>
      </vt:variant>
      <vt:variant>
        <vt:lpwstr>Par1127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2026-03-16T05:45:00Z</cp:lastPrinted>
  <dcterms:created xsi:type="dcterms:W3CDTF">2026-03-11T12:38:00Z</dcterms:created>
  <dcterms:modified xsi:type="dcterms:W3CDTF">2026-03-16T05:45:00Z</dcterms:modified>
</cp:coreProperties>
</file>