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«</w:t>
      </w:r>
      <w:r w:rsidR="00596FF7" w:rsidRPr="001159BE">
        <w:rPr>
          <w:rFonts w:ascii="Times New Roman" w:hAnsi="Times New Roman"/>
          <w:b/>
          <w:sz w:val="28"/>
          <w:szCs w:val="28"/>
        </w:rPr>
        <w:t>ВЕСЕЛОВСКОЕ</w:t>
      </w:r>
      <w:r w:rsidRPr="001159B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96FF7" w:rsidRPr="001159BE">
        <w:rPr>
          <w:rFonts w:ascii="Times New Roman" w:hAnsi="Times New Roman"/>
          <w:b/>
          <w:sz w:val="28"/>
          <w:szCs w:val="28"/>
        </w:rPr>
        <w:t>ВЕСЕЛОВСКОГО</w:t>
      </w:r>
      <w:r w:rsidRPr="001159B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1159BE">
        <w:rPr>
          <w:rFonts w:ascii="Times New Roman" w:hAnsi="Times New Roman"/>
          <w:b/>
          <w:sz w:val="28"/>
          <w:szCs w:val="28"/>
        </w:rPr>
        <w:t>ПОСТАНОВЛЕНИЕ</w:t>
      </w:r>
    </w:p>
    <w:p w:rsidR="006F2753" w:rsidRPr="001159BE" w:rsidRDefault="006F2753" w:rsidP="006F2753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596FF7" w:rsidRPr="001159BE" w:rsidRDefault="00304E66" w:rsidP="006F275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1159BE">
        <w:rPr>
          <w:rFonts w:ascii="Times New Roman" w:hAnsi="Times New Roman"/>
          <w:sz w:val="28"/>
          <w:szCs w:val="28"/>
        </w:rPr>
        <w:t>от 1</w:t>
      </w:r>
      <w:r w:rsidR="001159BE" w:rsidRPr="001159BE">
        <w:rPr>
          <w:rFonts w:ascii="Times New Roman" w:hAnsi="Times New Roman"/>
          <w:sz w:val="28"/>
          <w:szCs w:val="28"/>
        </w:rPr>
        <w:t xml:space="preserve">6 </w:t>
      </w:r>
      <w:r w:rsidR="00A369FC" w:rsidRPr="001159BE">
        <w:rPr>
          <w:rFonts w:ascii="Times New Roman" w:hAnsi="Times New Roman"/>
          <w:sz w:val="28"/>
          <w:szCs w:val="28"/>
        </w:rPr>
        <w:t>марта</w:t>
      </w:r>
      <w:r w:rsidR="006F2753" w:rsidRPr="001159BE">
        <w:rPr>
          <w:rFonts w:ascii="Times New Roman" w:hAnsi="Times New Roman"/>
          <w:sz w:val="28"/>
          <w:szCs w:val="28"/>
        </w:rPr>
        <w:t xml:space="preserve"> 20</w:t>
      </w:r>
      <w:r w:rsidR="005247E3" w:rsidRPr="001159BE">
        <w:rPr>
          <w:rFonts w:ascii="Times New Roman" w:hAnsi="Times New Roman"/>
          <w:sz w:val="28"/>
          <w:szCs w:val="28"/>
        </w:rPr>
        <w:t>2</w:t>
      </w:r>
      <w:r w:rsidR="005B3330" w:rsidRPr="001159BE">
        <w:rPr>
          <w:rFonts w:ascii="Times New Roman" w:hAnsi="Times New Roman"/>
          <w:sz w:val="28"/>
          <w:szCs w:val="28"/>
        </w:rPr>
        <w:t>6</w:t>
      </w:r>
      <w:r w:rsidR="006F2753" w:rsidRPr="001159BE">
        <w:rPr>
          <w:rFonts w:ascii="Times New Roman" w:hAnsi="Times New Roman"/>
          <w:sz w:val="28"/>
          <w:szCs w:val="28"/>
        </w:rPr>
        <w:t xml:space="preserve"> года  № </w:t>
      </w:r>
      <w:r w:rsidR="001159BE" w:rsidRPr="001159BE">
        <w:rPr>
          <w:rFonts w:ascii="Times New Roman" w:hAnsi="Times New Roman"/>
          <w:sz w:val="28"/>
          <w:szCs w:val="28"/>
        </w:rPr>
        <w:t>32</w:t>
      </w:r>
      <w:r w:rsidR="006F2753" w:rsidRPr="001159BE">
        <w:rPr>
          <w:rFonts w:ascii="Times New Roman" w:hAnsi="Times New Roman"/>
          <w:sz w:val="28"/>
          <w:szCs w:val="28"/>
        </w:rPr>
        <w:t xml:space="preserve">                  </w:t>
      </w:r>
    </w:p>
    <w:p w:rsidR="006F2753" w:rsidRPr="001159BE" w:rsidRDefault="00596FF7" w:rsidP="006F275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1159BE">
        <w:rPr>
          <w:rFonts w:ascii="Times New Roman" w:hAnsi="Times New Roman"/>
          <w:sz w:val="28"/>
          <w:szCs w:val="28"/>
        </w:rPr>
        <w:t>х. Веселый</w:t>
      </w:r>
    </w:p>
    <w:p w:rsidR="004B3581" w:rsidRPr="001159BE" w:rsidRDefault="004B3581" w:rsidP="004B3581">
      <w:pPr>
        <w:jc w:val="center"/>
        <w:rPr>
          <w:sz w:val="28"/>
          <w:szCs w:val="28"/>
        </w:rPr>
      </w:pPr>
    </w:p>
    <w:p w:rsidR="004B3581" w:rsidRPr="001159BE" w:rsidRDefault="004B3581" w:rsidP="004B3581">
      <w:pPr>
        <w:jc w:val="center"/>
        <w:rPr>
          <w:sz w:val="28"/>
          <w:szCs w:val="28"/>
        </w:rPr>
      </w:pPr>
    </w:p>
    <w:p w:rsidR="004B3581" w:rsidRPr="001159BE" w:rsidRDefault="004B3581" w:rsidP="006F27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>Об утверждении отчета о реализациимуниципальной программы</w:t>
      </w:r>
    </w:p>
    <w:p w:rsidR="006F2753" w:rsidRPr="001159BE" w:rsidRDefault="00596FF7" w:rsidP="006F2753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159BE">
        <w:rPr>
          <w:rFonts w:ascii="Times New Roman" w:hAnsi="Times New Roman" w:cs="Times New Roman"/>
          <w:sz w:val="28"/>
          <w:szCs w:val="28"/>
        </w:rPr>
        <w:t>Веселовского</w:t>
      </w:r>
      <w:r w:rsidR="004B3581" w:rsidRPr="001159BE">
        <w:rPr>
          <w:rFonts w:ascii="Times New Roman" w:hAnsi="Times New Roman" w:cs="Times New Roman"/>
          <w:sz w:val="28"/>
          <w:szCs w:val="28"/>
        </w:rPr>
        <w:t xml:space="preserve"> сельского поселения«</w:t>
      </w:r>
      <w:r w:rsidR="0099507C" w:rsidRPr="001159BE">
        <w:rPr>
          <w:rFonts w:ascii="Times New Roman" w:hAnsi="Times New Roman" w:cs="Times New Roman"/>
          <w:kern w:val="2"/>
          <w:sz w:val="28"/>
          <w:szCs w:val="28"/>
        </w:rPr>
        <w:t xml:space="preserve">Управление муниципальными </w:t>
      </w:r>
    </w:p>
    <w:p w:rsidR="006F2753" w:rsidRPr="001159BE" w:rsidRDefault="006F2753" w:rsidP="006F2753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159BE">
        <w:rPr>
          <w:rFonts w:ascii="Times New Roman" w:hAnsi="Times New Roman" w:cs="Times New Roman"/>
          <w:kern w:val="2"/>
          <w:sz w:val="28"/>
          <w:szCs w:val="28"/>
        </w:rPr>
        <w:t>ф</w:t>
      </w:r>
      <w:r w:rsidR="0099507C" w:rsidRPr="001159BE">
        <w:rPr>
          <w:rFonts w:ascii="Times New Roman" w:hAnsi="Times New Roman" w:cs="Times New Roman"/>
          <w:kern w:val="2"/>
          <w:sz w:val="28"/>
          <w:szCs w:val="28"/>
        </w:rPr>
        <w:t xml:space="preserve">инансамии создание условий для эффективногоуправления </w:t>
      </w:r>
    </w:p>
    <w:p w:rsidR="004B3581" w:rsidRPr="001159BE" w:rsidRDefault="0099507C" w:rsidP="006F27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59BE">
        <w:rPr>
          <w:rFonts w:ascii="Times New Roman" w:hAnsi="Times New Roman" w:cs="Times New Roman"/>
          <w:kern w:val="2"/>
          <w:sz w:val="28"/>
          <w:szCs w:val="28"/>
        </w:rPr>
        <w:t>муниципальными финансами</w:t>
      </w:r>
      <w:r w:rsidR="004B3581" w:rsidRPr="001159BE">
        <w:rPr>
          <w:rFonts w:ascii="Times New Roman" w:hAnsi="Times New Roman" w:cs="Times New Roman"/>
          <w:sz w:val="28"/>
          <w:szCs w:val="28"/>
        </w:rPr>
        <w:t>»по результатам за 20</w:t>
      </w:r>
      <w:r w:rsidR="007B30FA" w:rsidRPr="001159BE">
        <w:rPr>
          <w:rFonts w:ascii="Times New Roman" w:hAnsi="Times New Roman" w:cs="Times New Roman"/>
          <w:sz w:val="28"/>
          <w:szCs w:val="28"/>
        </w:rPr>
        <w:t>2</w:t>
      </w:r>
      <w:r w:rsidR="005B3330" w:rsidRPr="001159BE">
        <w:rPr>
          <w:rFonts w:ascii="Times New Roman" w:hAnsi="Times New Roman" w:cs="Times New Roman"/>
          <w:sz w:val="28"/>
          <w:szCs w:val="28"/>
        </w:rPr>
        <w:t>5</w:t>
      </w:r>
      <w:r w:rsidR="004B3581" w:rsidRPr="001159B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3581" w:rsidRPr="001159BE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:rsidR="004B3581" w:rsidRPr="001159BE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:rsidR="004525FF" w:rsidRPr="001159BE" w:rsidRDefault="004525FF" w:rsidP="001159BE">
      <w:pPr>
        <w:pStyle w:val="ConsPlusTitle"/>
        <w:widowControl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сельского поселения от 2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1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.0</w:t>
      </w:r>
      <w:r w:rsidR="00861787" w:rsidRPr="001159BE">
        <w:rPr>
          <w:rFonts w:ascii="Times New Roman" w:hAnsi="Times New Roman" w:cs="Times New Roman"/>
          <w:b w:val="0"/>
          <w:sz w:val="28"/>
          <w:szCs w:val="28"/>
        </w:rPr>
        <w:t>8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.20</w:t>
      </w:r>
      <w:r w:rsidR="00861787" w:rsidRPr="001159BE">
        <w:rPr>
          <w:rFonts w:ascii="Times New Roman" w:hAnsi="Times New Roman" w:cs="Times New Roman"/>
          <w:b w:val="0"/>
          <w:sz w:val="28"/>
          <w:szCs w:val="28"/>
        </w:rPr>
        <w:t>24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№7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0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1159BE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362646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p w:rsidR="004B3581" w:rsidRPr="001159BE" w:rsidRDefault="004B3581" w:rsidP="0036264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реализации муниципальной программы 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1159BE" w:rsidRPr="001159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«</w:t>
      </w:r>
      <w:r w:rsidR="0099507C" w:rsidRPr="001159BE">
        <w:rPr>
          <w:rFonts w:ascii="Times New Roman" w:hAnsi="Times New Roman" w:cs="Times New Roman"/>
          <w:b w:val="0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03E39" w:rsidRPr="001159BE">
        <w:rPr>
          <w:rFonts w:ascii="Times New Roman" w:hAnsi="Times New Roman" w:cs="Times New Roman"/>
          <w:b w:val="0"/>
          <w:sz w:val="28"/>
          <w:szCs w:val="28"/>
        </w:rPr>
        <w:t>2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2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.10.201</w:t>
      </w:r>
      <w:r w:rsidR="00103E39" w:rsidRPr="001159BE">
        <w:rPr>
          <w:rFonts w:ascii="Times New Roman" w:hAnsi="Times New Roman" w:cs="Times New Roman"/>
          <w:b w:val="0"/>
          <w:sz w:val="28"/>
          <w:szCs w:val="28"/>
        </w:rPr>
        <w:t>8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103E39" w:rsidRPr="001159BE">
        <w:rPr>
          <w:rFonts w:ascii="Times New Roman" w:hAnsi="Times New Roman" w:cs="Times New Roman"/>
          <w:b w:val="0"/>
          <w:sz w:val="28"/>
          <w:szCs w:val="28"/>
        </w:rPr>
        <w:t>7</w:t>
      </w:r>
      <w:r w:rsidR="00596FF7" w:rsidRPr="001159BE">
        <w:rPr>
          <w:rFonts w:ascii="Times New Roman" w:hAnsi="Times New Roman" w:cs="Times New Roman"/>
          <w:b w:val="0"/>
          <w:sz w:val="28"/>
          <w:szCs w:val="28"/>
        </w:rPr>
        <w:t>1</w:t>
      </w:r>
      <w:r w:rsidRPr="001159BE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7B30FA" w:rsidRPr="001159BE">
        <w:rPr>
          <w:rFonts w:ascii="Times New Roman" w:hAnsi="Times New Roman" w:cs="Times New Roman"/>
          <w:b w:val="0"/>
          <w:sz w:val="28"/>
          <w:szCs w:val="28"/>
        </w:rPr>
        <w:t>2</w:t>
      </w:r>
      <w:r w:rsidR="00861787" w:rsidRPr="001159BE">
        <w:rPr>
          <w:rFonts w:ascii="Times New Roman" w:hAnsi="Times New Roman" w:cs="Times New Roman"/>
          <w:b w:val="0"/>
          <w:sz w:val="28"/>
          <w:szCs w:val="28"/>
        </w:rPr>
        <w:t>5</w:t>
      </w:r>
      <w:r w:rsidRPr="001159BE">
        <w:rPr>
          <w:rFonts w:ascii="Times New Roman" w:hAnsi="Times New Roman" w:cs="Times New Roman"/>
          <w:b w:val="0"/>
          <w:sz w:val="28"/>
          <w:szCs w:val="28"/>
        </w:rPr>
        <w:t>год согласно приложению к настоящему постановлению.</w:t>
      </w:r>
    </w:p>
    <w:p w:rsidR="004B3581" w:rsidRPr="001159BE" w:rsidRDefault="004B3581" w:rsidP="004B3581">
      <w:pPr>
        <w:ind w:firstLine="720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4B3581" w:rsidRPr="001159BE" w:rsidRDefault="004B3581" w:rsidP="004B3581">
      <w:pPr>
        <w:ind w:firstLine="720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3. Контроль за выполнением постановления оставляю за собой.</w:t>
      </w:r>
    </w:p>
    <w:p w:rsidR="004B3581" w:rsidRPr="001159BE" w:rsidRDefault="004B3581" w:rsidP="004B3581">
      <w:pPr>
        <w:ind w:firstLine="720"/>
        <w:jc w:val="both"/>
        <w:rPr>
          <w:sz w:val="28"/>
        </w:rPr>
      </w:pPr>
    </w:p>
    <w:p w:rsidR="004B3581" w:rsidRPr="001159BE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4B3581" w:rsidRPr="001159BE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464BD" w:rsidRPr="001159BE" w:rsidRDefault="006464BD" w:rsidP="006464BD">
      <w:pPr>
        <w:rPr>
          <w:sz w:val="28"/>
          <w:szCs w:val="28"/>
        </w:rPr>
      </w:pPr>
      <w:r w:rsidRPr="001159BE">
        <w:rPr>
          <w:sz w:val="28"/>
          <w:szCs w:val="28"/>
        </w:rPr>
        <w:t xml:space="preserve">Глава Администрации </w:t>
      </w:r>
    </w:p>
    <w:p w:rsidR="006464BD" w:rsidRPr="001159BE" w:rsidRDefault="00596FF7" w:rsidP="006464BD">
      <w:pPr>
        <w:rPr>
          <w:sz w:val="28"/>
          <w:szCs w:val="28"/>
        </w:rPr>
      </w:pPr>
      <w:r w:rsidRPr="001159BE">
        <w:rPr>
          <w:sz w:val="28"/>
          <w:szCs w:val="28"/>
        </w:rPr>
        <w:t xml:space="preserve">Веселовского </w:t>
      </w:r>
      <w:r w:rsidR="006464BD" w:rsidRPr="001159BE">
        <w:rPr>
          <w:sz w:val="28"/>
          <w:szCs w:val="28"/>
        </w:rPr>
        <w:t xml:space="preserve">сельского поселения             </w:t>
      </w:r>
      <w:r w:rsidRPr="001159BE">
        <w:rPr>
          <w:sz w:val="28"/>
          <w:szCs w:val="28"/>
        </w:rPr>
        <w:t>С.И.Титоренко</w:t>
      </w:r>
    </w:p>
    <w:p w:rsidR="006464BD" w:rsidRPr="001159BE" w:rsidRDefault="006464BD" w:rsidP="006464BD">
      <w:pPr>
        <w:rPr>
          <w:sz w:val="28"/>
          <w:szCs w:val="28"/>
        </w:rPr>
      </w:pPr>
    </w:p>
    <w:p w:rsidR="004B3581" w:rsidRPr="001159BE" w:rsidRDefault="004B3581" w:rsidP="004B3581">
      <w:pPr>
        <w:rPr>
          <w:sz w:val="28"/>
          <w:szCs w:val="28"/>
        </w:rPr>
      </w:pPr>
    </w:p>
    <w:p w:rsidR="004B3581" w:rsidRPr="001159BE" w:rsidRDefault="00596FF7" w:rsidP="004B3581">
      <w:r w:rsidRPr="001159BE">
        <w:t>Постановление вносит : сектор экономики и финансов 5-43-85</w:t>
      </w:r>
    </w:p>
    <w:p w:rsidR="004B3581" w:rsidRPr="001159BE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:rsidR="004B3581" w:rsidRPr="001159BE" w:rsidRDefault="004B3581" w:rsidP="004B3581">
      <w:pPr>
        <w:pStyle w:val="3"/>
        <w:jc w:val="right"/>
        <w:rPr>
          <w:b w:val="0"/>
          <w:szCs w:val="24"/>
        </w:rPr>
      </w:pPr>
      <w:r w:rsidRPr="001159BE">
        <w:rPr>
          <w:b w:val="0"/>
          <w:szCs w:val="24"/>
        </w:rPr>
        <w:t xml:space="preserve">Приложение </w:t>
      </w:r>
    </w:p>
    <w:p w:rsidR="004B3581" w:rsidRPr="001159BE" w:rsidRDefault="004B3581" w:rsidP="004B3581">
      <w:pPr>
        <w:ind w:left="125"/>
        <w:jc w:val="right"/>
      </w:pPr>
      <w:r w:rsidRPr="001159BE">
        <w:t xml:space="preserve">к постановлению Администрации </w:t>
      </w:r>
    </w:p>
    <w:p w:rsidR="004B3581" w:rsidRPr="001159BE" w:rsidRDefault="00596FF7" w:rsidP="004B3581">
      <w:pPr>
        <w:ind w:left="125"/>
        <w:jc w:val="right"/>
      </w:pPr>
      <w:r w:rsidRPr="001159BE">
        <w:t>Веселовского</w:t>
      </w:r>
      <w:r w:rsidR="004B3581" w:rsidRPr="001159BE">
        <w:t xml:space="preserve"> сельского поселения</w:t>
      </w:r>
    </w:p>
    <w:p w:rsidR="004B3581" w:rsidRPr="001159BE" w:rsidRDefault="001159BE" w:rsidP="004B3581">
      <w:pPr>
        <w:ind w:left="125"/>
        <w:jc w:val="right"/>
        <w:rPr>
          <w:bCs/>
          <w:iCs/>
        </w:rPr>
      </w:pPr>
      <w:r w:rsidRPr="001159BE">
        <w:t>о</w:t>
      </w:r>
      <w:r w:rsidR="004B3581" w:rsidRPr="001159BE">
        <w:t>т</w:t>
      </w:r>
      <w:r w:rsidRPr="001159BE">
        <w:t xml:space="preserve"> </w:t>
      </w:r>
      <w:r w:rsidR="00304E66" w:rsidRPr="001159BE">
        <w:t>1</w:t>
      </w:r>
      <w:r w:rsidRPr="001159BE">
        <w:t>6</w:t>
      </w:r>
      <w:r w:rsidR="004B3581" w:rsidRPr="001159BE">
        <w:t>.0</w:t>
      </w:r>
      <w:r w:rsidR="00A369FC" w:rsidRPr="001159BE">
        <w:t>3</w:t>
      </w:r>
      <w:r w:rsidR="004B3581" w:rsidRPr="001159BE">
        <w:t>.20</w:t>
      </w:r>
      <w:r w:rsidR="00103E39" w:rsidRPr="001159BE">
        <w:t>2</w:t>
      </w:r>
      <w:r w:rsidR="002F311C" w:rsidRPr="001159BE">
        <w:t>6</w:t>
      </w:r>
      <w:r w:rsidR="004B3581" w:rsidRPr="001159BE">
        <w:t xml:space="preserve"> №</w:t>
      </w:r>
      <w:r w:rsidRPr="001159BE">
        <w:t xml:space="preserve"> 32</w:t>
      </w:r>
    </w:p>
    <w:p w:rsidR="004B3581" w:rsidRPr="001159BE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>Отчет</w:t>
      </w:r>
    </w:p>
    <w:p w:rsidR="004B3581" w:rsidRPr="001159BE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 xml:space="preserve"> о реализации муниципальной программы </w:t>
      </w:r>
      <w:r w:rsidR="00596FF7" w:rsidRPr="001159BE">
        <w:rPr>
          <w:b/>
          <w:sz w:val="28"/>
          <w:szCs w:val="28"/>
        </w:rPr>
        <w:t>Веселовского</w:t>
      </w:r>
      <w:r w:rsidRPr="001159BE">
        <w:rPr>
          <w:b/>
          <w:sz w:val="28"/>
          <w:szCs w:val="28"/>
        </w:rPr>
        <w:t xml:space="preserve"> сельского поселения «</w:t>
      </w:r>
      <w:r w:rsidR="0099507C" w:rsidRPr="001159BE">
        <w:rPr>
          <w:b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59BE">
        <w:rPr>
          <w:b/>
          <w:sz w:val="28"/>
          <w:szCs w:val="28"/>
        </w:rPr>
        <w:t>»</w:t>
      </w:r>
      <w:r w:rsidR="004525FF" w:rsidRPr="001159BE">
        <w:rPr>
          <w:b/>
          <w:sz w:val="28"/>
          <w:szCs w:val="28"/>
        </w:rPr>
        <w:t xml:space="preserve">, утвержденной постановлением Администрации </w:t>
      </w:r>
      <w:r w:rsidR="00596FF7" w:rsidRPr="001159BE">
        <w:rPr>
          <w:b/>
          <w:sz w:val="28"/>
          <w:szCs w:val="28"/>
        </w:rPr>
        <w:t>Веселовского</w:t>
      </w:r>
      <w:r w:rsidR="004525FF" w:rsidRPr="001159BE">
        <w:rPr>
          <w:b/>
          <w:sz w:val="28"/>
          <w:szCs w:val="28"/>
        </w:rPr>
        <w:t xml:space="preserve"> сельского поселения от </w:t>
      </w:r>
      <w:r w:rsidR="00103E39" w:rsidRPr="001159BE">
        <w:rPr>
          <w:b/>
          <w:sz w:val="28"/>
          <w:szCs w:val="28"/>
        </w:rPr>
        <w:t>2</w:t>
      </w:r>
      <w:r w:rsidR="00596FF7" w:rsidRPr="001159BE">
        <w:rPr>
          <w:b/>
          <w:sz w:val="28"/>
          <w:szCs w:val="28"/>
        </w:rPr>
        <w:t>2</w:t>
      </w:r>
      <w:r w:rsidR="004525FF" w:rsidRPr="001159BE">
        <w:rPr>
          <w:b/>
          <w:sz w:val="28"/>
          <w:szCs w:val="28"/>
        </w:rPr>
        <w:t>.10.201</w:t>
      </w:r>
      <w:r w:rsidR="00103E39" w:rsidRPr="001159BE">
        <w:rPr>
          <w:b/>
          <w:sz w:val="28"/>
          <w:szCs w:val="28"/>
        </w:rPr>
        <w:t>8</w:t>
      </w:r>
      <w:r w:rsidR="004525FF" w:rsidRPr="001159BE">
        <w:rPr>
          <w:b/>
          <w:sz w:val="28"/>
          <w:szCs w:val="28"/>
        </w:rPr>
        <w:t xml:space="preserve"> г №1</w:t>
      </w:r>
      <w:r w:rsidR="00103E39" w:rsidRPr="001159BE">
        <w:rPr>
          <w:b/>
          <w:sz w:val="28"/>
          <w:szCs w:val="28"/>
        </w:rPr>
        <w:t>7</w:t>
      </w:r>
      <w:r w:rsidR="00596FF7" w:rsidRPr="001159BE">
        <w:rPr>
          <w:b/>
          <w:sz w:val="28"/>
          <w:szCs w:val="28"/>
        </w:rPr>
        <w:t>1</w:t>
      </w:r>
      <w:r w:rsidR="004525FF" w:rsidRPr="001159BE">
        <w:rPr>
          <w:b/>
          <w:sz w:val="28"/>
          <w:szCs w:val="28"/>
        </w:rPr>
        <w:t>,</w:t>
      </w:r>
      <w:r w:rsidRPr="001159BE">
        <w:rPr>
          <w:b/>
          <w:sz w:val="28"/>
          <w:szCs w:val="28"/>
        </w:rPr>
        <w:t xml:space="preserve"> за 20</w:t>
      </w:r>
      <w:r w:rsidR="007B30FA" w:rsidRPr="001159BE">
        <w:rPr>
          <w:b/>
          <w:sz w:val="28"/>
          <w:szCs w:val="28"/>
        </w:rPr>
        <w:t>2</w:t>
      </w:r>
      <w:r w:rsidR="002F311C" w:rsidRPr="001159BE">
        <w:rPr>
          <w:b/>
          <w:sz w:val="28"/>
          <w:szCs w:val="28"/>
        </w:rPr>
        <w:t>5</w:t>
      </w:r>
      <w:r w:rsidRPr="001159BE">
        <w:rPr>
          <w:b/>
          <w:sz w:val="28"/>
          <w:szCs w:val="28"/>
        </w:rPr>
        <w:t xml:space="preserve"> год.</w:t>
      </w:r>
    </w:p>
    <w:p w:rsidR="00B36064" w:rsidRPr="001159BE" w:rsidRDefault="00B36064" w:rsidP="004B3581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2F311C" w:rsidRPr="001159BE" w:rsidRDefault="002F311C" w:rsidP="002F311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>Раздел 1. Конкретные результаты, достигнутые за 2025 год</w:t>
      </w:r>
    </w:p>
    <w:p w:rsidR="002F311C" w:rsidRPr="001159BE" w:rsidRDefault="002F311C" w:rsidP="002F311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311C" w:rsidRPr="001159BE" w:rsidRDefault="002F311C" w:rsidP="002F311C">
      <w:pPr>
        <w:widowControl w:val="0"/>
        <w:spacing w:line="228" w:lineRule="auto"/>
        <w:ind w:firstLine="709"/>
        <w:contextualSpacing/>
        <w:jc w:val="both"/>
        <w:rPr>
          <w:sz w:val="28"/>
        </w:rPr>
      </w:pPr>
      <w:r w:rsidRPr="001159BE">
        <w:rPr>
          <w:sz w:val="28"/>
        </w:rPr>
        <w:t xml:space="preserve">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</w:t>
      </w:r>
      <w:r w:rsidRPr="001159BE">
        <w:rPr>
          <w:kern w:val="2"/>
          <w:sz w:val="28"/>
          <w:szCs w:val="28"/>
        </w:rPr>
        <w:t xml:space="preserve">муниципальной 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программы </w:t>
      </w:r>
      <w:r w:rsidR="00596FF7" w:rsidRPr="001159BE">
        <w:rPr>
          <w:rFonts w:eastAsia="Calibri"/>
          <w:kern w:val="2"/>
          <w:sz w:val="28"/>
          <w:szCs w:val="28"/>
          <w:lang w:eastAsia="en-US"/>
        </w:rPr>
        <w:t xml:space="preserve">Веселовского </w:t>
      </w:r>
      <w:r w:rsidRPr="001159BE">
        <w:rPr>
          <w:rFonts w:eastAsia="Calibri"/>
          <w:kern w:val="2"/>
          <w:sz w:val="28"/>
          <w:szCs w:val="28"/>
          <w:lang w:eastAsia="en-US"/>
        </w:rPr>
        <w:t>сельского поселения «Управление муниципальными финансами и создание условий для эффективного управления муниципальными финансами»</w:t>
      </w:r>
      <w:r w:rsidRPr="001159BE">
        <w:rPr>
          <w:kern w:val="2"/>
          <w:sz w:val="28"/>
          <w:szCs w:val="28"/>
        </w:rPr>
        <w:t xml:space="preserve">, утвержденной постановлением 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596FF7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от 2</w:t>
      </w:r>
      <w:r w:rsidR="00596FF7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Pr="001159BE">
        <w:rPr>
          <w:rFonts w:eastAsia="Calibri"/>
          <w:kern w:val="2"/>
          <w:sz w:val="28"/>
          <w:szCs w:val="28"/>
          <w:lang w:eastAsia="en-US"/>
        </w:rPr>
        <w:t>.10.2018 № 17</w:t>
      </w:r>
      <w:r w:rsidR="00596FF7" w:rsidRPr="001159BE">
        <w:rPr>
          <w:rFonts w:eastAsia="Calibri"/>
          <w:kern w:val="2"/>
          <w:sz w:val="28"/>
          <w:szCs w:val="28"/>
          <w:lang w:eastAsia="en-US"/>
        </w:rPr>
        <w:t>1</w:t>
      </w:r>
      <w:r w:rsidRPr="001159BE">
        <w:rPr>
          <w:kern w:val="2"/>
          <w:sz w:val="28"/>
          <w:szCs w:val="28"/>
        </w:rPr>
        <w:t>(далее – муниципальная программа),</w:t>
      </w:r>
      <w:r w:rsidRPr="001159BE">
        <w:rPr>
          <w:sz w:val="28"/>
        </w:rPr>
        <w:t xml:space="preserve"> ответственным исполнителем в 2025 году достигнуты следующие результаты:</w:t>
      </w:r>
    </w:p>
    <w:p w:rsidR="00A369FC" w:rsidRPr="001159BE" w:rsidRDefault="00A369FC" w:rsidP="00A369FC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 xml:space="preserve">объем налоговых и неналоговых доходов </w:t>
      </w:r>
      <w:r w:rsidR="00500723" w:rsidRPr="001159BE">
        <w:rPr>
          <w:rFonts w:eastAsia="Calibri"/>
          <w:kern w:val="2"/>
          <w:sz w:val="28"/>
          <w:szCs w:val="28"/>
          <w:lang w:eastAsia="en-US"/>
        </w:rPr>
        <w:t>ме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стного бюджета составил </w:t>
      </w:r>
      <w:r w:rsidR="006D4E6F" w:rsidRPr="001159BE">
        <w:rPr>
          <w:rFonts w:eastAsia="Calibri"/>
          <w:kern w:val="2"/>
          <w:sz w:val="28"/>
          <w:szCs w:val="28"/>
          <w:lang w:eastAsia="en-US"/>
        </w:rPr>
        <w:t>2521,7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>тыс.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рублей или </w:t>
      </w:r>
      <w:r w:rsidR="006D4E6F" w:rsidRPr="001159BE">
        <w:rPr>
          <w:rFonts w:eastAsia="Calibri"/>
          <w:kern w:val="2"/>
          <w:sz w:val="28"/>
          <w:szCs w:val="28"/>
          <w:lang w:eastAsia="en-US"/>
        </w:rPr>
        <w:t>21,4</w:t>
      </w:r>
      <w:r w:rsidR="00331884" w:rsidRPr="001159BE">
        <w:rPr>
          <w:rFonts w:eastAsia="Calibri"/>
          <w:kern w:val="2"/>
          <w:sz w:val="28"/>
          <w:szCs w:val="28"/>
          <w:lang w:eastAsia="en-US"/>
        </w:rPr>
        <w:t xml:space="preserve"> процента от всех поступлений</w:t>
      </w:r>
      <w:r w:rsidRPr="001159BE">
        <w:rPr>
          <w:rFonts w:eastAsia="Calibri"/>
          <w:kern w:val="2"/>
          <w:sz w:val="28"/>
          <w:szCs w:val="28"/>
          <w:lang w:eastAsia="en-US"/>
        </w:rPr>
        <w:t>;</w:t>
      </w:r>
    </w:p>
    <w:p w:rsidR="00A369FC" w:rsidRPr="001159BE" w:rsidRDefault="00A369FC" w:rsidP="00A369F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>ме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стного бюджета исполнены в объеме </w:t>
      </w:r>
      <w:r w:rsidR="006D4E6F" w:rsidRPr="001159BE">
        <w:rPr>
          <w:rFonts w:eastAsia="Calibri"/>
          <w:kern w:val="2"/>
          <w:sz w:val="28"/>
          <w:szCs w:val="28"/>
          <w:lang w:eastAsia="en-US"/>
        </w:rPr>
        <w:t>12042,9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>тыс.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рублей или </w:t>
      </w:r>
      <w:r w:rsidR="00EA00E1" w:rsidRPr="001159BE">
        <w:rPr>
          <w:rFonts w:eastAsia="Calibri"/>
          <w:kern w:val="2"/>
          <w:sz w:val="28"/>
          <w:szCs w:val="28"/>
          <w:lang w:eastAsia="en-US"/>
        </w:rPr>
        <w:t>9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4</w:t>
      </w:r>
      <w:r w:rsidR="00EA00E1" w:rsidRPr="001159BE">
        <w:rPr>
          <w:rFonts w:eastAsia="Calibri"/>
          <w:kern w:val="2"/>
          <w:sz w:val="28"/>
          <w:szCs w:val="28"/>
          <w:lang w:eastAsia="en-US"/>
        </w:rPr>
        <w:t>,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9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процента от запланированных параметров; </w:t>
      </w:r>
    </w:p>
    <w:p w:rsidR="00A369FC" w:rsidRPr="001159BE" w:rsidRDefault="00A369FC" w:rsidP="00A369F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 xml:space="preserve">по итогам исполнения бюджета сложился </w:t>
      </w:r>
      <w:r w:rsidR="00A15E1D" w:rsidRPr="001159BE">
        <w:rPr>
          <w:rFonts w:eastAsia="Calibri"/>
          <w:kern w:val="2"/>
          <w:sz w:val="28"/>
          <w:szCs w:val="28"/>
          <w:lang w:eastAsia="en-US"/>
        </w:rPr>
        <w:t>де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фицит в объеме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247,5</w:t>
      </w:r>
      <w:r w:rsidRPr="001159BE">
        <w:rPr>
          <w:rFonts w:eastAsia="Calibri"/>
          <w:kern w:val="2"/>
          <w:sz w:val="28"/>
          <w:szCs w:val="28"/>
          <w:lang w:eastAsia="en-US"/>
        </w:rPr>
        <w:t> 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>тыс.</w:t>
      </w:r>
      <w:r w:rsidRPr="001159BE">
        <w:rPr>
          <w:rFonts w:eastAsia="Calibri"/>
          <w:kern w:val="2"/>
          <w:sz w:val="28"/>
          <w:szCs w:val="28"/>
          <w:lang w:eastAsia="en-US"/>
        </w:rPr>
        <w:t>рублей;</w:t>
      </w:r>
    </w:p>
    <w:p w:rsidR="00A369FC" w:rsidRPr="001159BE" w:rsidRDefault="00A369FC" w:rsidP="00A369F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>принят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 xml:space="preserve">оРешение Собрания депутатов 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от </w:t>
      </w:r>
      <w:r w:rsidR="00A15E1D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6</w:t>
      </w:r>
      <w:r w:rsidRPr="001159BE">
        <w:rPr>
          <w:rFonts w:eastAsia="Calibri"/>
          <w:kern w:val="2"/>
          <w:sz w:val="28"/>
          <w:szCs w:val="28"/>
          <w:lang w:eastAsia="en-US"/>
        </w:rPr>
        <w:t>.12.20</w:t>
      </w:r>
      <w:r w:rsidR="007B30FA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5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1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>11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«О бюджете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402CFC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Дубовск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>ого района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на 20</w:t>
      </w:r>
      <w:r w:rsidR="00103E39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6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год и на плановый период 202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7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и 202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8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годов»; </w:t>
      </w:r>
    </w:p>
    <w:p w:rsidR="00A369FC" w:rsidRPr="001159BE" w:rsidRDefault="00A369FC" w:rsidP="00A369F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 xml:space="preserve">постановлением 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от 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>24</w:t>
      </w:r>
      <w:r w:rsidRPr="001159BE">
        <w:rPr>
          <w:rFonts w:eastAsia="Calibri"/>
          <w:kern w:val="2"/>
          <w:sz w:val="28"/>
          <w:szCs w:val="28"/>
          <w:lang w:eastAsia="en-US"/>
        </w:rPr>
        <w:t>.02.20</w:t>
      </w:r>
      <w:r w:rsidR="007B30FA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5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A15E1D" w:rsidRPr="001159BE">
        <w:rPr>
          <w:rFonts w:eastAsia="Calibri"/>
          <w:kern w:val="2"/>
          <w:sz w:val="28"/>
          <w:szCs w:val="28"/>
          <w:lang w:eastAsia="en-US"/>
        </w:rPr>
        <w:t>1</w:t>
      </w:r>
      <w:r w:rsidR="008F061B" w:rsidRPr="001159BE">
        <w:rPr>
          <w:rFonts w:eastAsia="Calibri"/>
          <w:kern w:val="2"/>
          <w:sz w:val="28"/>
          <w:szCs w:val="28"/>
          <w:lang w:eastAsia="en-US"/>
        </w:rPr>
        <w:t>5</w:t>
      </w:r>
      <w:r w:rsidR="007B30FA" w:rsidRPr="001159BE">
        <w:rPr>
          <w:rFonts w:eastAsia="Calibri"/>
          <w:kern w:val="2"/>
          <w:sz w:val="28"/>
          <w:szCs w:val="28"/>
          <w:lang w:eastAsia="en-US"/>
        </w:rPr>
        <w:t>актуализирован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бюджетный прогноз </w:t>
      </w:r>
      <w:r w:rsidR="00FC7705" w:rsidRPr="001159BE">
        <w:rPr>
          <w:rFonts w:eastAsia="Calibri"/>
          <w:kern w:val="2"/>
          <w:sz w:val="28"/>
          <w:szCs w:val="28"/>
          <w:lang w:eastAsia="en-US"/>
        </w:rPr>
        <w:t xml:space="preserve">Веселовского 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>сельского поселения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; </w:t>
      </w:r>
    </w:p>
    <w:p w:rsidR="00CF57B8" w:rsidRPr="001159BE" w:rsidRDefault="00A369FC" w:rsidP="00103E39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 xml:space="preserve">внесены ряд изменений в 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>Решени</w:t>
      </w:r>
      <w:r w:rsidR="00103E39" w:rsidRPr="001159BE">
        <w:rPr>
          <w:rFonts w:eastAsia="Calibri"/>
          <w:kern w:val="2"/>
          <w:sz w:val="28"/>
          <w:szCs w:val="28"/>
          <w:lang w:eastAsia="en-US"/>
        </w:rPr>
        <w:t>я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 xml:space="preserve"> Собрания депутатов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A00E1" w:rsidRPr="001159BE">
        <w:rPr>
          <w:rFonts w:eastAsia="Calibri"/>
          <w:kern w:val="2"/>
          <w:sz w:val="28"/>
          <w:szCs w:val="28"/>
          <w:lang w:eastAsia="en-US"/>
        </w:rPr>
        <w:t xml:space="preserve"> от 2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6</w:t>
      </w:r>
      <w:r w:rsidRPr="001159BE">
        <w:rPr>
          <w:rFonts w:eastAsia="Calibri"/>
          <w:kern w:val="2"/>
          <w:sz w:val="28"/>
          <w:szCs w:val="28"/>
          <w:lang w:eastAsia="en-US"/>
        </w:rPr>
        <w:t>.12.20</w:t>
      </w:r>
      <w:r w:rsidR="00BA2CD6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4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9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4</w:t>
      </w:r>
      <w:r w:rsidR="009A033F" w:rsidRPr="001159BE">
        <w:rPr>
          <w:rFonts w:eastAsia="Calibri"/>
          <w:kern w:val="2"/>
          <w:sz w:val="28"/>
          <w:szCs w:val="28"/>
          <w:lang w:eastAsia="en-US"/>
        </w:rPr>
        <w:t>«О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 бюджете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CF57B8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Pr="001159BE">
        <w:rPr>
          <w:rFonts w:eastAsia="Calibri"/>
          <w:kern w:val="2"/>
          <w:sz w:val="28"/>
          <w:szCs w:val="28"/>
          <w:lang w:eastAsia="en-US"/>
        </w:rPr>
        <w:t>на 20</w:t>
      </w:r>
      <w:r w:rsidR="007B30FA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5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год и на плановый период 20</w:t>
      </w:r>
      <w:r w:rsidR="00103E39" w:rsidRPr="001159BE">
        <w:rPr>
          <w:rFonts w:eastAsia="Calibri"/>
          <w:kern w:val="2"/>
          <w:sz w:val="28"/>
          <w:szCs w:val="28"/>
          <w:lang w:eastAsia="en-US"/>
        </w:rPr>
        <w:t>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6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и 202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7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годов», от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25.03</w:t>
      </w:r>
      <w:r w:rsidRPr="001159BE">
        <w:rPr>
          <w:rFonts w:eastAsia="Calibri"/>
          <w:kern w:val="2"/>
          <w:sz w:val="28"/>
          <w:szCs w:val="28"/>
          <w:lang w:eastAsia="en-US"/>
        </w:rPr>
        <w:t>.20</w:t>
      </w:r>
      <w:r w:rsidR="00CF57B8" w:rsidRPr="001159BE">
        <w:rPr>
          <w:rFonts w:eastAsia="Calibri"/>
          <w:kern w:val="2"/>
          <w:sz w:val="28"/>
          <w:szCs w:val="28"/>
          <w:lang w:eastAsia="en-US"/>
        </w:rPr>
        <w:t>15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103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«О бюджетном процессе в </w:t>
      </w:r>
      <w:r w:rsidR="001D645A" w:rsidRPr="001159BE">
        <w:rPr>
          <w:rFonts w:eastAsia="Calibri"/>
          <w:kern w:val="2"/>
          <w:sz w:val="28"/>
          <w:szCs w:val="28"/>
          <w:lang w:eastAsia="en-US"/>
        </w:rPr>
        <w:t>Веселовском</w:t>
      </w:r>
      <w:r w:rsidR="00CF57B8" w:rsidRPr="001159BE">
        <w:rPr>
          <w:rFonts w:eastAsia="Calibri"/>
          <w:kern w:val="2"/>
          <w:sz w:val="28"/>
          <w:szCs w:val="28"/>
          <w:lang w:eastAsia="en-US"/>
        </w:rPr>
        <w:t xml:space="preserve"> сельском поселении»</w:t>
      </w:r>
      <w:r w:rsidR="00A15E1D" w:rsidRPr="001159BE">
        <w:rPr>
          <w:rFonts w:eastAsia="Calibri"/>
          <w:kern w:val="2"/>
          <w:sz w:val="28"/>
          <w:szCs w:val="28"/>
          <w:lang w:eastAsia="en-US"/>
        </w:rPr>
        <w:t xml:space="preserve">, от </w:t>
      </w:r>
      <w:r w:rsidR="00A15E1D" w:rsidRPr="001159BE">
        <w:rPr>
          <w:sz w:val="28"/>
          <w:szCs w:val="28"/>
        </w:rPr>
        <w:t>1</w:t>
      </w:r>
      <w:r w:rsidR="001D645A" w:rsidRPr="001159BE">
        <w:rPr>
          <w:sz w:val="28"/>
          <w:szCs w:val="28"/>
        </w:rPr>
        <w:t>6</w:t>
      </w:r>
      <w:r w:rsidR="00A15E1D" w:rsidRPr="001159BE">
        <w:rPr>
          <w:sz w:val="28"/>
          <w:szCs w:val="28"/>
        </w:rPr>
        <w:t>.11.2018 г. №</w:t>
      </w:r>
      <w:r w:rsidR="001D645A" w:rsidRPr="001159BE">
        <w:rPr>
          <w:sz w:val="28"/>
          <w:szCs w:val="28"/>
        </w:rPr>
        <w:t>85</w:t>
      </w:r>
      <w:r w:rsidR="00A15E1D" w:rsidRPr="001159BE">
        <w:rPr>
          <w:sz w:val="28"/>
          <w:szCs w:val="28"/>
        </w:rPr>
        <w:t xml:space="preserve"> «О земельном налоге»</w:t>
      </w:r>
      <w:r w:rsidR="00CF57B8" w:rsidRPr="001159BE">
        <w:rPr>
          <w:rFonts w:eastAsia="Calibri"/>
          <w:kern w:val="2"/>
          <w:sz w:val="28"/>
          <w:szCs w:val="28"/>
          <w:lang w:eastAsia="en-US"/>
        </w:rPr>
        <w:t>.</w:t>
      </w:r>
    </w:p>
    <w:p w:rsidR="00864F36" w:rsidRPr="001159BE" w:rsidRDefault="008F10E9" w:rsidP="00BA2C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t>В</w:t>
      </w:r>
      <w:r w:rsidR="00314003" w:rsidRPr="001159BE">
        <w:rPr>
          <w:rFonts w:eastAsia="Calibri"/>
          <w:kern w:val="2"/>
          <w:sz w:val="28"/>
          <w:szCs w:val="28"/>
          <w:lang w:eastAsia="en-US"/>
        </w:rPr>
        <w:t xml:space="preserve"> связи с изменением бюджетного законодательства </w:t>
      </w:r>
      <w:r w:rsidR="00314003" w:rsidRPr="001159BE">
        <w:rPr>
          <w:color w:val="000000"/>
          <w:sz w:val="28"/>
          <w:szCs w:val="28"/>
          <w:shd w:val="clear" w:color="auto" w:fill="FFFFFF"/>
        </w:rPr>
        <w:t>внутренний государственный (муниципальный) финансовый контроль осуществляется в соответствии с федеральными </w:t>
      </w:r>
      <w:r w:rsidR="00314003" w:rsidRPr="001159BE">
        <w:rPr>
          <w:sz w:val="28"/>
          <w:szCs w:val="28"/>
        </w:rPr>
        <w:t>стандартами</w:t>
      </w:r>
      <w:r w:rsidR="00314003" w:rsidRPr="001159BE">
        <w:rPr>
          <w:color w:val="000000"/>
          <w:sz w:val="28"/>
          <w:szCs w:val="28"/>
          <w:shd w:val="clear" w:color="auto" w:fill="FFFFFF"/>
        </w:rPr>
        <w:t>, утвержденными нормативными правовыми актами Правительства Российской Федерации.</w:t>
      </w:r>
    </w:p>
    <w:p w:rsidR="00314003" w:rsidRPr="001159BE" w:rsidRDefault="00314003" w:rsidP="0031400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1159BE">
        <w:rPr>
          <w:rFonts w:eastAsia="Calibri"/>
          <w:kern w:val="2"/>
          <w:sz w:val="28"/>
          <w:szCs w:val="28"/>
          <w:lang w:eastAsia="en-US"/>
        </w:rPr>
        <w:lastRenderedPageBreak/>
        <w:t>В 202</w:t>
      </w:r>
      <w:r w:rsidR="002F311C" w:rsidRPr="001159BE">
        <w:rPr>
          <w:rFonts w:eastAsia="Calibri"/>
          <w:kern w:val="2"/>
          <w:sz w:val="28"/>
          <w:szCs w:val="28"/>
          <w:lang w:eastAsia="en-US"/>
        </w:rPr>
        <w:t>5</w:t>
      </w:r>
      <w:r w:rsidRPr="001159BE">
        <w:rPr>
          <w:rFonts w:eastAsia="Calibri"/>
          <w:kern w:val="2"/>
          <w:sz w:val="28"/>
          <w:szCs w:val="28"/>
          <w:lang w:eastAsia="en-US"/>
        </w:rPr>
        <w:t xml:space="preserve"> году полномочия по внутреннему муниципальному финансовому контролю за соблюдением бюджетного законодательства и законодательства </w:t>
      </w:r>
      <w:r w:rsidRPr="001159BE">
        <w:rPr>
          <w:rFonts w:eastAsia="Calibri"/>
          <w:kern w:val="2"/>
          <w:sz w:val="28"/>
          <w:szCs w:val="28"/>
          <w:lang w:eastAsia="en-US"/>
        </w:rPr>
        <w:br/>
        <w:t>о контрактной системе в сфере закупок реализованы на всех стадиях бюджетного процесса.</w:t>
      </w:r>
    </w:p>
    <w:p w:rsidR="002F311C" w:rsidRPr="001159BE" w:rsidRDefault="002F311C" w:rsidP="00314003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F311C" w:rsidRPr="001159BE" w:rsidRDefault="002F311C" w:rsidP="002F311C">
      <w:pPr>
        <w:tabs>
          <w:tab w:val="left" w:pos="0"/>
        </w:tabs>
        <w:jc w:val="center"/>
        <w:rPr>
          <w:b/>
          <w:sz w:val="28"/>
          <w:szCs w:val="28"/>
        </w:rPr>
      </w:pPr>
      <w:r w:rsidRPr="001159BE">
        <w:rPr>
          <w:b/>
          <w:spacing w:val="-2"/>
          <w:sz w:val="28"/>
          <w:szCs w:val="28"/>
        </w:rPr>
        <w:t xml:space="preserve">Раздел 2. </w:t>
      </w:r>
      <w:r w:rsidRPr="001159BE">
        <w:rPr>
          <w:b/>
          <w:sz w:val="28"/>
          <w:szCs w:val="28"/>
        </w:rPr>
        <w:t xml:space="preserve">Сведения о результатах выполнения (достижении) </w:t>
      </w:r>
    </w:p>
    <w:p w:rsidR="002F311C" w:rsidRPr="001159BE" w:rsidRDefault="002F311C" w:rsidP="002F311C">
      <w:pPr>
        <w:tabs>
          <w:tab w:val="left" w:pos="0"/>
        </w:tabs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 xml:space="preserve">мероприятий (результатов) и контрольных точек структурных </w:t>
      </w:r>
    </w:p>
    <w:p w:rsidR="002F311C" w:rsidRPr="001159BE" w:rsidRDefault="002F311C" w:rsidP="002F311C">
      <w:pPr>
        <w:tabs>
          <w:tab w:val="left" w:pos="0"/>
        </w:tabs>
        <w:jc w:val="center"/>
        <w:rPr>
          <w:b/>
          <w:sz w:val="28"/>
          <w:szCs w:val="28"/>
        </w:rPr>
      </w:pPr>
      <w:r w:rsidRPr="001159BE">
        <w:rPr>
          <w:b/>
          <w:sz w:val="28"/>
          <w:szCs w:val="28"/>
        </w:rPr>
        <w:t>элементов муниципальной программы за отчетный период</w:t>
      </w:r>
    </w:p>
    <w:p w:rsidR="00B36064" w:rsidRPr="001159BE" w:rsidRDefault="00B36064" w:rsidP="002F31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2F311C" w:rsidRPr="001159BE" w:rsidRDefault="002F311C" w:rsidP="002F311C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Достижению результатов в 2025 году способствовала реализация ответственным исполнителем ее структурных элементов.</w:t>
      </w:r>
    </w:p>
    <w:p w:rsidR="002F311C" w:rsidRPr="001159BE" w:rsidRDefault="002F311C" w:rsidP="002F311C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 xml:space="preserve">В рамках комплекса процессных мероприятий 1 «Эффективное управление доходами» предусмотрена реализация 2 мероприятий </w:t>
      </w:r>
      <w:r w:rsidRPr="001159BE">
        <w:br/>
      </w:r>
      <w:r w:rsidRPr="001159BE">
        <w:rPr>
          <w:sz w:val="28"/>
        </w:rPr>
        <w:t xml:space="preserve">и </w:t>
      </w:r>
      <w:r w:rsidR="00567DDB" w:rsidRPr="001159BE">
        <w:rPr>
          <w:sz w:val="28"/>
        </w:rPr>
        <w:t>8</w:t>
      </w:r>
      <w:r w:rsidRPr="001159BE">
        <w:rPr>
          <w:sz w:val="28"/>
        </w:rPr>
        <w:t xml:space="preserve"> контрольных точек.</w:t>
      </w:r>
    </w:p>
    <w:p w:rsidR="00567DDB" w:rsidRPr="001159BE" w:rsidRDefault="002F311C" w:rsidP="00567DDB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  <w:szCs w:val="28"/>
        </w:rPr>
        <w:t>Мероприятие (результат) 1 «</w:t>
      </w:r>
      <w:r w:rsidR="00567DDB" w:rsidRPr="001159BE">
        <w:rPr>
          <w:sz w:val="28"/>
          <w:szCs w:val="28"/>
        </w:rPr>
        <w:t>Достигнута положительная динамика поступлений по налоговым и неналоговым доходам (в сопоставимых условиях)</w:t>
      </w:r>
      <w:r w:rsidRPr="001159BE">
        <w:rPr>
          <w:sz w:val="28"/>
          <w:szCs w:val="28"/>
        </w:rPr>
        <w:t xml:space="preserve">» выполнено. </w:t>
      </w:r>
      <w:r w:rsidR="00567DDB" w:rsidRPr="001159BE">
        <w:rPr>
          <w:sz w:val="28"/>
        </w:rPr>
        <w:t xml:space="preserve">Поступления налоговых и неналоговых доходов в местный бюджет в 2025 году составили </w:t>
      </w:r>
      <w:r w:rsidR="00444BC8" w:rsidRPr="001159BE">
        <w:rPr>
          <w:sz w:val="28"/>
        </w:rPr>
        <w:t>2521,7</w:t>
      </w:r>
      <w:r w:rsidR="00567DDB" w:rsidRPr="001159BE">
        <w:rPr>
          <w:sz w:val="28"/>
        </w:rPr>
        <w:t xml:space="preserve"> тыс.рублей, что выше факта 2024 года на </w:t>
      </w:r>
      <w:r w:rsidR="001B40E8" w:rsidRPr="001159BE">
        <w:rPr>
          <w:sz w:val="28"/>
        </w:rPr>
        <w:t>539</w:t>
      </w:r>
      <w:r w:rsidR="00567DDB" w:rsidRPr="001159BE">
        <w:rPr>
          <w:sz w:val="28"/>
        </w:rPr>
        <w:t xml:space="preserve">,3 тыс. рублей или на </w:t>
      </w:r>
      <w:r w:rsidR="001B40E8" w:rsidRPr="001159BE">
        <w:rPr>
          <w:sz w:val="28"/>
        </w:rPr>
        <w:t>27</w:t>
      </w:r>
      <w:r w:rsidR="00567DDB" w:rsidRPr="001159BE">
        <w:rPr>
          <w:sz w:val="28"/>
        </w:rPr>
        <w:t>,</w:t>
      </w:r>
      <w:r w:rsidR="001B40E8" w:rsidRPr="001159BE">
        <w:rPr>
          <w:sz w:val="28"/>
        </w:rPr>
        <w:t>2</w:t>
      </w:r>
      <w:r w:rsidR="00567DDB" w:rsidRPr="001159BE">
        <w:rPr>
          <w:sz w:val="28"/>
        </w:rPr>
        <w:t xml:space="preserve"> процента.</w:t>
      </w:r>
    </w:p>
    <w:p w:rsidR="00AE3D93" w:rsidRPr="001159BE" w:rsidRDefault="00567DDB" w:rsidP="00AE3D93">
      <w:pPr>
        <w:spacing w:line="276" w:lineRule="auto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Мероприятие (результат) 2 «Проведена о</w:t>
      </w:r>
      <w:r w:rsidRPr="001159BE">
        <w:rPr>
          <w:kern w:val="2"/>
          <w:sz w:val="28"/>
          <w:szCs w:val="28"/>
        </w:rPr>
        <w:t xml:space="preserve">ценка эффективности налоговых льгот </w:t>
      </w:r>
      <w:r w:rsidRPr="001159BE">
        <w:rPr>
          <w:sz w:val="28"/>
          <w:szCs w:val="28"/>
        </w:rPr>
        <w:t>(налоговых расходов)</w:t>
      </w:r>
      <w:r w:rsidRPr="001159BE">
        <w:rPr>
          <w:kern w:val="2"/>
          <w:sz w:val="28"/>
          <w:szCs w:val="28"/>
        </w:rPr>
        <w:t xml:space="preserve">, установленных решениями Собрания депутатов </w:t>
      </w:r>
      <w:r w:rsidR="001B40E8" w:rsidRPr="001159BE">
        <w:rPr>
          <w:kern w:val="2"/>
          <w:sz w:val="28"/>
          <w:szCs w:val="28"/>
        </w:rPr>
        <w:t>Веселовского</w:t>
      </w:r>
      <w:r w:rsidRPr="001159BE">
        <w:rPr>
          <w:kern w:val="2"/>
          <w:sz w:val="28"/>
          <w:szCs w:val="28"/>
        </w:rPr>
        <w:t xml:space="preserve"> сельского поселения</w:t>
      </w:r>
      <w:r w:rsidRPr="001159BE">
        <w:rPr>
          <w:sz w:val="28"/>
          <w:szCs w:val="28"/>
        </w:rPr>
        <w:t>» выполнено</w:t>
      </w:r>
      <w:r w:rsidR="00AE3D93" w:rsidRPr="001159BE">
        <w:rPr>
          <w:rFonts w:eastAsia="Calibri"/>
          <w:kern w:val="2"/>
          <w:sz w:val="28"/>
          <w:szCs w:val="28"/>
          <w:lang w:eastAsia="en-US"/>
        </w:rPr>
        <w:t xml:space="preserve">Проведена ежегодная оценка предоставленных на местном уровне налоговых льгот, которая утверждена постановлением Администрации </w:t>
      </w:r>
      <w:r w:rsidR="001B40E8" w:rsidRPr="001159BE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="00AE3D93" w:rsidRPr="001159B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от </w:t>
      </w:r>
      <w:r w:rsidR="00C67EA1" w:rsidRPr="001159BE">
        <w:rPr>
          <w:rFonts w:eastAsia="Calibri"/>
          <w:kern w:val="2"/>
          <w:sz w:val="28"/>
          <w:szCs w:val="28"/>
          <w:lang w:eastAsia="en-US"/>
        </w:rPr>
        <w:t>09</w:t>
      </w:r>
      <w:r w:rsidR="00AE3D93" w:rsidRPr="001159BE">
        <w:rPr>
          <w:rFonts w:eastAsia="Calibri"/>
          <w:kern w:val="2"/>
          <w:sz w:val="28"/>
          <w:szCs w:val="28"/>
          <w:lang w:eastAsia="en-US"/>
        </w:rPr>
        <w:t>.07.2025 г №</w:t>
      </w:r>
      <w:r w:rsidR="00C67EA1" w:rsidRPr="001159BE">
        <w:rPr>
          <w:rFonts w:eastAsia="Calibri"/>
          <w:kern w:val="2"/>
          <w:sz w:val="28"/>
          <w:szCs w:val="28"/>
          <w:lang w:eastAsia="en-US"/>
        </w:rPr>
        <w:t>46</w:t>
      </w:r>
      <w:r w:rsidR="00AE3D93" w:rsidRPr="001159BE">
        <w:rPr>
          <w:rFonts w:eastAsia="Calibri"/>
          <w:kern w:val="2"/>
          <w:sz w:val="28"/>
          <w:szCs w:val="28"/>
          <w:lang w:eastAsia="en-US"/>
        </w:rPr>
        <w:t>.</w:t>
      </w:r>
      <w:r w:rsidR="00AE3D93" w:rsidRPr="001159BE">
        <w:rPr>
          <w:sz w:val="28"/>
          <w:szCs w:val="28"/>
        </w:rPr>
        <w:t>Учитывая, что предоставление налоговых льгот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AE3D93" w:rsidRPr="001159BE" w:rsidRDefault="00AE3D93" w:rsidP="00AE3D93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9BE">
        <w:rPr>
          <w:rFonts w:ascii="Times New Roman" w:hAnsi="Times New Roman" w:cs="Times New Roman"/>
          <w:sz w:val="28"/>
          <w:szCs w:val="28"/>
        </w:rPr>
        <w:t>Таким образом, налоговые льготы, предоставляемые отдельным категориям граждан, в виде полного освобождения от уплаты земельного налога признаются эффективными и не требующими отмены.</w:t>
      </w:r>
    </w:p>
    <w:p w:rsidR="00AE3D93" w:rsidRPr="001159BE" w:rsidRDefault="00AE3D93" w:rsidP="00AE3D93">
      <w:pPr>
        <w:pStyle w:val="23"/>
        <w:spacing w:after="0" w:line="276" w:lineRule="auto"/>
        <w:ind w:left="0"/>
        <w:jc w:val="both"/>
        <w:rPr>
          <w:sz w:val="28"/>
          <w:szCs w:val="28"/>
        </w:rPr>
      </w:pPr>
      <w:r w:rsidRPr="001159BE">
        <w:rPr>
          <w:sz w:val="28"/>
          <w:szCs w:val="28"/>
        </w:rPr>
        <w:t xml:space="preserve">Чтобы не допустить в дальнейшем ухудшения уровня доходов у социально-незащищенных слоев населения, целесообразно сохранить имеющиеся льготы для перечисленных категорий граждан. </w:t>
      </w:r>
    </w:p>
    <w:p w:rsidR="002F311C" w:rsidRPr="001159BE" w:rsidRDefault="002F311C" w:rsidP="002F311C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По итогам 202</w:t>
      </w:r>
      <w:r w:rsidR="00AE3D93" w:rsidRPr="001159BE">
        <w:rPr>
          <w:sz w:val="28"/>
        </w:rPr>
        <w:t>5</w:t>
      </w:r>
      <w:r w:rsidRPr="001159BE">
        <w:rPr>
          <w:sz w:val="28"/>
        </w:rPr>
        <w:t xml:space="preserve"> года достигнуты </w:t>
      </w:r>
      <w:r w:rsidR="00AE3D93" w:rsidRPr="001159BE">
        <w:rPr>
          <w:sz w:val="28"/>
        </w:rPr>
        <w:t>8</w:t>
      </w:r>
      <w:r w:rsidRPr="001159BE">
        <w:rPr>
          <w:sz w:val="28"/>
        </w:rPr>
        <w:t xml:space="preserve"> контрольных точек, из них: ранее запланированного срока – </w:t>
      </w:r>
      <w:r w:rsidR="00AE3D93" w:rsidRPr="001159BE">
        <w:rPr>
          <w:sz w:val="28"/>
        </w:rPr>
        <w:t>5, в установленный срок 3 контрольные точки</w:t>
      </w:r>
      <w:r w:rsidRPr="001159BE">
        <w:rPr>
          <w:sz w:val="28"/>
        </w:rPr>
        <w:t>.</w:t>
      </w:r>
    </w:p>
    <w:p w:rsidR="00AE3D93" w:rsidRPr="001159BE" w:rsidRDefault="00AE3D93" w:rsidP="00AE3D93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В рамках комплекса процессных мероприятий 2 «Информационное обеспечение и организация бюджетного процесса» предусмотрена реализация 3 мероприятий и 6 контрольных точек.</w:t>
      </w:r>
    </w:p>
    <w:p w:rsidR="00AE3D93" w:rsidRPr="001159BE" w:rsidRDefault="00AE3D93" w:rsidP="00CE220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1159BE">
        <w:rPr>
          <w:rFonts w:ascii="Times New Roman" w:hAnsi="Times New Roman"/>
          <w:sz w:val="28"/>
          <w:szCs w:val="28"/>
        </w:rPr>
        <w:lastRenderedPageBreak/>
        <w:t xml:space="preserve">         Мероприятие (результат) 1 «Организовано планирование и исполнение расходов местного бюджета» выполнено. </w:t>
      </w:r>
      <w:r w:rsidRPr="001159BE">
        <w:rPr>
          <w:rFonts w:ascii="Times New Roman" w:hAnsi="Times New Roman"/>
          <w:sz w:val="28"/>
        </w:rPr>
        <w:t xml:space="preserve">Принято постановление Администрации </w:t>
      </w:r>
      <w:r w:rsidR="00C67EA1" w:rsidRPr="001159BE">
        <w:rPr>
          <w:rFonts w:ascii="Times New Roman" w:hAnsi="Times New Roman"/>
          <w:sz w:val="28"/>
        </w:rPr>
        <w:t>Веселовского</w:t>
      </w:r>
      <w:r w:rsidRPr="001159BE">
        <w:rPr>
          <w:rFonts w:ascii="Times New Roman" w:hAnsi="Times New Roman"/>
          <w:sz w:val="28"/>
        </w:rPr>
        <w:t xml:space="preserve"> сельского поселения от 2</w:t>
      </w:r>
      <w:r w:rsidR="00C67EA1" w:rsidRPr="001159BE">
        <w:rPr>
          <w:rFonts w:ascii="Times New Roman" w:hAnsi="Times New Roman"/>
          <w:sz w:val="28"/>
        </w:rPr>
        <w:t>8</w:t>
      </w:r>
      <w:r w:rsidRPr="001159BE">
        <w:rPr>
          <w:rFonts w:ascii="Times New Roman" w:hAnsi="Times New Roman"/>
          <w:sz w:val="28"/>
        </w:rPr>
        <w:t>.07.2025 № </w:t>
      </w:r>
      <w:r w:rsidR="00C67EA1" w:rsidRPr="001159BE">
        <w:rPr>
          <w:rFonts w:ascii="Times New Roman" w:hAnsi="Times New Roman"/>
          <w:sz w:val="28"/>
        </w:rPr>
        <w:t>50</w:t>
      </w:r>
      <w:r w:rsidRPr="001159BE">
        <w:rPr>
          <w:rFonts w:ascii="Times New Roman" w:hAnsi="Times New Roman"/>
          <w:sz w:val="28"/>
        </w:rPr>
        <w:t xml:space="preserve"> «</w:t>
      </w:r>
      <w:r w:rsidRPr="001159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C67EA1" w:rsidRPr="001159BE">
        <w:rPr>
          <w:rFonts w:ascii="Times New Roman" w:hAnsi="Times New Roman"/>
          <w:sz w:val="28"/>
          <w:szCs w:val="28"/>
        </w:rPr>
        <w:t>Веселовского</w:t>
      </w:r>
      <w:r w:rsidRPr="001159BE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C67EA1" w:rsidRPr="001159BE">
        <w:rPr>
          <w:rFonts w:ascii="Times New Roman" w:hAnsi="Times New Roman"/>
          <w:sz w:val="28"/>
          <w:szCs w:val="28"/>
        </w:rPr>
        <w:t>29</w:t>
      </w:r>
      <w:r w:rsidRPr="001159BE">
        <w:rPr>
          <w:rFonts w:ascii="Times New Roman" w:hAnsi="Times New Roman"/>
          <w:sz w:val="28"/>
          <w:szCs w:val="28"/>
        </w:rPr>
        <w:t>.12.201</w:t>
      </w:r>
      <w:r w:rsidR="00C67EA1" w:rsidRPr="001159BE">
        <w:rPr>
          <w:rFonts w:ascii="Times New Roman" w:hAnsi="Times New Roman"/>
          <w:sz w:val="28"/>
          <w:szCs w:val="28"/>
        </w:rPr>
        <w:t>2</w:t>
      </w:r>
      <w:r w:rsidRPr="001159BE">
        <w:rPr>
          <w:rFonts w:ascii="Times New Roman" w:hAnsi="Times New Roman"/>
          <w:sz w:val="28"/>
          <w:szCs w:val="28"/>
        </w:rPr>
        <w:t xml:space="preserve"> № </w:t>
      </w:r>
      <w:r w:rsidR="00C67EA1" w:rsidRPr="001159BE">
        <w:rPr>
          <w:rFonts w:ascii="Times New Roman" w:hAnsi="Times New Roman"/>
          <w:sz w:val="28"/>
          <w:szCs w:val="28"/>
        </w:rPr>
        <w:t>184</w:t>
      </w:r>
      <w:r w:rsidRPr="001159BE">
        <w:rPr>
          <w:rFonts w:ascii="Times New Roman" w:hAnsi="Times New Roman"/>
          <w:sz w:val="28"/>
          <w:szCs w:val="28"/>
        </w:rPr>
        <w:t>«О методике и порядке планирования бюджетных ассигнований местного бюджета».</w:t>
      </w:r>
    </w:p>
    <w:p w:rsidR="00AE3D93" w:rsidRPr="001159BE" w:rsidRDefault="009363CD" w:rsidP="00CE220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1159BE">
        <w:rPr>
          <w:rFonts w:ascii="Times New Roman" w:hAnsi="Times New Roman"/>
          <w:sz w:val="28"/>
          <w:szCs w:val="28"/>
        </w:rPr>
        <w:t xml:space="preserve">       Мероприятие (результат) 2 «Обеспечено эффективное использование информационной системы «Единая автоматизированная система управления общественными финансами в Ростовской области» выполнено.</w:t>
      </w:r>
      <w:r w:rsidR="009162BC" w:rsidRPr="001159BE">
        <w:rPr>
          <w:rFonts w:ascii="Times New Roman" w:hAnsi="Times New Roman"/>
          <w:sz w:val="28"/>
          <w:szCs w:val="28"/>
        </w:rPr>
        <w:t xml:space="preserve"> Администрацией </w:t>
      </w:r>
      <w:r w:rsidR="00C67EA1" w:rsidRPr="001159BE">
        <w:rPr>
          <w:rFonts w:ascii="Times New Roman" w:hAnsi="Times New Roman"/>
          <w:sz w:val="28"/>
          <w:szCs w:val="28"/>
        </w:rPr>
        <w:t>Веселовского</w:t>
      </w:r>
      <w:r w:rsidR="009162BC" w:rsidRPr="001159BE">
        <w:rPr>
          <w:rFonts w:ascii="Times New Roman" w:hAnsi="Times New Roman"/>
          <w:sz w:val="28"/>
          <w:szCs w:val="28"/>
        </w:rPr>
        <w:t xml:space="preserve"> сельского поселения при планировании бюджета и проведении расходов местного бюджета используется информационная система «Единая автоматизированная система управления общественными финансами в Ростовской области».</w:t>
      </w:r>
    </w:p>
    <w:p w:rsidR="009162BC" w:rsidRPr="001159BE" w:rsidRDefault="009162BC" w:rsidP="00452448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1159BE">
        <w:rPr>
          <w:rFonts w:ascii="Times New Roman" w:hAnsi="Times New Roman"/>
          <w:sz w:val="28"/>
          <w:szCs w:val="28"/>
        </w:rPr>
        <w:t xml:space="preserve">       Мероприятие (результат) 3  «Созданы условия, направленные на обеспечение сбалансированности местного бюджета» выполнено.</w:t>
      </w:r>
      <w:r w:rsidR="00CE2204" w:rsidRPr="001159BE">
        <w:rPr>
          <w:rFonts w:ascii="Times New Roman" w:hAnsi="Times New Roman"/>
          <w:sz w:val="28"/>
          <w:szCs w:val="28"/>
        </w:rPr>
        <w:t xml:space="preserve"> Достижение сбалансированности местного бюджета осуществляется за счет обеспечение роста доходов бюджета и увеличение результативности расходов бюджета. Администрацией </w:t>
      </w:r>
      <w:r w:rsidR="00C67EA1" w:rsidRPr="001159BE">
        <w:rPr>
          <w:rFonts w:ascii="Times New Roman" w:hAnsi="Times New Roman"/>
          <w:sz w:val="28"/>
          <w:szCs w:val="28"/>
        </w:rPr>
        <w:t>Веселовского</w:t>
      </w:r>
      <w:r w:rsidR="00CE2204" w:rsidRPr="001159B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52448" w:rsidRPr="001159BE">
        <w:rPr>
          <w:rFonts w:ascii="Times New Roman" w:hAnsi="Times New Roman"/>
          <w:sz w:val="28"/>
          <w:szCs w:val="28"/>
        </w:rPr>
        <w:t>.З</w:t>
      </w:r>
      <w:r w:rsidR="00CE2204" w:rsidRPr="001159BE">
        <w:rPr>
          <w:rFonts w:ascii="Times New Roman" w:hAnsi="Times New Roman"/>
          <w:sz w:val="28"/>
          <w:szCs w:val="28"/>
        </w:rPr>
        <w:t>аключен</w:t>
      </w:r>
      <w:r w:rsidR="00452448" w:rsidRPr="001159BE">
        <w:rPr>
          <w:rFonts w:ascii="Times New Roman" w:hAnsi="Times New Roman"/>
          <w:sz w:val="28"/>
          <w:szCs w:val="28"/>
        </w:rPr>
        <w:t>ы Соглашенияс Министерством финансов Ростовской области о</w:t>
      </w:r>
      <w:r w:rsidR="00452448" w:rsidRPr="001159BE">
        <w:rPr>
          <w:rFonts w:ascii="Times New Roman" w:hAnsi="Times New Roman"/>
          <w:bCs/>
          <w:sz w:val="28"/>
          <w:szCs w:val="28"/>
        </w:rPr>
        <w:t xml:space="preserve">предоставлении дотации для частичной компенсации дополнительных расходов на повышение оплаты труда </w:t>
      </w:r>
      <w:r w:rsidR="00C67EA1" w:rsidRPr="001159BE">
        <w:rPr>
          <w:rFonts w:ascii="Times New Roman" w:hAnsi="Times New Roman"/>
          <w:sz w:val="28"/>
          <w:szCs w:val="28"/>
        </w:rPr>
        <w:t>Веселовского</w:t>
      </w:r>
      <w:r w:rsidR="00452448" w:rsidRPr="001159BE">
        <w:rPr>
          <w:rFonts w:ascii="Times New Roman" w:hAnsi="Times New Roman"/>
          <w:sz w:val="28"/>
          <w:szCs w:val="28"/>
        </w:rPr>
        <w:t xml:space="preserve"> сельского поселения и Финансовым отделом Администрации Дубовского района по мерам по социально-экономическому развитию и оздоровлению муниципальных финансов </w:t>
      </w:r>
      <w:r w:rsidR="00C67EA1" w:rsidRPr="001159BE">
        <w:rPr>
          <w:rFonts w:ascii="Times New Roman" w:hAnsi="Times New Roman"/>
          <w:sz w:val="28"/>
          <w:szCs w:val="28"/>
        </w:rPr>
        <w:t>Веселовского</w:t>
      </w:r>
      <w:r w:rsidR="00452448" w:rsidRPr="001159B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452448" w:rsidRPr="001159BE" w:rsidRDefault="00452448" w:rsidP="00452448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По итогам 2025 года достигнуты 6 контрольных точек, из них: ранее запланированного срока – 4, в установленный срок - 2 контрольные точки.</w:t>
      </w:r>
    </w:p>
    <w:p w:rsidR="00452448" w:rsidRPr="001159BE" w:rsidRDefault="00452448" w:rsidP="00452448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 xml:space="preserve">В рамках комплекса процессных мероприятий 3 «Управление муниципальным долгом </w:t>
      </w:r>
      <w:r w:rsidR="00C67EA1" w:rsidRPr="001159BE">
        <w:rPr>
          <w:sz w:val="28"/>
        </w:rPr>
        <w:t>Веселовского</w:t>
      </w:r>
      <w:r w:rsidRPr="001159BE">
        <w:rPr>
          <w:sz w:val="28"/>
        </w:rPr>
        <w:t xml:space="preserve"> сельского поселения» предусмотрена реализация 1 мероприятия и 1 контрольной точки.</w:t>
      </w:r>
    </w:p>
    <w:p w:rsidR="004C0D07" w:rsidRPr="001159BE" w:rsidRDefault="004C0D07" w:rsidP="004C0D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59BE">
        <w:rPr>
          <w:sz w:val="28"/>
          <w:szCs w:val="28"/>
        </w:rPr>
        <w:t xml:space="preserve">Мероприятие (результат) 1. «Проведена единая политика муниципальных заимствований </w:t>
      </w:r>
      <w:r w:rsidR="00C67EA1" w:rsidRPr="001159BE">
        <w:rPr>
          <w:sz w:val="28"/>
          <w:szCs w:val="28"/>
        </w:rPr>
        <w:t>Веселовского</w:t>
      </w:r>
      <w:r w:rsidRPr="001159BE">
        <w:rPr>
          <w:sz w:val="28"/>
          <w:szCs w:val="28"/>
        </w:rPr>
        <w:t xml:space="preserve"> сельского поселения, управления муниципальным долгом в соответствии с Бюджетным кодексом Российской Федерации» выполнено. </w:t>
      </w:r>
      <w:r w:rsidRPr="001159BE">
        <w:rPr>
          <w:kern w:val="2"/>
          <w:sz w:val="28"/>
          <w:szCs w:val="28"/>
        </w:rPr>
        <w:t xml:space="preserve">По итогам 2025 года муниципальный долг </w:t>
      </w:r>
      <w:r w:rsidR="00C67EA1" w:rsidRPr="001159BE">
        <w:rPr>
          <w:kern w:val="2"/>
          <w:sz w:val="28"/>
          <w:szCs w:val="28"/>
        </w:rPr>
        <w:t>Веселовского</w:t>
      </w:r>
      <w:r w:rsidRPr="001159BE">
        <w:rPr>
          <w:kern w:val="2"/>
          <w:sz w:val="28"/>
          <w:szCs w:val="28"/>
        </w:rPr>
        <w:t xml:space="preserve"> сельского поселения составил 0,0 тыс.рублей.</w:t>
      </w:r>
    </w:p>
    <w:p w:rsidR="004C0D07" w:rsidRPr="001159BE" w:rsidRDefault="004C0D07" w:rsidP="004C0D07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По итогам 2025 года достигнута 1 контрольная точка в установленный срок.</w:t>
      </w:r>
    </w:p>
    <w:p w:rsidR="004C0D07" w:rsidRPr="001159BE" w:rsidRDefault="004C0D07" w:rsidP="004C0D07">
      <w:pPr>
        <w:widowControl w:val="0"/>
        <w:jc w:val="both"/>
        <w:outlineLvl w:val="2"/>
        <w:rPr>
          <w:sz w:val="28"/>
        </w:rPr>
      </w:pPr>
      <w:r w:rsidRPr="001159BE">
        <w:rPr>
          <w:sz w:val="28"/>
        </w:rPr>
        <w:t xml:space="preserve">         В рамках комплекса процессных мероприятий 4 «Организация и осуществление внутреннего муниципального финансового контроля» предусмотрена реализация 1 мероприятия и 3 контрольных точки.</w:t>
      </w:r>
    </w:p>
    <w:p w:rsidR="006C06F4" w:rsidRPr="001159BE" w:rsidRDefault="004C0D07" w:rsidP="006C06F4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  <w:szCs w:val="28"/>
        </w:rPr>
        <w:t>Мероприятие (результат) 1«Обеспечено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 выполнено.</w:t>
      </w:r>
      <w:r w:rsidR="006C06F4" w:rsidRPr="001159BE">
        <w:rPr>
          <w:sz w:val="28"/>
        </w:rPr>
        <w:t xml:space="preserve">План контрольных мероприятий на 2026 утвержден </w:t>
      </w:r>
      <w:r w:rsidR="006C06F4" w:rsidRPr="001159BE">
        <w:rPr>
          <w:sz w:val="28"/>
        </w:rPr>
        <w:lastRenderedPageBreak/>
        <w:t>постановлением от </w:t>
      </w:r>
      <w:r w:rsidR="00C67EA1" w:rsidRPr="001159BE">
        <w:rPr>
          <w:sz w:val="28"/>
        </w:rPr>
        <w:t>30</w:t>
      </w:r>
      <w:r w:rsidR="006C06F4" w:rsidRPr="001159BE">
        <w:rPr>
          <w:sz w:val="28"/>
        </w:rPr>
        <w:t>.12.2025 № </w:t>
      </w:r>
      <w:r w:rsidR="00C67EA1" w:rsidRPr="001159BE">
        <w:rPr>
          <w:sz w:val="28"/>
        </w:rPr>
        <w:t>130</w:t>
      </w:r>
      <w:r w:rsidR="006C06F4" w:rsidRPr="001159BE">
        <w:rPr>
          <w:sz w:val="28"/>
        </w:rPr>
        <w:t xml:space="preserve"> «Об утверждении Плана контрольных мероприятий </w:t>
      </w:r>
      <w:r w:rsidR="00057E3C" w:rsidRPr="001159BE">
        <w:rPr>
          <w:sz w:val="28"/>
        </w:rPr>
        <w:t>по внутреннему финансовому контролю в Веселовском</w:t>
      </w:r>
      <w:r w:rsidR="006C06F4" w:rsidRPr="001159BE">
        <w:rPr>
          <w:sz w:val="28"/>
        </w:rPr>
        <w:t xml:space="preserve"> сельско</w:t>
      </w:r>
      <w:r w:rsidR="00057E3C" w:rsidRPr="001159BE">
        <w:rPr>
          <w:sz w:val="28"/>
        </w:rPr>
        <w:t>м</w:t>
      </w:r>
      <w:r w:rsidR="006C06F4" w:rsidRPr="001159BE">
        <w:rPr>
          <w:sz w:val="28"/>
        </w:rPr>
        <w:t xml:space="preserve"> поселени</w:t>
      </w:r>
      <w:r w:rsidR="00057E3C" w:rsidRPr="001159BE">
        <w:rPr>
          <w:sz w:val="28"/>
        </w:rPr>
        <w:t>и</w:t>
      </w:r>
      <w:r w:rsidR="006C06F4" w:rsidRPr="001159BE">
        <w:rPr>
          <w:sz w:val="28"/>
        </w:rPr>
        <w:t xml:space="preserve">на 2026 год». </w:t>
      </w:r>
    </w:p>
    <w:p w:rsidR="00445D9D" w:rsidRPr="001159BE" w:rsidRDefault="00445D9D" w:rsidP="00445D9D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По итогам 2025 года достигнуты 3 контрольные точки ранее установленного срока.</w:t>
      </w:r>
    </w:p>
    <w:p w:rsidR="00A45478" w:rsidRPr="001159BE" w:rsidRDefault="00A45478" w:rsidP="00A45478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 реализации муниципальной программы.</w:t>
      </w:r>
    </w:p>
    <w:p w:rsidR="00A45478" w:rsidRPr="001159BE" w:rsidRDefault="00A45478" w:rsidP="00445D9D">
      <w:pPr>
        <w:widowControl w:val="0"/>
        <w:ind w:firstLine="709"/>
        <w:jc w:val="both"/>
        <w:rPr>
          <w:sz w:val="28"/>
        </w:rPr>
      </w:pPr>
    </w:p>
    <w:p w:rsidR="00B36064" w:rsidRPr="001159BE" w:rsidRDefault="00B36064" w:rsidP="00B36064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1159BE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1159BE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 w:rsidR="00C51ABB" w:rsidRPr="001159BE"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1159BE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:rsidR="00B36064" w:rsidRPr="001159BE" w:rsidRDefault="00B36064" w:rsidP="00B36064">
      <w:pPr>
        <w:jc w:val="center"/>
        <w:rPr>
          <w:kern w:val="2"/>
          <w:sz w:val="16"/>
          <w:szCs w:val="16"/>
          <w:highlight w:val="yellow"/>
        </w:rPr>
      </w:pPr>
    </w:p>
    <w:p w:rsidR="00F27C75" w:rsidRPr="001159BE" w:rsidRDefault="00F27C75" w:rsidP="00F27C7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 w:rsidRPr="001159BE">
        <w:rPr>
          <w:sz w:val="28"/>
        </w:rPr>
        <w:t>В 2025 году на ход реализации муниципальной программы оказывали влияние следующие факторы:</w:t>
      </w:r>
    </w:p>
    <w:p w:rsidR="00F27C75" w:rsidRPr="001159BE" w:rsidRDefault="00F27C75" w:rsidP="00F27C75">
      <w:pPr>
        <w:widowControl w:val="0"/>
        <w:jc w:val="both"/>
        <w:rPr>
          <w:sz w:val="28"/>
        </w:rPr>
      </w:pPr>
      <w:r w:rsidRPr="001159BE">
        <w:rPr>
          <w:sz w:val="28"/>
        </w:rPr>
        <w:t xml:space="preserve">          в части объема поступлений налоговых доходов, в том числе по показателю 1.1 «</w:t>
      </w:r>
      <w:r w:rsidRPr="001159BE">
        <w:rPr>
          <w:sz w:val="28"/>
          <w:szCs w:val="28"/>
        </w:rPr>
        <w:t>Объем налоговых доходов местного бюджета</w:t>
      </w:r>
      <w:r w:rsidRPr="001159BE">
        <w:rPr>
          <w:sz w:val="28"/>
        </w:rPr>
        <w:t xml:space="preserve">» сохранение ежегодной положительной динамики доходной части местного бюджета. По итогам 2025 года значение показателя составило </w:t>
      </w:r>
      <w:r w:rsidR="00057E3C" w:rsidRPr="001159BE">
        <w:rPr>
          <w:sz w:val="28"/>
        </w:rPr>
        <w:t>2521,7</w:t>
      </w:r>
      <w:r w:rsidRPr="001159BE">
        <w:rPr>
          <w:sz w:val="28"/>
        </w:rPr>
        <w:t xml:space="preserve">тыс рублей, что выше уровня прошлого года на </w:t>
      </w:r>
      <w:r w:rsidR="00057E3C" w:rsidRPr="001159BE">
        <w:rPr>
          <w:sz w:val="28"/>
        </w:rPr>
        <w:t>27,2</w:t>
      </w:r>
      <w:r w:rsidRPr="001159BE">
        <w:rPr>
          <w:sz w:val="28"/>
        </w:rPr>
        <w:t xml:space="preserve"> процента.</w:t>
      </w:r>
    </w:p>
    <w:p w:rsidR="00353F63" w:rsidRPr="001159BE" w:rsidRDefault="00353F63" w:rsidP="00FE4CD6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F27C75" w:rsidRPr="001159BE" w:rsidRDefault="00C51ABB" w:rsidP="00F27C75">
      <w:pPr>
        <w:widowControl w:val="0"/>
        <w:jc w:val="center"/>
        <w:rPr>
          <w:b/>
          <w:sz w:val="28"/>
        </w:rPr>
      </w:pPr>
      <w:r w:rsidRPr="001159BE">
        <w:rPr>
          <w:b/>
          <w:kern w:val="2"/>
          <w:sz w:val="28"/>
          <w:szCs w:val="28"/>
        </w:rPr>
        <w:t xml:space="preserve">Раздел 4. </w:t>
      </w:r>
      <w:r w:rsidR="00F27C75" w:rsidRPr="001159BE">
        <w:rPr>
          <w:b/>
          <w:sz w:val="28"/>
        </w:rPr>
        <w:t xml:space="preserve">Сведения об использовании </w:t>
      </w:r>
    </w:p>
    <w:p w:rsidR="00F27C75" w:rsidRPr="001159BE" w:rsidRDefault="00F27C75" w:rsidP="00F27C75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 xml:space="preserve">бюджетных ассигнований и внебюджетных средств </w:t>
      </w:r>
    </w:p>
    <w:p w:rsidR="00C51ABB" w:rsidRPr="001159BE" w:rsidRDefault="00F27C75" w:rsidP="00F27C75">
      <w:pPr>
        <w:jc w:val="center"/>
        <w:rPr>
          <w:b/>
          <w:kern w:val="2"/>
          <w:sz w:val="28"/>
          <w:szCs w:val="28"/>
        </w:rPr>
      </w:pPr>
      <w:r w:rsidRPr="001159BE">
        <w:rPr>
          <w:b/>
          <w:sz w:val="28"/>
        </w:rPr>
        <w:t xml:space="preserve">на реализацию </w:t>
      </w:r>
      <w:r w:rsidR="00C51ABB" w:rsidRPr="001159BE">
        <w:rPr>
          <w:b/>
          <w:kern w:val="2"/>
          <w:sz w:val="28"/>
          <w:szCs w:val="28"/>
        </w:rPr>
        <w:t xml:space="preserve">муниципальной программы </w:t>
      </w:r>
    </w:p>
    <w:p w:rsidR="00C51ABB" w:rsidRPr="001159BE" w:rsidRDefault="00C51ABB" w:rsidP="00C51ABB">
      <w:pPr>
        <w:jc w:val="center"/>
        <w:rPr>
          <w:kern w:val="2"/>
          <w:sz w:val="16"/>
          <w:szCs w:val="16"/>
          <w:highlight w:val="yellow"/>
        </w:rPr>
      </w:pPr>
    </w:p>
    <w:p w:rsidR="00803730" w:rsidRPr="001159BE" w:rsidRDefault="00803730" w:rsidP="00803730">
      <w:pPr>
        <w:jc w:val="both"/>
        <w:rPr>
          <w:sz w:val="28"/>
          <w:szCs w:val="28"/>
        </w:rPr>
      </w:pPr>
      <w:r w:rsidRPr="001159BE">
        <w:rPr>
          <w:sz w:val="28"/>
          <w:szCs w:val="28"/>
        </w:rPr>
        <w:t>Бюджетные ассигнования местного бюджета на реализацию муниципальной программы  «</w:t>
      </w:r>
      <w:r w:rsidR="007B3EA9" w:rsidRPr="001159BE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59BE">
        <w:rPr>
          <w:sz w:val="28"/>
          <w:szCs w:val="28"/>
        </w:rPr>
        <w:t>» не планировались.</w:t>
      </w:r>
    </w:p>
    <w:p w:rsidR="007B3EA9" w:rsidRPr="001159BE" w:rsidRDefault="007B3EA9" w:rsidP="007B3EA9">
      <w:pPr>
        <w:shd w:val="clear" w:color="auto" w:fill="FFFFFF"/>
        <w:ind w:firstLine="709"/>
        <w:jc w:val="both"/>
        <w:rPr>
          <w:sz w:val="21"/>
          <w:szCs w:val="21"/>
        </w:rPr>
      </w:pPr>
      <w:r w:rsidRPr="001159BE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864F36" w:rsidRPr="001159BE">
        <w:rPr>
          <w:sz w:val="28"/>
          <w:szCs w:val="28"/>
        </w:rPr>
        <w:t>2</w:t>
      </w:r>
      <w:r w:rsidR="00F27C75" w:rsidRPr="001159BE">
        <w:rPr>
          <w:sz w:val="28"/>
          <w:szCs w:val="28"/>
        </w:rPr>
        <w:t>5</w:t>
      </w:r>
      <w:r w:rsidRPr="001159BE">
        <w:rPr>
          <w:sz w:val="28"/>
          <w:szCs w:val="28"/>
        </w:rPr>
        <w:t xml:space="preserve"> год приведены </w:t>
      </w:r>
      <w:r w:rsidRPr="001159BE">
        <w:rPr>
          <w:kern w:val="2"/>
          <w:sz w:val="28"/>
          <w:szCs w:val="28"/>
        </w:rPr>
        <w:t>в приложении№ 2</w:t>
      </w:r>
      <w:r w:rsidRPr="001159BE">
        <w:rPr>
          <w:sz w:val="28"/>
          <w:szCs w:val="28"/>
        </w:rPr>
        <w:t>к настоящему отчету о реализации муниципальной программы.</w:t>
      </w:r>
    </w:p>
    <w:p w:rsidR="00C51ABB" w:rsidRPr="001159BE" w:rsidRDefault="00C51ABB" w:rsidP="00C51A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16"/>
          <w:szCs w:val="16"/>
          <w:lang w:eastAsia="en-US"/>
        </w:rPr>
      </w:pPr>
    </w:p>
    <w:p w:rsidR="00F27C75" w:rsidRPr="001159BE" w:rsidRDefault="00C51ABB" w:rsidP="00F27C75">
      <w:pPr>
        <w:widowControl w:val="0"/>
        <w:jc w:val="center"/>
        <w:rPr>
          <w:b/>
          <w:sz w:val="28"/>
        </w:rPr>
      </w:pPr>
      <w:r w:rsidRPr="001159BE">
        <w:rPr>
          <w:b/>
          <w:kern w:val="2"/>
          <w:sz w:val="28"/>
          <w:szCs w:val="28"/>
        </w:rPr>
        <w:t xml:space="preserve">Раздел 5. </w:t>
      </w:r>
      <w:r w:rsidR="00F27C75" w:rsidRPr="001159BE">
        <w:rPr>
          <w:b/>
          <w:sz w:val="28"/>
        </w:rPr>
        <w:t xml:space="preserve">Сведения о достижении плановых и фактических </w:t>
      </w:r>
    </w:p>
    <w:p w:rsidR="00F27C75" w:rsidRPr="001159BE" w:rsidRDefault="00F27C75" w:rsidP="00F27C75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 xml:space="preserve">значений показателей муниципальной программы </w:t>
      </w:r>
    </w:p>
    <w:p w:rsidR="00F27C75" w:rsidRPr="001159BE" w:rsidRDefault="00F27C75" w:rsidP="00F27C75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>и ее структурных элементов за отчетный год</w:t>
      </w:r>
    </w:p>
    <w:p w:rsidR="00C51ABB" w:rsidRPr="001159BE" w:rsidRDefault="00C51ABB" w:rsidP="00C51ABB">
      <w:pPr>
        <w:jc w:val="center"/>
        <w:rPr>
          <w:kern w:val="2"/>
          <w:sz w:val="16"/>
          <w:szCs w:val="16"/>
        </w:rPr>
      </w:pPr>
    </w:p>
    <w:p w:rsidR="00F27C75" w:rsidRPr="001159BE" w:rsidRDefault="00F27C75" w:rsidP="00F27C75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 xml:space="preserve">Муниципальной программой и структурными элементами муниципальной программы предусмотрены </w:t>
      </w:r>
      <w:r w:rsidR="00FB156A" w:rsidRPr="001159BE">
        <w:rPr>
          <w:sz w:val="28"/>
        </w:rPr>
        <w:t>10</w:t>
      </w:r>
      <w:r w:rsidRPr="001159BE">
        <w:rPr>
          <w:sz w:val="28"/>
        </w:rPr>
        <w:t xml:space="preserve"> показателей, по </w:t>
      </w:r>
      <w:r w:rsidR="00FB156A" w:rsidRPr="001159BE">
        <w:rPr>
          <w:sz w:val="28"/>
        </w:rPr>
        <w:t>7</w:t>
      </w:r>
      <w:r w:rsidRPr="001159BE">
        <w:rPr>
          <w:sz w:val="28"/>
        </w:rPr>
        <w:t xml:space="preserve"> из которых фактические значения соответствуют плановым, по </w:t>
      </w:r>
      <w:r w:rsidR="00FB156A" w:rsidRPr="001159BE">
        <w:rPr>
          <w:sz w:val="28"/>
        </w:rPr>
        <w:t>2</w:t>
      </w:r>
      <w:r w:rsidRPr="001159BE">
        <w:rPr>
          <w:sz w:val="28"/>
        </w:rPr>
        <w:t xml:space="preserve"> показателям фактические значения превышают плановые</w:t>
      </w:r>
      <w:r w:rsidR="00FB156A" w:rsidRPr="001159BE">
        <w:rPr>
          <w:sz w:val="28"/>
        </w:rPr>
        <w:t>, по 1 показателю фактические значения ниже плановых</w:t>
      </w:r>
      <w:r w:rsidRPr="001159BE">
        <w:rPr>
          <w:sz w:val="28"/>
        </w:rPr>
        <w:t>.</w:t>
      </w:r>
    </w:p>
    <w:p w:rsidR="00F27C75" w:rsidRPr="001159BE" w:rsidRDefault="00F27C75" w:rsidP="00F27C75">
      <w:pPr>
        <w:widowControl w:val="0"/>
        <w:ind w:firstLine="709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Показатель 1 «</w:t>
      </w:r>
      <w:r w:rsidR="00FB156A" w:rsidRPr="001159BE">
        <w:rPr>
          <w:sz w:val="28"/>
          <w:szCs w:val="28"/>
        </w:rPr>
        <w:t>Темп роста налоговых и неналоговых доходов местного бюджета к уровню предыдущего года</w:t>
      </w:r>
      <w:r w:rsidRPr="001159BE">
        <w:rPr>
          <w:sz w:val="28"/>
          <w:szCs w:val="28"/>
        </w:rPr>
        <w:t>», плановое значение – 1</w:t>
      </w:r>
      <w:r w:rsidR="00FB156A" w:rsidRPr="001159BE">
        <w:rPr>
          <w:sz w:val="28"/>
          <w:szCs w:val="28"/>
        </w:rPr>
        <w:t>00</w:t>
      </w:r>
      <w:r w:rsidRPr="001159BE">
        <w:rPr>
          <w:sz w:val="28"/>
          <w:szCs w:val="28"/>
        </w:rPr>
        <w:t>,</w:t>
      </w:r>
      <w:r w:rsidR="00FB156A" w:rsidRPr="001159BE">
        <w:rPr>
          <w:sz w:val="28"/>
          <w:szCs w:val="28"/>
        </w:rPr>
        <w:t>1</w:t>
      </w:r>
      <w:r w:rsidRPr="001159BE">
        <w:rPr>
          <w:sz w:val="28"/>
          <w:szCs w:val="28"/>
        </w:rPr>
        <w:t xml:space="preserve"> процента, фактическое значение – </w:t>
      </w:r>
      <w:r w:rsidR="00057E3C" w:rsidRPr="001159BE">
        <w:rPr>
          <w:sz w:val="28"/>
          <w:szCs w:val="28"/>
        </w:rPr>
        <w:t>127,2</w:t>
      </w:r>
      <w:r w:rsidRPr="001159BE">
        <w:rPr>
          <w:sz w:val="28"/>
          <w:szCs w:val="28"/>
        </w:rPr>
        <w:t xml:space="preserve"> процента. </w:t>
      </w:r>
    </w:p>
    <w:p w:rsidR="00F27C75" w:rsidRPr="001159BE" w:rsidRDefault="00F27C75" w:rsidP="00FB156A">
      <w:pPr>
        <w:widowControl w:val="0"/>
        <w:spacing w:line="228" w:lineRule="auto"/>
        <w:jc w:val="both"/>
        <w:rPr>
          <w:sz w:val="28"/>
        </w:rPr>
      </w:pPr>
      <w:r w:rsidRPr="001159BE">
        <w:rPr>
          <w:sz w:val="28"/>
          <w:szCs w:val="28"/>
        </w:rPr>
        <w:t>Показатель 2 «</w:t>
      </w:r>
      <w:r w:rsidR="00FB156A" w:rsidRPr="001159BE">
        <w:rPr>
          <w:sz w:val="28"/>
          <w:szCs w:val="28"/>
        </w:rPr>
        <w:t xml:space="preserve">Отношение объема муниципального долга </w:t>
      </w:r>
      <w:r w:rsidR="00057E3C" w:rsidRPr="001159BE">
        <w:rPr>
          <w:sz w:val="28"/>
          <w:szCs w:val="28"/>
        </w:rPr>
        <w:t>Веселовского</w:t>
      </w:r>
      <w:r w:rsidR="00FB156A" w:rsidRPr="001159BE">
        <w:rPr>
          <w:sz w:val="28"/>
          <w:szCs w:val="28"/>
        </w:rPr>
        <w:t xml:space="preserve"> сельского поселения по состоянию на 1 января года, следующего </w:t>
      </w:r>
      <w:r w:rsidR="00FB156A" w:rsidRPr="001159BE">
        <w:rPr>
          <w:sz w:val="28"/>
          <w:szCs w:val="28"/>
        </w:rPr>
        <w:lastRenderedPageBreak/>
        <w:t>за отчетным, не более 50% от общего годового объема доходов (без учета безвозмездных поступлений)</w:t>
      </w:r>
      <w:r w:rsidRPr="001159BE">
        <w:rPr>
          <w:sz w:val="28"/>
          <w:szCs w:val="28"/>
        </w:rPr>
        <w:t xml:space="preserve">», плановое значение – </w:t>
      </w:r>
      <w:r w:rsidR="00FB156A" w:rsidRPr="001159BE">
        <w:rPr>
          <w:sz w:val="28"/>
          <w:szCs w:val="28"/>
        </w:rPr>
        <w:t>0</w:t>
      </w:r>
      <w:r w:rsidRPr="001159BE">
        <w:rPr>
          <w:sz w:val="28"/>
          <w:szCs w:val="28"/>
        </w:rPr>
        <w:t>,0 проц</w:t>
      </w:r>
      <w:r w:rsidRPr="001159BE">
        <w:rPr>
          <w:sz w:val="28"/>
        </w:rPr>
        <w:t xml:space="preserve">ента, фактическое значение – </w:t>
      </w:r>
      <w:r w:rsidR="00FB156A" w:rsidRPr="001159BE">
        <w:rPr>
          <w:sz w:val="28"/>
        </w:rPr>
        <w:t>0,0</w:t>
      </w:r>
      <w:r w:rsidRPr="001159BE">
        <w:rPr>
          <w:sz w:val="28"/>
        </w:rPr>
        <w:t xml:space="preserve"> процента.</w:t>
      </w:r>
    </w:p>
    <w:p w:rsidR="00F27C75" w:rsidRPr="001159BE" w:rsidRDefault="00F27C75" w:rsidP="001159BE">
      <w:pPr>
        <w:widowControl w:val="0"/>
        <w:spacing w:line="228" w:lineRule="auto"/>
        <w:ind w:firstLine="708"/>
        <w:jc w:val="both"/>
        <w:rPr>
          <w:sz w:val="28"/>
        </w:rPr>
      </w:pPr>
      <w:r w:rsidRPr="001159BE">
        <w:rPr>
          <w:sz w:val="28"/>
          <w:szCs w:val="28"/>
        </w:rPr>
        <w:t xml:space="preserve">Показатель </w:t>
      </w:r>
      <w:r w:rsidR="00FB156A" w:rsidRPr="001159BE">
        <w:rPr>
          <w:sz w:val="28"/>
          <w:szCs w:val="28"/>
        </w:rPr>
        <w:t>3</w:t>
      </w:r>
      <w:r w:rsidRPr="001159BE">
        <w:rPr>
          <w:sz w:val="28"/>
          <w:szCs w:val="28"/>
        </w:rPr>
        <w:t xml:space="preserve"> «</w:t>
      </w:r>
      <w:r w:rsidR="00FB156A" w:rsidRPr="001159BE">
        <w:rPr>
          <w:sz w:val="28"/>
          <w:szCs w:val="28"/>
        </w:rPr>
        <w:t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к плановым контрольным мероприятиям, запланированным на финансовый год</w:t>
      </w:r>
      <w:r w:rsidRPr="001159BE">
        <w:rPr>
          <w:sz w:val="28"/>
          <w:szCs w:val="28"/>
        </w:rPr>
        <w:t>», плановое значение – 100,</w:t>
      </w:r>
      <w:r w:rsidRPr="001159BE">
        <w:rPr>
          <w:sz w:val="28"/>
        </w:rPr>
        <w:t>0 процента, фактическое значение – 1</w:t>
      </w:r>
      <w:r w:rsidR="00FB156A" w:rsidRPr="001159BE">
        <w:rPr>
          <w:sz w:val="28"/>
        </w:rPr>
        <w:t>00</w:t>
      </w:r>
      <w:r w:rsidRPr="001159BE">
        <w:rPr>
          <w:sz w:val="28"/>
        </w:rPr>
        <w:t>,</w:t>
      </w:r>
      <w:r w:rsidR="00FB156A" w:rsidRPr="001159BE">
        <w:rPr>
          <w:sz w:val="28"/>
        </w:rPr>
        <w:t>0</w:t>
      </w:r>
      <w:r w:rsidRPr="001159BE">
        <w:rPr>
          <w:sz w:val="28"/>
        </w:rPr>
        <w:t xml:space="preserve"> процента.</w:t>
      </w:r>
    </w:p>
    <w:p w:rsidR="00F27C75" w:rsidRPr="001159BE" w:rsidRDefault="00F27C75" w:rsidP="001159BE">
      <w:pPr>
        <w:widowControl w:val="0"/>
        <w:spacing w:line="228" w:lineRule="auto"/>
        <w:ind w:firstLine="708"/>
        <w:jc w:val="both"/>
        <w:rPr>
          <w:sz w:val="28"/>
          <w:szCs w:val="28"/>
        </w:rPr>
      </w:pPr>
      <w:r w:rsidRPr="001159BE">
        <w:rPr>
          <w:sz w:val="28"/>
          <w:szCs w:val="28"/>
        </w:rPr>
        <w:t xml:space="preserve">Показатель </w:t>
      </w:r>
      <w:r w:rsidR="00FB156A" w:rsidRPr="001159BE">
        <w:rPr>
          <w:sz w:val="28"/>
          <w:szCs w:val="28"/>
        </w:rPr>
        <w:t>4</w:t>
      </w:r>
      <w:r w:rsidRPr="001159BE">
        <w:rPr>
          <w:sz w:val="28"/>
          <w:szCs w:val="28"/>
        </w:rPr>
        <w:t xml:space="preserve"> «</w:t>
      </w:r>
      <w:r w:rsidR="00FB156A" w:rsidRPr="001159BE">
        <w:rPr>
          <w:sz w:val="28"/>
          <w:szCs w:val="28"/>
        </w:rPr>
        <w:t>Доля организаций –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 Ростовской области»</w:t>
      </w:r>
      <w:r w:rsidRPr="001159BE">
        <w:rPr>
          <w:sz w:val="28"/>
          <w:szCs w:val="28"/>
        </w:rPr>
        <w:t>», плановое значение – 100,0 процента, фактическое значение – 100,0 процента.</w:t>
      </w:r>
    </w:p>
    <w:p w:rsidR="00F27C75" w:rsidRPr="001159BE" w:rsidRDefault="00F27C75" w:rsidP="00317B22">
      <w:pPr>
        <w:widowControl w:val="0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Показатель 1.1 «</w:t>
      </w:r>
      <w:r w:rsidR="00317B22" w:rsidRPr="001159BE">
        <w:rPr>
          <w:sz w:val="28"/>
          <w:szCs w:val="28"/>
        </w:rPr>
        <w:t>Объем налоговых доходов местного бюджета</w:t>
      </w:r>
      <w:r w:rsidRPr="001159BE">
        <w:rPr>
          <w:sz w:val="28"/>
          <w:szCs w:val="28"/>
        </w:rPr>
        <w:t xml:space="preserve">», плановое значение – </w:t>
      </w:r>
      <w:r w:rsidR="00057E3C" w:rsidRPr="001159BE">
        <w:rPr>
          <w:sz w:val="28"/>
          <w:szCs w:val="28"/>
        </w:rPr>
        <w:t>2094,1</w:t>
      </w:r>
      <w:r w:rsidRPr="001159BE">
        <w:rPr>
          <w:sz w:val="28"/>
          <w:szCs w:val="28"/>
        </w:rPr>
        <w:t xml:space="preserve"> тыс. рублей, фактическое значение – </w:t>
      </w:r>
      <w:r w:rsidR="007215C7" w:rsidRPr="001159BE">
        <w:rPr>
          <w:sz w:val="28"/>
          <w:szCs w:val="28"/>
        </w:rPr>
        <w:t>2521,7</w:t>
      </w:r>
      <w:r w:rsidRPr="001159BE">
        <w:rPr>
          <w:sz w:val="28"/>
          <w:szCs w:val="28"/>
        </w:rPr>
        <w:t xml:space="preserve"> тыс. рублей.</w:t>
      </w:r>
    </w:p>
    <w:p w:rsidR="00F27C75" w:rsidRPr="001159BE" w:rsidRDefault="00F27C75" w:rsidP="00F27C75">
      <w:pPr>
        <w:widowControl w:val="0"/>
        <w:ind w:firstLine="709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Показатель 2.1 «</w:t>
      </w:r>
      <w:r w:rsidR="009F5F82" w:rsidRPr="001159BE">
        <w:rPr>
          <w:sz w:val="28"/>
          <w:szCs w:val="28"/>
        </w:rPr>
        <w:t>Уровень исполнения расходных обязательств местного бюджета</w:t>
      </w:r>
      <w:r w:rsidRPr="001159BE">
        <w:rPr>
          <w:sz w:val="28"/>
          <w:szCs w:val="28"/>
        </w:rPr>
        <w:t xml:space="preserve">», плановое значение – 95,0 процента, фактическое значение – </w:t>
      </w:r>
      <w:r w:rsidR="009F5F82" w:rsidRPr="001159BE">
        <w:rPr>
          <w:sz w:val="28"/>
          <w:szCs w:val="28"/>
        </w:rPr>
        <w:t>94,9</w:t>
      </w:r>
      <w:r w:rsidRPr="001159BE">
        <w:rPr>
          <w:sz w:val="28"/>
          <w:szCs w:val="28"/>
        </w:rPr>
        <w:t> процента.</w:t>
      </w:r>
    </w:p>
    <w:p w:rsidR="00F27C75" w:rsidRPr="001159BE" w:rsidRDefault="00F27C75" w:rsidP="00F27C75">
      <w:pPr>
        <w:widowControl w:val="0"/>
        <w:spacing w:line="228" w:lineRule="auto"/>
        <w:ind w:firstLine="709"/>
        <w:jc w:val="both"/>
        <w:rPr>
          <w:sz w:val="28"/>
        </w:rPr>
      </w:pPr>
      <w:r w:rsidRPr="001159BE">
        <w:rPr>
          <w:sz w:val="28"/>
          <w:szCs w:val="28"/>
        </w:rPr>
        <w:t>Показатель 2.</w:t>
      </w:r>
      <w:r w:rsidR="009F5F82" w:rsidRPr="001159BE">
        <w:rPr>
          <w:sz w:val="28"/>
          <w:szCs w:val="28"/>
        </w:rPr>
        <w:t>2</w:t>
      </w:r>
      <w:r w:rsidRPr="001159BE">
        <w:rPr>
          <w:sz w:val="28"/>
          <w:szCs w:val="28"/>
        </w:rPr>
        <w:t xml:space="preserve"> «</w:t>
      </w:r>
      <w:r w:rsidR="009F5F82" w:rsidRPr="001159BE">
        <w:rPr>
          <w:sz w:val="28"/>
          <w:szCs w:val="28"/>
        </w:rPr>
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</w:r>
      <w:r w:rsidRPr="001159BE">
        <w:rPr>
          <w:sz w:val="28"/>
          <w:szCs w:val="28"/>
        </w:rPr>
        <w:t>», плановое значение – 5 баллов, фактическое</w:t>
      </w:r>
      <w:r w:rsidRPr="001159BE">
        <w:rPr>
          <w:sz w:val="28"/>
        </w:rPr>
        <w:t xml:space="preserve"> значение – 5 баллов.</w:t>
      </w:r>
    </w:p>
    <w:p w:rsidR="009F5F82" w:rsidRPr="001159BE" w:rsidRDefault="009F5F82" w:rsidP="009F5F82">
      <w:pPr>
        <w:widowControl w:val="0"/>
        <w:spacing w:line="228" w:lineRule="auto"/>
        <w:ind w:firstLine="709"/>
        <w:jc w:val="both"/>
        <w:rPr>
          <w:sz w:val="28"/>
        </w:rPr>
      </w:pPr>
      <w:r w:rsidRPr="001159BE">
        <w:rPr>
          <w:sz w:val="28"/>
        </w:rPr>
        <w:t>Показатель 2.3 «Доля просроченной кредиторской задолженности в расходах местного бюджета», плановое значение – 0 процентов, фактическое значение – 0 процентов.</w:t>
      </w:r>
    </w:p>
    <w:p w:rsidR="00F27C75" w:rsidRPr="001159BE" w:rsidRDefault="00F27C75" w:rsidP="00F27C7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159BE">
        <w:rPr>
          <w:sz w:val="28"/>
          <w:szCs w:val="28"/>
        </w:rPr>
        <w:t>Показатель 3.</w:t>
      </w:r>
      <w:r w:rsidR="009F5F82" w:rsidRPr="001159BE">
        <w:rPr>
          <w:sz w:val="28"/>
          <w:szCs w:val="28"/>
        </w:rPr>
        <w:t>1</w:t>
      </w:r>
      <w:r w:rsidRPr="001159BE">
        <w:rPr>
          <w:sz w:val="28"/>
          <w:szCs w:val="28"/>
        </w:rPr>
        <w:t xml:space="preserve"> «</w:t>
      </w:r>
      <w:r w:rsidR="009F5F82" w:rsidRPr="001159BE">
        <w:rPr>
          <w:sz w:val="28"/>
          <w:szCs w:val="28"/>
        </w:rPr>
        <w:t xml:space="preserve">Доля расходов на обслуживание муниципального долга </w:t>
      </w:r>
      <w:r w:rsidR="007215C7" w:rsidRPr="001159BE">
        <w:rPr>
          <w:sz w:val="28"/>
          <w:szCs w:val="28"/>
        </w:rPr>
        <w:t>Веселовского</w:t>
      </w:r>
      <w:r w:rsidR="009F5F82" w:rsidRPr="001159BE">
        <w:rPr>
          <w:sz w:val="28"/>
          <w:szCs w:val="28"/>
        </w:rPr>
        <w:t xml:space="preserve"> сельского поселения в объеме расходов местного бюджета</w:t>
      </w:r>
      <w:r w:rsidRPr="001159BE">
        <w:rPr>
          <w:sz w:val="28"/>
          <w:szCs w:val="28"/>
        </w:rPr>
        <w:t xml:space="preserve">», плановое значение – </w:t>
      </w:r>
      <w:r w:rsidR="009F5F82" w:rsidRPr="001159BE">
        <w:rPr>
          <w:sz w:val="28"/>
          <w:szCs w:val="28"/>
        </w:rPr>
        <w:t>0</w:t>
      </w:r>
      <w:r w:rsidRPr="001159BE">
        <w:rPr>
          <w:sz w:val="28"/>
          <w:szCs w:val="28"/>
        </w:rPr>
        <w:t>,0 процента, фактическое значение – 0,</w:t>
      </w:r>
      <w:r w:rsidR="009F5F82" w:rsidRPr="001159BE">
        <w:rPr>
          <w:sz w:val="28"/>
          <w:szCs w:val="28"/>
        </w:rPr>
        <w:t>0</w:t>
      </w:r>
      <w:r w:rsidRPr="001159BE">
        <w:rPr>
          <w:sz w:val="28"/>
          <w:szCs w:val="28"/>
        </w:rPr>
        <w:t xml:space="preserve"> процента.</w:t>
      </w:r>
    </w:p>
    <w:p w:rsidR="00F27C75" w:rsidRPr="001159BE" w:rsidRDefault="00F27C75" w:rsidP="00F27C7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1159BE">
        <w:rPr>
          <w:sz w:val="28"/>
          <w:szCs w:val="28"/>
        </w:rPr>
        <w:t xml:space="preserve">Показатель </w:t>
      </w:r>
      <w:r w:rsidR="00650962" w:rsidRPr="001159BE">
        <w:rPr>
          <w:sz w:val="28"/>
          <w:szCs w:val="28"/>
        </w:rPr>
        <w:t>4</w:t>
      </w:r>
      <w:r w:rsidRPr="001159BE">
        <w:rPr>
          <w:sz w:val="28"/>
          <w:szCs w:val="28"/>
        </w:rPr>
        <w:t>.1 «</w:t>
      </w:r>
      <w:r w:rsidR="00650962" w:rsidRPr="001159BE">
        <w:rPr>
          <w:sz w:val="28"/>
          <w:szCs w:val="28"/>
        </w:rPr>
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</w:t>
      </w:r>
      <w:r w:rsidRPr="001159BE">
        <w:rPr>
          <w:sz w:val="28"/>
          <w:szCs w:val="28"/>
        </w:rPr>
        <w:t>», плановое значение – 100,0 процента, фактическое значение – 100,0 процента.</w:t>
      </w:r>
    </w:p>
    <w:p w:rsidR="00A9525A" w:rsidRPr="001159BE" w:rsidRDefault="00A9525A" w:rsidP="00A9525A">
      <w:pPr>
        <w:spacing w:line="228" w:lineRule="auto"/>
        <w:ind w:firstLine="709"/>
        <w:jc w:val="both"/>
        <w:rPr>
          <w:sz w:val="28"/>
          <w:szCs w:val="28"/>
        </w:rPr>
      </w:pPr>
      <w:r w:rsidRPr="001159BE">
        <w:rPr>
          <w:sz w:val="28"/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C51ABB" w:rsidRPr="001159BE" w:rsidRDefault="00C51ABB" w:rsidP="00C51ABB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  <w:highlight w:val="yellow"/>
        </w:rPr>
      </w:pPr>
    </w:p>
    <w:p w:rsidR="00650962" w:rsidRPr="001159BE" w:rsidRDefault="00650962" w:rsidP="00650962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 xml:space="preserve">6. Результаты оценки эффективности </w:t>
      </w:r>
    </w:p>
    <w:p w:rsidR="00650962" w:rsidRPr="001159BE" w:rsidRDefault="00650962" w:rsidP="00650962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>реализации государственной (комплексной) программы</w:t>
      </w:r>
    </w:p>
    <w:p w:rsidR="00650962" w:rsidRPr="001159BE" w:rsidRDefault="00650962" w:rsidP="00650962">
      <w:pPr>
        <w:widowControl w:val="0"/>
        <w:jc w:val="center"/>
        <w:rPr>
          <w:sz w:val="28"/>
        </w:rPr>
      </w:pP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Эффективность </w:t>
      </w:r>
      <w:r w:rsidR="007215C7" w:rsidRPr="001159BE">
        <w:rPr>
          <w:sz w:val="28"/>
        </w:rPr>
        <w:t>муниципальной</w:t>
      </w:r>
      <w:r w:rsidRPr="001159BE">
        <w:rPr>
          <w:sz w:val="28"/>
        </w:rPr>
        <w:t xml:space="preserve"> программы (интегральная оценка хода реализации и эффективности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 xml:space="preserve">ной программы) рассчитывается как средневзвешенная оценки уровня достижения государственной программы в отчетном году (80 процентов интегральной </w:t>
      </w:r>
      <w:r w:rsidRPr="001159BE">
        <w:rPr>
          <w:sz w:val="28"/>
        </w:rPr>
        <w:lastRenderedPageBreak/>
        <w:t xml:space="preserve">оценки), оценки динамики прироста значений показателей (10 процентов интегральной оценки) и оценки качества финансового управления реализацией государственной программы в отчетном году (10 процентов интегральной оценки). 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1. Уровень достижения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 xml:space="preserve">ной программы за отчетный период </w:t>
      </w:r>
      <m:oMath>
        <m:d>
          <m:dPr>
            <m:ctrlPr>
              <w:rPr>
                <w:rFonts w:asci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8"/>
              </w:rPr>
              <m:t>У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г</m:t>
                </m:r>
                <m:sSub>
                  <m:sSubPr>
                    <m:ctrlPr>
                      <w:rPr>
                        <w:rFonts w:asci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sub>
            </m:sSub>
          </m:e>
        </m:d>
      </m:oMath>
      <w:r w:rsidRPr="001159BE">
        <w:rPr>
          <w:sz w:val="28"/>
        </w:rPr>
        <w:t xml:space="preserve"> рассчитывается по формуле:</w:t>
      </w:r>
    </w:p>
    <w:p w:rsidR="00650962" w:rsidRPr="001159BE" w:rsidRDefault="00650962" w:rsidP="00650962">
      <w:pPr>
        <w:widowControl w:val="0"/>
        <w:tabs>
          <w:tab w:val="left" w:pos="1276"/>
        </w:tabs>
        <w:jc w:val="center"/>
        <w:rPr>
          <w:sz w:val="16"/>
        </w:rPr>
      </w:pPr>
    </w:p>
    <w:p w:rsidR="00650962" w:rsidRPr="001159BE" w:rsidRDefault="00304E66" w:rsidP="00650962">
      <w:pPr>
        <w:widowControl w:val="0"/>
        <w:tabs>
          <w:tab w:val="left" w:pos="1276"/>
        </w:tabs>
        <w:jc w:val="center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г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sub>
        </m:sSub>
        <m:r>
          <w:rPr>
            <w:rFonts w:ascii="Cambria Math"/>
            <w:sz w:val="28"/>
          </w:rPr>
          <m:t>=</m:t>
        </m:r>
        <m:r>
          <m:rPr>
            <m:sty m:val="p"/>
          </m:rPr>
          <w:rPr>
            <w:rFonts w:ascii="Cambria Math"/>
            <w:sz w:val="28"/>
          </w:rPr>
          <m:t>0,5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sub>
        </m:sSub>
        <m:r>
          <w:rPr>
            <w:rFonts w:ascii="Cambria Math"/>
            <w:sz w:val="28"/>
          </w:rPr>
          <m:t>+</m:t>
        </m:r>
        <m:r>
          <m:rPr>
            <m:sty m:val="p"/>
          </m:rPr>
          <w:rPr>
            <w:rFonts w:ascii="Cambria Math"/>
            <w:sz w:val="28"/>
          </w:rPr>
          <m:t>0,5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стр</m:t>
            </m:r>
            <m:r>
              <w:rPr>
                <w:rFonts w:ascii="Cambria Math"/>
                <w:sz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</w:rPr>
              <m:t>эл</m:t>
            </m:r>
            <m:r>
              <w:rPr>
                <w:rFonts w:ascii="Cambria Math"/>
                <w:sz w:val="28"/>
              </w:rPr>
              <m:t>.</m:t>
            </m:r>
          </m:sub>
        </m:sSub>
      </m:oMath>
      <w:r w:rsidR="00650962" w:rsidRPr="001159BE">
        <w:rPr>
          <w:sz w:val="28"/>
        </w:rPr>
        <w:t>,</w:t>
      </w:r>
    </w:p>
    <w:p w:rsidR="00650962" w:rsidRPr="001159BE" w:rsidRDefault="00650962" w:rsidP="00650962">
      <w:pPr>
        <w:widowControl w:val="0"/>
        <w:tabs>
          <w:tab w:val="left" w:pos="1276"/>
        </w:tabs>
        <w:jc w:val="center"/>
        <w:rPr>
          <w:sz w:val="16"/>
        </w:rPr>
      </w:pP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где: </w:t>
      </w:r>
      <m:oMath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sub>
        </m:sSub>
      </m:oMath>
      <w:r w:rsidRPr="001159BE">
        <w:rPr>
          <w:sz w:val="28"/>
        </w:rPr>
        <w:t xml:space="preserve"> – уровень достижения показателей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 xml:space="preserve">ной программы в отчетном периоде; </w:t>
      </w:r>
    </w:p>
    <w:p w:rsidR="00650962" w:rsidRPr="001159BE" w:rsidRDefault="00304E66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стр</m:t>
            </m:r>
            <m:r>
              <w:rPr>
                <w:rFonts w:ascii="Cambria Math"/>
                <w:sz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</w:rPr>
              <m:t>эл</m:t>
            </m:r>
            <m:r>
              <w:rPr>
                <w:rFonts w:ascii="Cambria Math"/>
                <w:sz w:val="28"/>
              </w:rPr>
              <m:t>.</m:t>
            </m:r>
          </m:sub>
        </m:sSub>
      </m:oMath>
      <w:r w:rsidR="00650962" w:rsidRPr="001159BE">
        <w:rPr>
          <w:sz w:val="28"/>
        </w:rPr>
        <w:t xml:space="preserve"> – уровень достижения структурных элементов </w:t>
      </w:r>
      <w:r w:rsidR="007215C7" w:rsidRPr="001159BE">
        <w:rPr>
          <w:sz w:val="28"/>
        </w:rPr>
        <w:t>муниципаль</w:t>
      </w:r>
      <w:r w:rsidR="00650962" w:rsidRPr="001159BE">
        <w:rPr>
          <w:sz w:val="28"/>
        </w:rPr>
        <w:t xml:space="preserve">ной программы в отчетном периоде. 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Уровень достижения показателей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</w:t>
      </w:r>
      <m:oMath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/>
            <w:sz w:val="28"/>
          </w:rPr>
          <m:t>(</m:t>
        </m:r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sub>
        </m:sSub>
      </m:oMath>
      <w:r w:rsidRPr="001159BE">
        <w:rPr>
          <w:sz w:val="28"/>
        </w:rPr>
        <w:t>) за 2024 год составляет 100,0</w:t>
      </w:r>
      <w:r w:rsidR="001159BE">
        <w:rPr>
          <w:sz w:val="28"/>
        </w:rPr>
        <w:tab/>
        <w:t xml:space="preserve"> </w:t>
      </w:r>
      <w:r w:rsidRPr="001159BE">
        <w:rPr>
          <w:sz w:val="28"/>
        </w:rPr>
        <w:t>(100,0+100,0+100,0+100,0+100,0+100,0+100,0)/7).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Уровень достижения структурных элементов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(</w:t>
      </w:r>
      <m:oMath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стр</m:t>
            </m:r>
            <m:r>
              <w:rPr>
                <w:rFonts w:ascii="Cambria Math"/>
                <w:sz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</w:rPr>
              <m:t>эл</m:t>
            </m:r>
            <m:r>
              <w:rPr>
                <w:rFonts w:ascii="Cambria Math"/>
                <w:sz w:val="28"/>
              </w:rPr>
              <m:t>.</m:t>
            </m:r>
          </m:sub>
        </m:sSub>
      </m:oMath>
      <w:r w:rsidRPr="001159BE">
        <w:rPr>
          <w:sz w:val="28"/>
        </w:rPr>
        <w:t>) за 2024 год составляет 100,0 (средневзвешенное значение уровней достижения всех 5-ти структурных элементов).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Уровень достижения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 xml:space="preserve">ной программы </w:t>
      </w:r>
      <m:oMath>
        <m:r>
          <w:rPr>
            <w:rFonts w:ascii="Cambria Math"/>
            <w:sz w:val="28"/>
          </w:rPr>
          <m:t>(</m:t>
        </m:r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г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sub>
        </m:sSub>
      </m:oMath>
      <w:r w:rsidRPr="001159BE">
        <w:rPr>
          <w:sz w:val="28"/>
        </w:rPr>
        <w:t>) за 2024 год составляет 100,0 (0,5х100,0+0,5х100,0).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8"/>
              </w:rPr>
              <m:t>О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гп</m:t>
                </m:r>
              </m:sub>
            </m:sSub>
          </m:e>
        </m:d>
      </m:oMath>
      <w:r w:rsidRPr="001159BE">
        <w:rPr>
          <w:sz w:val="28"/>
        </w:rPr>
        <w:t xml:space="preserve"> рассчитывается по формуле: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16"/>
        </w:rPr>
      </w:pPr>
    </w:p>
    <w:p w:rsidR="00650962" w:rsidRPr="001159BE" w:rsidRDefault="00304E66" w:rsidP="00650962">
      <w:pPr>
        <w:widowControl w:val="0"/>
        <w:tabs>
          <w:tab w:val="left" w:pos="1276"/>
        </w:tabs>
        <w:ind w:firstLine="709"/>
        <w:jc w:val="center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гп</m:t>
            </m:r>
          </m:sub>
        </m:sSub>
        <m:r>
          <w:rPr>
            <w:rFonts w:ascii="Cambria Math"/>
            <w:sz w:val="28"/>
          </w:rPr>
          <m:t>=</m:t>
        </m:r>
        <m:r>
          <m:rPr>
            <m:sty m:val="p"/>
          </m:rPr>
          <w:rPr>
            <w:rFonts w:ascii="Cambria Math"/>
            <w:sz w:val="28"/>
          </w:rPr>
          <m:t>0,7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пГП</m:t>
            </m:r>
          </m:sub>
        </m:sSub>
        <m:r>
          <w:rPr>
            <w:rFonts w:ascii="Cambria Math"/>
            <w:sz w:val="28"/>
          </w:rPr>
          <m:t>+</m:t>
        </m:r>
        <m:r>
          <m:rPr>
            <m:sty m:val="p"/>
          </m:rPr>
          <w:rPr>
            <w:rFonts w:ascii="Cambria Math"/>
            <w:sz w:val="28"/>
          </w:rPr>
          <m:t>0,3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пСЭ</m:t>
            </m:r>
          </m:sub>
        </m:sSub>
      </m:oMath>
      <w:r w:rsidR="00650962" w:rsidRPr="001159BE">
        <w:rPr>
          <w:sz w:val="28"/>
        </w:rPr>
        <w:t>,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16"/>
        </w:rPr>
      </w:pP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где: </w:t>
      </w:r>
      <m:oMath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пГП</m:t>
            </m:r>
          </m:sub>
        </m:sSub>
      </m:oMath>
      <w:r w:rsidRPr="001159BE">
        <w:rPr>
          <w:sz w:val="28"/>
        </w:rPr>
        <w:t xml:space="preserve"> – оценка динамики прироста значений показателей уровня государственной программы;</w:t>
      </w:r>
    </w:p>
    <w:p w:rsidR="00650962" w:rsidRPr="001159BE" w:rsidRDefault="00304E66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пСЭ</m:t>
            </m:r>
          </m:sub>
        </m:sSub>
      </m:oMath>
      <w:r w:rsidR="00650962" w:rsidRPr="001159BE">
        <w:rPr>
          <w:sz w:val="28"/>
        </w:rPr>
        <w:t xml:space="preserve"> – оценка динамики прироста значений показателей уровня структурных элементов государственной программы.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Оценка динамики прироста значений показателей уровня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(</w:t>
      </w:r>
      <m:oMath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пГП</m:t>
            </m:r>
          </m:sub>
        </m:sSub>
      </m:oMath>
      <w:r w:rsidRPr="001159BE">
        <w:rPr>
          <w:sz w:val="28"/>
        </w:rPr>
        <w:t xml:space="preserve">) за 2024 год составляет 71,3 </w:t>
      </w:r>
      <w:r w:rsidRPr="001159BE">
        <w:br/>
      </w:r>
      <w:r w:rsidRPr="001159BE">
        <w:rPr>
          <w:sz w:val="28"/>
        </w:rPr>
        <w:t>(((-15,0)+100,0+100,0+100,0)/4).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Оценка динамики прироста значений показателей уровня структурных элементов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 xml:space="preserve">ной программы </w:t>
      </w:r>
      <m:oMath>
        <m:r>
          <w:rPr>
            <w:rFonts w:ascii="Cambria Math"/>
            <w:sz w:val="28"/>
          </w:rPr>
          <m:t>(</m:t>
        </m:r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пСЭ</m:t>
            </m:r>
          </m:sub>
        </m:sSub>
      </m:oMath>
      <w:r w:rsidRPr="001159BE">
        <w:rPr>
          <w:sz w:val="28"/>
        </w:rPr>
        <w:t>) за 2024 год составляет 100,0 ((100,0+100,0+100,0+100,0)/4).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8"/>
              </w:rPr>
              <m:t>О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гп</m:t>
                </m:r>
              </m:sub>
            </m:sSub>
          </m:e>
        </m:d>
      </m:oMath>
      <w:r w:rsidRPr="001159BE">
        <w:rPr>
          <w:sz w:val="28"/>
        </w:rPr>
        <w:t xml:space="preserve"> за 2024 год составляет 80,0 (0,7х71,3+0,3х100,0).</w:t>
      </w:r>
    </w:p>
    <w:p w:rsidR="00650962" w:rsidRPr="001159BE" w:rsidRDefault="00650962" w:rsidP="00650962">
      <w:pPr>
        <w:widowControl w:val="0"/>
        <w:tabs>
          <w:tab w:val="left" w:pos="1276"/>
        </w:tabs>
        <w:spacing w:line="252" w:lineRule="auto"/>
        <w:ind w:firstLine="709"/>
        <w:jc w:val="both"/>
        <w:rPr>
          <w:sz w:val="28"/>
        </w:rPr>
      </w:pPr>
      <w:r w:rsidRPr="001159BE">
        <w:rPr>
          <w:sz w:val="28"/>
        </w:rPr>
        <w:t>3. Оценка качества финансового управления за отчетный период рассчитывается по формуле:</w:t>
      </w:r>
    </w:p>
    <w:p w:rsidR="00650962" w:rsidRPr="001159BE" w:rsidRDefault="00650962" w:rsidP="00650962">
      <w:pPr>
        <w:widowControl w:val="0"/>
        <w:tabs>
          <w:tab w:val="left" w:pos="1276"/>
        </w:tabs>
        <w:spacing w:line="252" w:lineRule="auto"/>
        <w:jc w:val="center"/>
        <w:rPr>
          <w:sz w:val="16"/>
        </w:rPr>
      </w:pPr>
    </w:p>
    <w:p w:rsidR="00650962" w:rsidRPr="001159BE" w:rsidRDefault="00304E66" w:rsidP="00650962">
      <w:pPr>
        <w:widowControl w:val="0"/>
        <w:tabs>
          <w:tab w:val="left" w:pos="1276"/>
        </w:tabs>
        <w:spacing w:line="252" w:lineRule="auto"/>
        <w:jc w:val="center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ФинУп</m:t>
        </m:r>
        <m:r>
          <w:rPr>
            <w:rFonts w:ascii="Cambria Math"/>
            <w:sz w:val="28"/>
          </w:rPr>
          <m:t>=</m:t>
        </m:r>
        <m:sSub>
          <m:sSubPr>
            <m:ctrlPr>
              <w:rPr>
                <w:rFonts w:ascii="Cambria Math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  <m:r>
                  <w:rPr>
                    <w:rFonts w:ascii="Cambria Math"/>
                    <w:sz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28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E</m:t>
        </m:r>
        <m:d>
          <m:dPr>
            <m:ctrlPr>
              <w:rPr>
                <w:rFonts w:ascii="Cambria Math"/>
              </w:rPr>
            </m:ctrlPr>
          </m:dPr>
          <m:e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  <m:r>
          <w:rPr>
            <w:rFonts w:ascii="Cambria Math"/>
            <w:sz w:val="28"/>
          </w:rPr>
          <m:t>х</m:t>
        </m:r>
        <m:r>
          <w:rPr>
            <w:rFonts w:ascii="Cambria Math"/>
            <w:sz w:val="28"/>
          </w:rPr>
          <m:t>100</m:t>
        </m:r>
      </m:oMath>
      <w:r w:rsidR="00650962" w:rsidRPr="001159BE">
        <w:rPr>
          <w:sz w:val="28"/>
        </w:rPr>
        <w:t>,</w:t>
      </w:r>
    </w:p>
    <w:p w:rsidR="00650962" w:rsidRPr="001159BE" w:rsidRDefault="00650962" w:rsidP="00650962">
      <w:pPr>
        <w:widowControl w:val="0"/>
        <w:tabs>
          <w:tab w:val="left" w:pos="1276"/>
        </w:tabs>
        <w:spacing w:line="252" w:lineRule="auto"/>
        <w:jc w:val="center"/>
        <w:rPr>
          <w:sz w:val="16"/>
        </w:rPr>
      </w:pPr>
    </w:p>
    <w:p w:rsidR="00650962" w:rsidRPr="001159BE" w:rsidRDefault="00650962" w:rsidP="00650962">
      <w:pPr>
        <w:widowControl w:val="0"/>
        <w:tabs>
          <w:tab w:val="left" w:pos="1276"/>
        </w:tabs>
        <w:spacing w:line="252" w:lineRule="auto"/>
        <w:ind w:firstLine="709"/>
        <w:jc w:val="both"/>
        <w:rPr>
          <w:sz w:val="28"/>
        </w:rPr>
      </w:pPr>
      <w:r w:rsidRPr="001159BE">
        <w:rPr>
          <w:sz w:val="28"/>
        </w:rPr>
        <w:t xml:space="preserve">где: </w:t>
      </w:r>
      <m:oMath>
        <m:r>
          <m:rPr>
            <m:sty m:val="p"/>
          </m:rPr>
          <w:rPr>
            <w:rFonts w:ascii="Cambria Math"/>
            <w:sz w:val="28"/>
          </w:rPr>
          <m:t>ФинУп</m:t>
        </m:r>
      </m:oMath>
      <w:r w:rsidRPr="001159BE">
        <w:rPr>
          <w:sz w:val="28"/>
        </w:rPr>
        <w:t xml:space="preserve"> – оценка качества финансового управления при реализации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в отчетном году;</w:t>
      </w:r>
    </w:p>
    <w:p w:rsidR="00650962" w:rsidRPr="001159BE" w:rsidRDefault="00304E66" w:rsidP="00650962">
      <w:pPr>
        <w:widowControl w:val="0"/>
        <w:tabs>
          <w:tab w:val="left" w:pos="1276"/>
        </w:tabs>
        <w:spacing w:line="252" w:lineRule="auto"/>
        <w:ind w:firstLine="709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i</m:t>
        </m:r>
      </m:oMath>
      <w:r w:rsidR="00650962" w:rsidRPr="001159BE">
        <w:rPr>
          <w:sz w:val="28"/>
        </w:rPr>
        <w:t xml:space="preserve"> – номер критерия;</w:t>
      </w:r>
    </w:p>
    <w:p w:rsidR="00650962" w:rsidRPr="001159BE" w:rsidRDefault="00304E66" w:rsidP="00650962">
      <w:pPr>
        <w:widowControl w:val="0"/>
        <w:tabs>
          <w:tab w:val="left" w:pos="1276"/>
        </w:tabs>
        <w:spacing w:line="252" w:lineRule="auto"/>
        <w:ind w:firstLine="709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N</m:t>
        </m:r>
      </m:oMath>
      <w:r w:rsidR="00650962" w:rsidRPr="001159BE">
        <w:rPr>
          <w:sz w:val="28"/>
        </w:rPr>
        <w:t xml:space="preserve"> – количество критериев;</w:t>
      </w:r>
    </w:p>
    <w:p w:rsidR="00650962" w:rsidRPr="001159BE" w:rsidRDefault="007E7947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m:oMath>
        <m:sSub>
          <m:sSubPr>
            <m:ctrlPr>
              <w:rPr>
                <w:rFonts w:asci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650962" w:rsidRPr="001159BE">
        <w:rPr>
          <w:sz w:val="28"/>
        </w:rPr>
        <w:t xml:space="preserve"> – удельный вес </w:t>
      </w:r>
      <w:r w:rsidR="00650962" w:rsidRPr="001159BE">
        <w:rPr>
          <w:i/>
          <w:sz w:val="28"/>
        </w:rPr>
        <w:t>i</w:t>
      </w:r>
      <w:r w:rsidR="00650962" w:rsidRPr="001159BE">
        <w:rPr>
          <w:sz w:val="28"/>
        </w:rPr>
        <w:t xml:space="preserve">-го критерия в оценке качества финансового управления при реализации </w:t>
      </w:r>
      <w:r w:rsidR="007215C7" w:rsidRPr="001159BE">
        <w:rPr>
          <w:sz w:val="28"/>
        </w:rPr>
        <w:t>муниципаль</w:t>
      </w:r>
      <w:r w:rsidR="00650962" w:rsidRPr="001159BE">
        <w:rPr>
          <w:sz w:val="28"/>
        </w:rPr>
        <w:t>ной (комплексной) программы в отчетном году;</w:t>
      </w:r>
    </w:p>
    <w:p w:rsidR="00650962" w:rsidRPr="001159BE" w:rsidRDefault="00304E66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d>
          <m:dPr>
            <m:ctrlPr>
              <w:rPr>
                <w:rFonts w:ascii="Cambria Math"/>
              </w:rPr>
            </m:ctrlPr>
          </m:dPr>
          <m:e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</m:oMath>
      <w:r w:rsidR="00650962" w:rsidRPr="001159BE">
        <w:rPr>
          <w:sz w:val="28"/>
        </w:rPr>
        <w:t xml:space="preserve"> – значение </w:t>
      </w:r>
      <w:r w:rsidR="00650962" w:rsidRPr="001159BE">
        <w:rPr>
          <w:i/>
          <w:sz w:val="28"/>
        </w:rPr>
        <w:t>i</w:t>
      </w:r>
      <w:r w:rsidR="00650962" w:rsidRPr="001159BE">
        <w:rPr>
          <w:sz w:val="28"/>
        </w:rPr>
        <w:t>-го критерия.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>Оценка качества финансового управления за 2024 год рассчитана с учетом 4-х критериев.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/>
            <w:sz w:val="28"/>
          </w:rPr>
          <m:t>ФинУп</m:t>
        </m:r>
      </m:oMath>
      <w:r w:rsidRPr="001159BE">
        <w:rPr>
          <w:sz w:val="28"/>
        </w:rPr>
        <w:t>) за 2024 год составляет 99,3 ((0,25х0,97+0,25х1,0+0,25х1,0+0,25х1,0)х100).</w:t>
      </w: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4. Интегральная оценка хода реализации и эффективности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(комплексной) программы за отчетный период рассчитывается по формуле:</w:t>
      </w:r>
    </w:p>
    <w:p w:rsidR="00650962" w:rsidRPr="001159BE" w:rsidRDefault="00650962" w:rsidP="00650962">
      <w:pPr>
        <w:widowControl w:val="0"/>
        <w:tabs>
          <w:tab w:val="left" w:pos="1276"/>
        </w:tabs>
        <w:jc w:val="center"/>
        <w:rPr>
          <w:sz w:val="28"/>
        </w:rPr>
      </w:pPr>
    </w:p>
    <w:p w:rsidR="00650962" w:rsidRPr="001159BE" w:rsidRDefault="00304E66" w:rsidP="00650962">
      <w:pPr>
        <w:widowControl w:val="0"/>
        <w:tabs>
          <w:tab w:val="left" w:pos="1276"/>
        </w:tabs>
        <w:jc w:val="center"/>
        <w:rPr>
          <w:sz w:val="28"/>
        </w:rPr>
      </w:pPr>
      <m:oMath>
        <m:r>
          <m:rPr>
            <m:sty m:val="p"/>
          </m:rPr>
          <w:rPr>
            <w:rFonts w:ascii="Cambria Math"/>
            <w:sz w:val="28"/>
          </w:rPr>
          <m:t>0,8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У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г</m:t>
            </m:r>
            <m:sSub>
              <m:sSubPr>
                <m:ctrlPr>
                  <w:rPr>
                    <w:rFonts w:asci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sub>
        </m:sSub>
        <m:r>
          <w:rPr>
            <w:rFonts w:ascii="Cambria Math"/>
            <w:sz w:val="28"/>
          </w:rPr>
          <m:t>+</m:t>
        </m:r>
        <m:r>
          <m:rPr>
            <m:sty m:val="p"/>
          </m:rPr>
          <w:rPr>
            <w:rFonts w:ascii="Cambria Math"/>
            <w:sz w:val="28"/>
          </w:rPr>
          <m:t>0,1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О</m:t>
        </m:r>
        <m:sSub>
          <m:sSubPr>
            <m:ctrlPr>
              <w:rPr>
                <w:rFonts w:asci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</w:rPr>
              <m:t>гп</m:t>
            </m:r>
          </m:sub>
        </m:sSub>
        <m:r>
          <w:rPr>
            <w:rFonts w:ascii="Cambria Math"/>
            <w:sz w:val="28"/>
          </w:rPr>
          <m:t>+</m:t>
        </m:r>
        <m:r>
          <m:rPr>
            <m:sty m:val="p"/>
          </m:rPr>
          <w:rPr>
            <w:rFonts w:ascii="Cambria Math"/>
            <w:sz w:val="28"/>
          </w:rPr>
          <m:t>0,1</m:t>
        </m:r>
        <m:r>
          <w:rPr>
            <w:rFonts w:ascii="Cambria Math"/>
            <w:sz w:val="28"/>
          </w:rPr>
          <m:t>х</m:t>
        </m:r>
        <m:r>
          <m:rPr>
            <m:sty m:val="p"/>
          </m:rPr>
          <w:rPr>
            <w:rFonts w:ascii="Cambria Math"/>
            <w:sz w:val="28"/>
          </w:rPr>
          <m:t>ФинУп</m:t>
        </m:r>
        <m:r>
          <w:rPr>
            <w:rFonts w:ascii="Cambria Math"/>
            <w:sz w:val="28"/>
          </w:rPr>
          <m:t>=</m:t>
        </m:r>
        <m:r>
          <m:rPr>
            <m:sty m:val="p"/>
          </m:rPr>
          <w:rPr>
            <w:rFonts w:ascii="Cambria Math"/>
            <w:sz w:val="28"/>
          </w:rPr>
          <m:t>ИОиЭфгп</m:t>
        </m:r>
      </m:oMath>
      <w:r w:rsidR="00650962" w:rsidRPr="001159BE">
        <w:rPr>
          <w:sz w:val="28"/>
        </w:rPr>
        <w:t xml:space="preserve">. </w:t>
      </w:r>
    </w:p>
    <w:p w:rsidR="00650962" w:rsidRPr="001159BE" w:rsidRDefault="00650962" w:rsidP="00650962">
      <w:pPr>
        <w:widowControl w:val="0"/>
        <w:tabs>
          <w:tab w:val="left" w:pos="1276"/>
        </w:tabs>
        <w:jc w:val="center"/>
        <w:rPr>
          <w:sz w:val="28"/>
        </w:rPr>
      </w:pPr>
    </w:p>
    <w:p w:rsidR="00650962" w:rsidRPr="001159BE" w:rsidRDefault="00650962" w:rsidP="00650962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 w:rsidRPr="001159BE">
        <w:rPr>
          <w:sz w:val="28"/>
        </w:rPr>
        <w:t xml:space="preserve">Интегральная оценка хода реализации и эффективности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за 2024 год составляет 97,9 (0,8х100,0+0,1х80,0+0,1х99,3).</w:t>
      </w:r>
    </w:p>
    <w:p w:rsidR="00650962" w:rsidRPr="001159BE" w:rsidRDefault="00650962" w:rsidP="00650962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 xml:space="preserve">В связи с чем реализация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признается эффективной с категорией «высокая степень эффективности реализации».</w:t>
      </w:r>
    </w:p>
    <w:p w:rsidR="00650962" w:rsidRPr="001159BE" w:rsidRDefault="00650962" w:rsidP="00650962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7215C7" w:rsidRPr="001159BE">
        <w:rPr>
          <w:sz w:val="28"/>
        </w:rPr>
        <w:t>муниципаль</w:t>
      </w:r>
      <w:r w:rsidRPr="001159BE">
        <w:rPr>
          <w:sz w:val="28"/>
        </w:rPr>
        <w:t>ной программы за 2024 год приведены в приложении № 2 к настоящему отчету.</w:t>
      </w:r>
    </w:p>
    <w:p w:rsidR="00650962" w:rsidRPr="001159BE" w:rsidRDefault="00650962" w:rsidP="00650962">
      <w:pPr>
        <w:widowControl w:val="0"/>
        <w:jc w:val="center"/>
        <w:rPr>
          <w:sz w:val="28"/>
        </w:rPr>
      </w:pPr>
    </w:p>
    <w:p w:rsidR="00650962" w:rsidRPr="001159BE" w:rsidRDefault="00650962" w:rsidP="00650962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 xml:space="preserve">7. Предложения по дальнейшей </w:t>
      </w:r>
    </w:p>
    <w:p w:rsidR="00650962" w:rsidRPr="001159BE" w:rsidRDefault="00650962" w:rsidP="00650962">
      <w:pPr>
        <w:widowControl w:val="0"/>
        <w:jc w:val="center"/>
        <w:rPr>
          <w:b/>
          <w:sz w:val="28"/>
        </w:rPr>
      </w:pPr>
      <w:r w:rsidRPr="001159BE">
        <w:rPr>
          <w:b/>
          <w:sz w:val="28"/>
        </w:rPr>
        <w:t>реализации государственной (комплексной) программы</w:t>
      </w:r>
    </w:p>
    <w:p w:rsidR="00650962" w:rsidRPr="001159BE" w:rsidRDefault="00650962" w:rsidP="00650962">
      <w:pPr>
        <w:widowControl w:val="0"/>
        <w:jc w:val="center"/>
        <w:rPr>
          <w:sz w:val="28"/>
        </w:rPr>
      </w:pPr>
    </w:p>
    <w:p w:rsidR="00650962" w:rsidRPr="001159BE" w:rsidRDefault="00650962" w:rsidP="00650962">
      <w:pPr>
        <w:widowControl w:val="0"/>
        <w:ind w:firstLine="709"/>
        <w:jc w:val="both"/>
        <w:rPr>
          <w:sz w:val="28"/>
        </w:rPr>
      </w:pPr>
      <w:r w:rsidRPr="001159BE">
        <w:rPr>
          <w:sz w:val="28"/>
        </w:rPr>
        <w:t>Предложения по дальнейшей реализации государственной программы отсутствуют.</w:t>
      </w:r>
    </w:p>
    <w:p w:rsidR="00650962" w:rsidRPr="001159BE" w:rsidRDefault="00650962" w:rsidP="00650962">
      <w:pPr>
        <w:widowControl w:val="0"/>
        <w:rPr>
          <w:sz w:val="28"/>
        </w:rPr>
      </w:pPr>
    </w:p>
    <w:p w:rsidR="001159BE" w:rsidRDefault="001159BE" w:rsidP="00D665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1159BE" w:rsidSect="001159BE">
          <w:pgSz w:w="11905" w:h="16838"/>
          <w:pgMar w:top="1134" w:right="1134" w:bottom="1134" w:left="1701" w:header="720" w:footer="720" w:gutter="0"/>
          <w:pgNumType w:start="19"/>
          <w:cols w:space="720"/>
          <w:noEndnote/>
        </w:sectPr>
      </w:pPr>
    </w:p>
    <w:p w:rsidR="00D665F9" w:rsidRPr="00D665F9" w:rsidRDefault="00D665F9" w:rsidP="00D665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521E0" w:rsidRPr="001159BE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1159BE">
        <w:t>Т</w:t>
      </w:r>
      <w:r w:rsidR="00343776" w:rsidRPr="001159BE">
        <w:t xml:space="preserve">аблица </w:t>
      </w:r>
      <w:r w:rsidR="006B19B0" w:rsidRPr="001159BE">
        <w:t>1</w:t>
      </w:r>
    </w:p>
    <w:p w:rsidR="00650962" w:rsidRPr="001159BE" w:rsidRDefault="00650962" w:rsidP="00650962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1159BE">
        <w:t>СВЕДЕНИЯ</w:t>
      </w:r>
    </w:p>
    <w:p w:rsidR="00650962" w:rsidRPr="001159BE" w:rsidRDefault="00650962" w:rsidP="00650962">
      <w:pPr>
        <w:widowControl w:val="0"/>
        <w:autoSpaceDE w:val="0"/>
        <w:autoSpaceDN w:val="0"/>
        <w:adjustRightInd w:val="0"/>
        <w:jc w:val="center"/>
      </w:pPr>
      <w:r w:rsidRPr="001159BE">
        <w:t xml:space="preserve">о выполнении мероприятий (результатов) </w:t>
      </w:r>
    </w:p>
    <w:p w:rsidR="00650962" w:rsidRPr="001159BE" w:rsidRDefault="00650962" w:rsidP="00650962">
      <w:pPr>
        <w:widowControl w:val="0"/>
        <w:autoSpaceDE w:val="0"/>
        <w:autoSpaceDN w:val="0"/>
        <w:adjustRightInd w:val="0"/>
        <w:jc w:val="center"/>
      </w:pPr>
      <w:r w:rsidRPr="001159BE">
        <w:t>а также контрольных точек муниципальнойпрограммы за 2025 г.</w:t>
      </w:r>
    </w:p>
    <w:p w:rsidR="00650962" w:rsidRPr="001159BE" w:rsidRDefault="00650962" w:rsidP="0065096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11"/>
        <w:gridCol w:w="1224"/>
        <w:gridCol w:w="1185"/>
        <w:gridCol w:w="1754"/>
        <w:gridCol w:w="1790"/>
        <w:gridCol w:w="1843"/>
      </w:tblGrid>
      <w:tr w:rsidR="00650962" w:rsidRPr="001159BE" w:rsidTr="001159BE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 xml:space="preserve">Наименование мероприятия (результата) / контрольной точки </w:t>
            </w:r>
            <w:r w:rsidRPr="001159BE">
              <w:br/>
            </w:r>
            <w:hyperlink r:id="rId8" w:anchor="Par1127" w:history="1">
              <w:r w:rsidRPr="001159BE"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Плановый срок реализации мероприятия (результата) /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наступления контрольной точки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Фактический срок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реализации мероприятия (результата) / наступления контрольной точки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Результаты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 xml:space="preserve">Ответственный </w:t>
            </w:r>
            <w:r w:rsidRPr="001159BE">
              <w:br/>
              <w:t xml:space="preserve"> исполнитель, соисполнитель, участник  </w:t>
            </w:r>
            <w:r w:rsidRPr="001159BE">
              <w:br/>
              <w:t>(должность/ ФИО)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Причины не реализации/ реализации не в полном объеме</w:t>
            </w:r>
          </w:p>
        </w:tc>
      </w:tr>
      <w:tr w:rsidR="00650962" w:rsidRPr="001159BE" w:rsidTr="001159BE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единица измерения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плановое значение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 xml:space="preserve">фактическое значение </w:t>
            </w:r>
            <w:r w:rsidRPr="001159BE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62" w:rsidRPr="001159BE" w:rsidRDefault="00650962" w:rsidP="00F05E3D">
            <w:pPr>
              <w:spacing w:line="256" w:lineRule="auto"/>
            </w:pPr>
          </w:p>
        </w:tc>
      </w:tr>
      <w:tr w:rsidR="00650962" w:rsidRPr="001159BE" w:rsidTr="001159BE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9</w:t>
            </w:r>
          </w:p>
        </w:tc>
      </w:tr>
      <w:tr w:rsidR="00650962" w:rsidRPr="001159BE" w:rsidTr="001159BE">
        <w:trPr>
          <w:trHeight w:val="43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65096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Комплекс процессных мероприятий «</w:t>
            </w:r>
            <w:r w:rsidRPr="001159BE">
              <w:rPr>
                <w:u w:val="single"/>
              </w:rPr>
              <w:t>Эффективное управление доходами</w:t>
            </w:r>
            <w:r w:rsidRPr="001159BE">
              <w:rPr>
                <w:kern w:val="2"/>
              </w:rPr>
              <w:t>»</w:t>
            </w:r>
          </w:p>
        </w:tc>
      </w:tr>
      <w:tr w:rsidR="001F1033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33" w:rsidRPr="001159BE" w:rsidRDefault="001F1033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0F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72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-</w:t>
            </w:r>
          </w:p>
        </w:tc>
      </w:tr>
      <w:tr w:rsidR="00650962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 xml:space="preserve">Контрольная точка «Исполнены пункты плана мероприятий по </w:t>
            </w:r>
            <w:r w:rsidRPr="001159BE">
              <w:lastRenderedPageBreak/>
              <w:t>увеличению доходов консолидированного бюджета</w:t>
            </w:r>
            <w:r w:rsidR="007215C7" w:rsidRPr="001159BE">
              <w:t xml:space="preserve">Веселовского </w:t>
            </w:r>
            <w:r w:rsidRPr="001159BE">
              <w:t>сельского поселения</w:t>
            </w:r>
          </w:p>
          <w:p w:rsidR="00650962" w:rsidRPr="001159BE" w:rsidRDefault="00650962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>и повышению эффективности налогового администрирования</w:t>
            </w:r>
            <w:r w:rsidR="000F2A31" w:rsidRPr="001159BE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33" w:rsidRPr="001159BE" w:rsidRDefault="001F1033" w:rsidP="001F1033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1159BE">
              <w:lastRenderedPageBreak/>
              <w:t>1 февраля 2025 г.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20</w:t>
            </w:r>
            <w:r w:rsidR="00650962" w:rsidRPr="001159BE">
              <w:t xml:space="preserve"> января 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 xml:space="preserve">Направлен отчет в Финансовый </w:t>
            </w:r>
            <w:r w:rsidRPr="001159BE">
              <w:lastRenderedPageBreak/>
              <w:t>отдел Администрации Дубовского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7215C7">
            <w:pPr>
              <w:jc w:val="center"/>
            </w:pPr>
            <w:r w:rsidRPr="001159BE">
              <w:lastRenderedPageBreak/>
              <w:t xml:space="preserve">Начальник сектора экономики и </w:t>
            </w:r>
            <w:r w:rsidRPr="001159BE">
              <w:lastRenderedPageBreak/>
              <w:t xml:space="preserve">финансов </w:t>
            </w:r>
            <w:r w:rsidR="007215C7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0F2A31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 xml:space="preserve">Контрольная точка 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>«Проведен мониторинг налоговой задолженности»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1 марта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 xml:space="preserve">1 марта </w:t>
            </w:r>
          </w:p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 xml:space="preserve">Направлено письмо Главе Администрации </w:t>
            </w:r>
            <w:r w:rsidR="007215C7" w:rsidRPr="001159BE">
              <w:t xml:space="preserve">Веселовского </w:t>
            </w:r>
            <w:r w:rsidRPr="001159BE">
              <w:t>сельского поселения о проведении мониторинга налоговой задолженности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-</w:t>
            </w:r>
          </w:p>
        </w:tc>
      </w:tr>
      <w:tr w:rsidR="000F2A31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Контрольная точка 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«Исполнены пункты плана мероприятий по увеличению доходов консолидированного бюджета </w:t>
            </w:r>
            <w:r w:rsidR="007215C7" w:rsidRPr="001159BE">
              <w:t xml:space="preserve">Веселовского </w:t>
            </w:r>
            <w:r w:rsidRPr="001159BE">
              <w:t>сельского поселения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>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25 апреля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10 апреля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Направлен отчет в Финансовый отдел Администрации Дубовского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0F2A3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F2A31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1.5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Контрольная точка 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«Исполнены пункты плана мероприятий по увеличению доходов консолидированного бюджета </w:t>
            </w:r>
            <w:r w:rsidR="007215C7" w:rsidRPr="001159BE">
              <w:t xml:space="preserve">Веселовского </w:t>
            </w:r>
            <w:r w:rsidRPr="001159BE">
              <w:t>сельского поселения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>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contextualSpacing/>
              <w:jc w:val="center"/>
            </w:pPr>
            <w:r w:rsidRPr="001159BE">
              <w:t>25 июля</w:t>
            </w:r>
          </w:p>
          <w:p w:rsidR="000F2A31" w:rsidRPr="001159BE" w:rsidRDefault="000F2A31" w:rsidP="00F05E3D">
            <w:pPr>
              <w:contextualSpacing/>
              <w:jc w:val="center"/>
            </w:pPr>
            <w:r w:rsidRPr="001159BE">
              <w:t xml:space="preserve"> 2025 г</w:t>
            </w:r>
          </w:p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 xml:space="preserve">10 июля </w:t>
            </w:r>
          </w:p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Направлен отчет в Финансовый отдел Администрации Дубовского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-</w:t>
            </w:r>
          </w:p>
        </w:tc>
      </w:tr>
      <w:tr w:rsidR="000F2A31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31" w:rsidRPr="001159BE" w:rsidRDefault="000F2A31" w:rsidP="00F05E3D">
            <w:pPr>
              <w:widowControl w:val="0"/>
              <w:tabs>
                <w:tab w:val="left" w:pos="11057"/>
              </w:tabs>
            </w:pPr>
            <w:r w:rsidRPr="001159BE">
              <w:t xml:space="preserve">Контрольная точка «Исполнены пункты плана мероприятий по увеличению доходов консолидированного бюджета </w:t>
            </w:r>
            <w:r w:rsidR="007215C7" w:rsidRPr="001159BE">
              <w:t xml:space="preserve">Веселовского </w:t>
            </w:r>
            <w:r w:rsidRPr="001159BE">
              <w:t>сельского поселения</w:t>
            </w:r>
          </w:p>
          <w:p w:rsidR="000F2A31" w:rsidRPr="001159BE" w:rsidRDefault="000F2A31" w:rsidP="00F05E3D">
            <w:pPr>
              <w:widowControl w:val="0"/>
              <w:tabs>
                <w:tab w:val="left" w:pos="11057"/>
              </w:tabs>
            </w:pPr>
            <w:r w:rsidRPr="001159BE">
              <w:t>и повышению эффективности налогового администрирования»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1F1033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1159BE">
              <w:t>25октября    2025 г.</w:t>
            </w:r>
          </w:p>
          <w:p w:rsidR="000F2A31" w:rsidRPr="001159BE" w:rsidRDefault="000F2A31" w:rsidP="00F05E3D">
            <w:pPr>
              <w:contextualSpacing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10 октября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Направлен отчет в Финансовый отдел Администрации Дубовского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0F2A3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2A31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31" w:rsidRPr="001159BE" w:rsidRDefault="000F2A31" w:rsidP="007215C7">
            <w:pPr>
              <w:widowControl w:val="0"/>
              <w:tabs>
                <w:tab w:val="left" w:pos="11057"/>
              </w:tabs>
              <w:rPr>
                <w:i/>
              </w:rPr>
            </w:pPr>
            <w:r w:rsidRPr="001159BE">
              <w:t>Мероприятие (результат) 2 «Проведена о</w:t>
            </w:r>
            <w:r w:rsidRPr="001159BE">
              <w:rPr>
                <w:kern w:val="2"/>
              </w:rPr>
              <w:t>ценка эффективности налоговых льгот</w:t>
            </w:r>
            <w:r w:rsidRPr="001159BE">
              <w:t>(налоговых расходов)</w:t>
            </w:r>
            <w:r w:rsidRPr="001159BE">
              <w:rPr>
                <w:kern w:val="2"/>
              </w:rPr>
              <w:t xml:space="preserve">, установленных решениями Собрания </w:t>
            </w:r>
            <w:r w:rsidRPr="001159BE">
              <w:rPr>
                <w:kern w:val="2"/>
              </w:rPr>
              <w:lastRenderedPageBreak/>
              <w:t xml:space="preserve">депутатов </w:t>
            </w:r>
            <w:r w:rsidR="007215C7" w:rsidRPr="001159BE">
              <w:rPr>
                <w:kern w:val="2"/>
              </w:rPr>
              <w:t xml:space="preserve">Веселовского </w:t>
            </w:r>
            <w:r w:rsidRPr="001159BE">
              <w:rPr>
                <w:kern w:val="2"/>
              </w:rPr>
              <w:t>сельского поселения</w:t>
            </w:r>
            <w:r w:rsidRPr="001159BE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0F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72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31" w:rsidRPr="001159BE" w:rsidRDefault="000F2A31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-</w:t>
            </w:r>
          </w:p>
        </w:tc>
      </w:tr>
      <w:tr w:rsidR="00650962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1.8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tabs>
                <w:tab w:val="left" w:pos="11057"/>
              </w:tabs>
            </w:pPr>
            <w:r w:rsidRPr="001159BE">
              <w:t>Контрольная точка</w:t>
            </w:r>
          </w:p>
          <w:p w:rsidR="00650962" w:rsidRPr="001159BE" w:rsidRDefault="00650962" w:rsidP="00F05E3D">
            <w:pPr>
              <w:widowControl w:val="0"/>
              <w:tabs>
                <w:tab w:val="left" w:pos="11057"/>
              </w:tabs>
            </w:pPr>
            <w:r w:rsidRPr="001159BE">
              <w:t xml:space="preserve">«Направлен в Управление Федеральной налоговой службы по Ростовской области перечень льгот </w:t>
            </w:r>
          </w:p>
          <w:p w:rsidR="00650962" w:rsidRPr="001159BE" w:rsidRDefault="00650962" w:rsidP="00F05E3D">
            <w:pPr>
              <w:widowControl w:val="0"/>
              <w:tabs>
                <w:tab w:val="left" w:pos="11057"/>
              </w:tabs>
            </w:pPr>
            <w:r w:rsidRPr="001159BE">
              <w:t>и пониженных ставок, установленных местным законодательством»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1F1033">
            <w:pPr>
              <w:jc w:val="center"/>
            </w:pPr>
            <w:r w:rsidRPr="001159BE">
              <w:rPr>
                <w:rFonts w:eastAsia="Calibri"/>
                <w:lang w:eastAsia="en-US"/>
              </w:rPr>
              <w:t>1феврал</w:t>
            </w:r>
            <w:r w:rsidR="00650962" w:rsidRPr="001159BE">
              <w:rPr>
                <w:rFonts w:eastAsia="Calibri"/>
                <w:lang w:eastAsia="en-US"/>
              </w:rPr>
              <w:t>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F05E3D">
            <w:pPr>
              <w:jc w:val="center"/>
            </w:pPr>
            <w:r w:rsidRPr="001159BE">
              <w:rPr>
                <w:rFonts w:eastAsia="Calibri"/>
                <w:lang w:eastAsia="en-US"/>
              </w:rPr>
              <w:t>1февраля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72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 xml:space="preserve">Направлена информация в МРИФНС №4 по Ростовской области по перечню льгот и пониженных ставок, установленных Решениями Собрания депутатов </w:t>
            </w:r>
            <w:r w:rsidR="007215C7" w:rsidRPr="001159BE">
              <w:rPr>
                <w:rFonts w:eastAsia="Calibri"/>
                <w:lang w:eastAsia="en-US"/>
              </w:rPr>
              <w:t xml:space="preserve">Веселовского </w:t>
            </w:r>
            <w:r w:rsidRPr="001159BE">
              <w:rPr>
                <w:rFonts w:eastAsia="Calibri"/>
                <w:lang w:eastAsia="en-US"/>
              </w:rPr>
              <w:t xml:space="preserve">сельского поселения </w:t>
            </w:r>
            <w:r w:rsidR="00C7451C" w:rsidRPr="001159BE">
              <w:rPr>
                <w:rFonts w:eastAsia="Calibri"/>
                <w:lang w:eastAsia="en-US"/>
              </w:rPr>
              <w:t>«О земельном налоге» и «О налоге на имущество физических лиц»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7215C7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7215C7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50962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E62BA2">
            <w:pPr>
              <w:widowControl w:val="0"/>
              <w:tabs>
                <w:tab w:val="left" w:pos="11057"/>
              </w:tabs>
            </w:pPr>
            <w:r w:rsidRPr="001159BE">
              <w:t xml:space="preserve">Контрольная точка «Обобщены результаты оценки эффективности налоговых расходов </w:t>
            </w:r>
            <w:r w:rsidR="00E62BA2" w:rsidRPr="001159BE">
              <w:t>Веселовского</w:t>
            </w:r>
            <w:r w:rsidRPr="001159BE">
              <w:t xml:space="preserve">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F05E3D">
            <w:pPr>
              <w:contextualSpacing/>
              <w:jc w:val="center"/>
            </w:pPr>
            <w:r w:rsidRPr="001159BE">
              <w:t>1 августа</w:t>
            </w:r>
            <w:r w:rsidR="00650962" w:rsidRPr="001159BE">
              <w:t xml:space="preserve"> 2025 г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14 июля</w:t>
            </w:r>
          </w:p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C7451C" w:rsidP="00E62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 xml:space="preserve">Принято постановление Администрации </w:t>
            </w:r>
            <w:r w:rsidR="007215C7" w:rsidRPr="001159BE">
              <w:t xml:space="preserve">Веселовского </w:t>
            </w:r>
            <w:r w:rsidRPr="001159BE">
              <w:t xml:space="preserve">сельского поселения от </w:t>
            </w:r>
            <w:r w:rsidR="00E62BA2" w:rsidRPr="001159BE">
              <w:t>09</w:t>
            </w:r>
            <w:r w:rsidRPr="001159BE">
              <w:t xml:space="preserve">.07.2025 г </w:t>
            </w:r>
            <w:r w:rsidR="00E62BA2" w:rsidRPr="001159BE">
              <w:lastRenderedPageBreak/>
              <w:t xml:space="preserve">№46 </w:t>
            </w:r>
            <w:r w:rsidRPr="001159BE">
              <w:t xml:space="preserve">«Об оценке эффективности налоговых льгот (налоговых расходов), установленных на территории </w:t>
            </w:r>
            <w:r w:rsidR="00E62BA2" w:rsidRPr="001159BE">
              <w:t>Веселовского</w:t>
            </w:r>
            <w:r w:rsidRPr="001159BE">
              <w:t xml:space="preserve"> сельского поселения в 2024 году»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E62BA2">
            <w:pPr>
              <w:jc w:val="center"/>
            </w:pPr>
            <w:r w:rsidRPr="001159BE">
              <w:lastRenderedPageBreak/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-</w:t>
            </w:r>
          </w:p>
        </w:tc>
      </w:tr>
      <w:tr w:rsidR="00650962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1.10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62" w:rsidRPr="001159BE" w:rsidRDefault="00650962" w:rsidP="00F05E3D">
            <w:pPr>
              <w:widowControl w:val="0"/>
              <w:tabs>
                <w:tab w:val="left" w:pos="11057"/>
              </w:tabs>
            </w:pPr>
            <w:r w:rsidRPr="001159BE">
              <w:t xml:space="preserve">Контрольная точка </w:t>
            </w:r>
          </w:p>
          <w:p w:rsidR="00650962" w:rsidRPr="001159BE" w:rsidRDefault="00650962" w:rsidP="00E62BA2">
            <w:pPr>
              <w:widowControl w:val="0"/>
              <w:tabs>
                <w:tab w:val="left" w:pos="11057"/>
              </w:tabs>
            </w:pPr>
            <w:r w:rsidRPr="001159BE">
              <w:t xml:space="preserve">«Направлена в Финансовый отдел Администрации Дубовского района информация по итогам проведения оценки эффективности налоговых расходов </w:t>
            </w:r>
            <w:r w:rsidR="00E62BA2" w:rsidRPr="001159BE">
              <w:t>Веселовского</w:t>
            </w:r>
            <w:r w:rsidRPr="001159BE">
              <w:t xml:space="preserve"> сельского поселения по перечню показателей</w:t>
            </w:r>
            <w:r w:rsidR="001F1033" w:rsidRPr="001159BE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1F1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20августа</w:t>
            </w:r>
            <w:r w:rsidR="00650962" w:rsidRPr="001159BE">
              <w:t xml:space="preserve">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1F1033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20 августа 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1C" w:rsidRPr="001159BE" w:rsidRDefault="00C7451C" w:rsidP="00E46BB7">
            <w:pPr>
              <w:widowControl w:val="0"/>
              <w:jc w:val="center"/>
            </w:pPr>
            <w:r w:rsidRPr="001159BE">
              <w:t xml:space="preserve">по итогам проведения оценки эффективности налоговых расходов </w:t>
            </w:r>
            <w:r w:rsidR="00E62BA2" w:rsidRPr="001159BE">
              <w:t>Веселовского</w:t>
            </w:r>
            <w:r w:rsidRPr="001159BE">
              <w:t xml:space="preserve"> сельского поселения направлена информация в </w:t>
            </w:r>
            <w:r w:rsidR="00E46BB7" w:rsidRPr="001159BE">
              <w:t>Финансовый отдел Администрации Дубовского района</w:t>
            </w:r>
          </w:p>
          <w:p w:rsidR="00650962" w:rsidRPr="001159BE" w:rsidRDefault="00C7451C" w:rsidP="00E46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по перечню показателей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0F2A31" w:rsidP="00E62BA2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t>-</w:t>
            </w:r>
          </w:p>
        </w:tc>
      </w:tr>
      <w:tr w:rsidR="00650962" w:rsidRPr="001159BE" w:rsidTr="001159BE">
        <w:trPr>
          <w:trHeight w:val="56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2. «</w:t>
            </w:r>
            <w:r w:rsidR="00E46BB7" w:rsidRPr="001159BE">
              <w:rPr>
                <w:rFonts w:ascii="Times New Roman" w:hAnsi="Times New Roman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1159BE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E46BB7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7" w:rsidRPr="001159BE" w:rsidRDefault="00E46BB7" w:rsidP="00E46BB7">
            <w:pPr>
              <w:widowControl w:val="0"/>
              <w:outlineLvl w:val="2"/>
            </w:pPr>
            <w:r w:rsidRPr="001159BE">
              <w:t xml:space="preserve">Мероприятие (результат) 2.1 «Организовано планирование </w:t>
            </w:r>
          </w:p>
          <w:p w:rsidR="00E46BB7" w:rsidRPr="001159BE" w:rsidRDefault="00E46BB7" w:rsidP="00E46BB7">
            <w:pPr>
              <w:contextualSpacing/>
            </w:pPr>
            <w:r w:rsidRPr="001159BE">
              <w:t>и исполнение расходов местного бюджета»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62BA2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46BB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6BB7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7" w:rsidRPr="001159BE" w:rsidRDefault="00E46BB7" w:rsidP="00F05E3D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 xml:space="preserve">Контрольная точка </w:t>
            </w:r>
          </w:p>
          <w:p w:rsidR="00E46BB7" w:rsidRPr="001159BE" w:rsidRDefault="00AD61AA" w:rsidP="00F05E3D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>«</w:t>
            </w:r>
            <w:r w:rsidR="00E46BB7" w:rsidRPr="001159BE">
              <w:t xml:space="preserve">Подготовлено постановление Администрации </w:t>
            </w:r>
            <w:r w:rsidR="00E62BA2" w:rsidRPr="001159BE">
              <w:t xml:space="preserve">Веселовского </w:t>
            </w:r>
            <w:r w:rsidR="00E46BB7" w:rsidRPr="001159BE">
              <w:t>сельского поселения</w:t>
            </w:r>
          </w:p>
          <w:p w:rsidR="00E46BB7" w:rsidRPr="001159BE" w:rsidRDefault="00E46BB7" w:rsidP="00F05E3D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 xml:space="preserve">«Об утверждении Порядка и сроков составления проекта местного бюджета на очередной финансовый год и на плановые периоды»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62BA2" w:rsidP="00F05E3D">
            <w:pPr>
              <w:widowControl w:val="0"/>
              <w:spacing w:line="228" w:lineRule="auto"/>
              <w:jc w:val="center"/>
            </w:pPr>
            <w:r w:rsidRPr="001159BE">
              <w:t>20</w:t>
            </w:r>
            <w:r w:rsidR="00E46BB7" w:rsidRPr="001159BE">
              <w:t xml:space="preserve"> июня</w:t>
            </w:r>
          </w:p>
          <w:p w:rsidR="00E46BB7" w:rsidRPr="001159BE" w:rsidRDefault="00E46BB7" w:rsidP="00F05E3D">
            <w:pPr>
              <w:widowControl w:val="0"/>
              <w:spacing w:line="228" w:lineRule="auto"/>
              <w:jc w:val="center"/>
            </w:pPr>
            <w:r w:rsidRPr="001159BE">
              <w:t xml:space="preserve">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jc w:val="center"/>
            </w:pPr>
            <w:r w:rsidRPr="001159BE">
              <w:t>1</w:t>
            </w:r>
            <w:r w:rsidR="00E62BA2" w:rsidRPr="001159BE">
              <w:t>5</w:t>
            </w:r>
            <w:r w:rsidRPr="001159BE">
              <w:t xml:space="preserve"> мая </w:t>
            </w:r>
          </w:p>
          <w:p w:rsidR="00E46BB7" w:rsidRPr="001159BE" w:rsidRDefault="00F05E3D" w:rsidP="00F05E3D">
            <w:pPr>
              <w:jc w:val="center"/>
            </w:pPr>
            <w:r w:rsidRPr="001159BE">
              <w:t>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AD61AA">
            <w:pPr>
              <w:widowControl w:val="0"/>
            </w:pPr>
            <w:r w:rsidRPr="001159BE">
              <w:t xml:space="preserve">постановление Администрации </w:t>
            </w:r>
            <w:r w:rsidR="00E62BA2" w:rsidRPr="001159BE">
              <w:t>Веселовского</w:t>
            </w:r>
            <w:r w:rsidRPr="001159BE">
              <w:t xml:space="preserve"> сельского поселенияпринято1</w:t>
            </w:r>
            <w:r w:rsidR="00E62BA2" w:rsidRPr="001159BE">
              <w:t>5</w:t>
            </w:r>
            <w:r w:rsidRPr="001159BE">
              <w:t xml:space="preserve">.05.2025 № </w:t>
            </w:r>
            <w:r w:rsidR="00E62BA2" w:rsidRPr="001159BE">
              <w:t>36</w:t>
            </w:r>
            <w:r w:rsidRPr="001159BE">
              <w:t xml:space="preserve"> «Об утверждении Порядка и сроков составления проекта местного бюджета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на 2026 год и на плановый период </w:t>
            </w:r>
          </w:p>
          <w:p w:rsidR="00E46BB7" w:rsidRPr="001159BE" w:rsidRDefault="00AD61AA" w:rsidP="00AD61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2027 и 2028 годов»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62BA2">
            <w:pPr>
              <w:jc w:val="center"/>
            </w:pPr>
            <w:r w:rsidRPr="001159BE"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46BB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6BB7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7" w:rsidRPr="001159BE" w:rsidRDefault="00E46BB7" w:rsidP="00F05E3D">
            <w:pPr>
              <w:widowControl w:val="0"/>
              <w:tabs>
                <w:tab w:val="left" w:pos="11057"/>
              </w:tabs>
            </w:pPr>
            <w:r w:rsidRPr="001159BE">
              <w:t xml:space="preserve">Контрольная точка </w:t>
            </w:r>
          </w:p>
          <w:p w:rsidR="00E46BB7" w:rsidRPr="001159BE" w:rsidRDefault="00AD61AA" w:rsidP="00E62BA2">
            <w:pPr>
              <w:widowControl w:val="0"/>
              <w:tabs>
                <w:tab w:val="left" w:pos="11057"/>
              </w:tabs>
            </w:pPr>
            <w:r w:rsidRPr="001159BE">
              <w:t>«</w:t>
            </w:r>
            <w:r w:rsidR="00E46BB7" w:rsidRPr="001159BE">
              <w:t>Принято постановлениеАдмин</w:t>
            </w:r>
            <w:r w:rsidR="00E46BB7" w:rsidRPr="001159BE">
              <w:lastRenderedPageBreak/>
              <w:t xml:space="preserve">истрация </w:t>
            </w:r>
            <w:r w:rsidR="00E62BA2" w:rsidRPr="001159BE">
              <w:t xml:space="preserve">Веселовского </w:t>
            </w:r>
            <w:r w:rsidR="00E46BB7" w:rsidRPr="001159BE">
              <w:t>сельского поселения «О внесении изменений в постановление Администрации</w:t>
            </w:r>
            <w:r w:rsidR="00E62BA2" w:rsidRPr="001159BE">
              <w:t>Веселовского</w:t>
            </w:r>
            <w:r w:rsidR="00E46BB7" w:rsidRPr="001159BE">
              <w:t xml:space="preserve"> сельского поселения</w:t>
            </w:r>
            <w:r w:rsidR="00E46BB7" w:rsidRPr="001159BE">
              <w:rPr>
                <w:spacing w:val="-6"/>
              </w:rPr>
              <w:t>от 2</w:t>
            </w:r>
            <w:r w:rsidR="00E62BA2" w:rsidRPr="001159BE">
              <w:rPr>
                <w:spacing w:val="-6"/>
              </w:rPr>
              <w:t>9</w:t>
            </w:r>
            <w:r w:rsidR="00E46BB7" w:rsidRPr="001159BE">
              <w:rPr>
                <w:spacing w:val="-6"/>
              </w:rPr>
              <w:t>.12.201</w:t>
            </w:r>
            <w:r w:rsidR="00E62BA2" w:rsidRPr="001159BE">
              <w:rPr>
                <w:spacing w:val="-6"/>
              </w:rPr>
              <w:t>2</w:t>
            </w:r>
            <w:r w:rsidR="00E46BB7" w:rsidRPr="001159BE">
              <w:rPr>
                <w:spacing w:val="-6"/>
              </w:rPr>
              <w:t xml:space="preserve"> № </w:t>
            </w:r>
            <w:r w:rsidR="00E62BA2" w:rsidRPr="001159BE">
              <w:rPr>
                <w:spacing w:val="-6"/>
              </w:rPr>
              <w:t>184</w:t>
            </w:r>
            <w:r w:rsidR="00E46BB7" w:rsidRPr="001159BE">
              <w:rPr>
                <w:rStyle w:val="25"/>
                <w:bCs/>
              </w:rPr>
              <w:t>«О методике и порядке планирования бюджетных ассигнований местного бюджета»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46BB7">
            <w:pPr>
              <w:widowControl w:val="0"/>
              <w:spacing w:line="228" w:lineRule="auto"/>
              <w:jc w:val="center"/>
            </w:pPr>
            <w:r w:rsidRPr="001159BE">
              <w:lastRenderedPageBreak/>
              <w:t>1 августа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F05E3D" w:rsidP="00E62BA2">
            <w:pPr>
              <w:jc w:val="center"/>
            </w:pPr>
            <w:r w:rsidRPr="001159BE">
              <w:t>2</w:t>
            </w:r>
            <w:r w:rsidR="00E62BA2" w:rsidRPr="001159BE">
              <w:t>8</w:t>
            </w:r>
            <w:r w:rsidRPr="001159BE">
              <w:t xml:space="preserve"> июля  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AD61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lastRenderedPageBreak/>
              <w:t>Веселовского</w:t>
            </w:r>
            <w:r w:rsidRPr="001159B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принято 2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t>8</w:t>
            </w:r>
            <w:r w:rsidRPr="001159BE">
              <w:rPr>
                <w:rFonts w:ascii="Times New Roman" w:hAnsi="Times New Roman"/>
                <w:sz w:val="24"/>
                <w:szCs w:val="24"/>
              </w:rPr>
              <w:t>.07.2025 № 5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t>0</w:t>
            </w:r>
            <w:r w:rsidRPr="001159BE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постановление Администрации 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t xml:space="preserve">Веселовского </w:t>
            </w:r>
            <w:r w:rsidRPr="001159BE">
              <w:rPr>
                <w:rFonts w:ascii="Times New Roman" w:hAnsi="Times New Roman"/>
                <w:sz w:val="24"/>
                <w:szCs w:val="24"/>
              </w:rPr>
              <w:t xml:space="preserve">сельского поселения от 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t>29.12.2012</w:t>
            </w:r>
            <w:r w:rsidRPr="001159B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62BA2" w:rsidRPr="001159BE">
              <w:rPr>
                <w:rFonts w:ascii="Times New Roman" w:hAnsi="Times New Roman"/>
                <w:sz w:val="24"/>
                <w:szCs w:val="24"/>
              </w:rPr>
              <w:t>184</w:t>
            </w:r>
          </w:p>
          <w:p w:rsidR="00E46BB7" w:rsidRPr="001159BE" w:rsidRDefault="00AD61AA" w:rsidP="00AD61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«О методике и порядке планирования бюджетных ассигнований местного бюджета»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AD61AA" w:rsidP="00E62BA2">
            <w:pPr>
              <w:jc w:val="center"/>
            </w:pPr>
            <w:r w:rsidRPr="001159BE">
              <w:lastRenderedPageBreak/>
              <w:t xml:space="preserve">Начальник сектора экономики и </w:t>
            </w:r>
            <w:r w:rsidRPr="001159BE">
              <w:lastRenderedPageBreak/>
              <w:t xml:space="preserve">финансов </w:t>
            </w:r>
            <w:r w:rsidR="00E62BA2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AD61AA" w:rsidP="00AD61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46BB7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2.4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B7" w:rsidRPr="001159BE" w:rsidRDefault="00E46BB7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 xml:space="preserve">Контрольная точка </w:t>
            </w:r>
          </w:p>
          <w:p w:rsidR="00E46BB7" w:rsidRPr="001159BE" w:rsidRDefault="00AD61AA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>«</w:t>
            </w:r>
            <w:r w:rsidR="00E46BB7" w:rsidRPr="001159BE">
              <w:t>Обеспечено ведение сводной бюджетной росписи в соответствии с требованиями бюджетного законодательства</w:t>
            </w:r>
            <w:r w:rsidRPr="001159BE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E46BB7">
            <w:pPr>
              <w:widowControl w:val="0"/>
              <w:spacing w:line="228" w:lineRule="auto"/>
              <w:jc w:val="center"/>
            </w:pPr>
            <w:r w:rsidRPr="001159BE">
              <w:t>31 декабря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F05E3D" w:rsidP="00F05E3D">
            <w:pPr>
              <w:jc w:val="center"/>
            </w:pPr>
            <w:r w:rsidRPr="001159BE">
              <w:t>31</w:t>
            </w:r>
            <w:r w:rsidR="00AD61AA" w:rsidRPr="001159BE">
              <w:t xml:space="preserve">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E46BB7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AD61AA">
            <w:pPr>
              <w:widowControl w:val="0"/>
            </w:pPr>
            <w:r w:rsidRPr="001159BE">
              <w:t xml:space="preserve">ведение сводной бюджетной росписи осуществлялось в рамках бюджетного законодательства </w:t>
            </w:r>
            <w:r w:rsidRPr="001159BE">
              <w:lastRenderedPageBreak/>
              <w:t xml:space="preserve">Российской Федерации,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а также в соответствии с постановлением Администрации </w:t>
            </w:r>
            <w:r w:rsidR="00E62BA2" w:rsidRPr="001159BE">
              <w:t xml:space="preserve">Веселовского </w:t>
            </w:r>
            <w:r w:rsidRPr="001159BE">
              <w:t xml:space="preserve">сельского поселения от </w:t>
            </w:r>
            <w:r w:rsidR="00E62BA2" w:rsidRPr="001159BE">
              <w:t>25</w:t>
            </w:r>
            <w:r w:rsidR="006C4401" w:rsidRPr="001159BE">
              <w:t xml:space="preserve">.07.2013 года № </w:t>
            </w:r>
            <w:r w:rsidR="00E62BA2" w:rsidRPr="001159BE">
              <w:t>92</w:t>
            </w:r>
            <w:r w:rsidR="006C4401" w:rsidRPr="001159BE">
      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</w:t>
            </w:r>
            <w:r w:rsidR="006C4401" w:rsidRPr="001159BE">
              <w:lastRenderedPageBreak/>
              <w:t>источников финансирования дефицита местного бюджета)»</w:t>
            </w:r>
            <w:r w:rsidRPr="001159BE">
              <w:t xml:space="preserve">. Составление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и ведение сводной бюджетной росписи реализовывалось с использованием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«Единой автоматизированной системы управления общественными финансами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в Ростовской области».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>За 202</w:t>
            </w:r>
            <w:r w:rsidR="006C4401" w:rsidRPr="001159BE">
              <w:t>5</w:t>
            </w:r>
            <w:r w:rsidRPr="001159BE">
              <w:t xml:space="preserve"> год было внесено </w:t>
            </w:r>
            <w:r w:rsidR="006C4401" w:rsidRPr="001159BE">
              <w:t xml:space="preserve">6 </w:t>
            </w:r>
            <w:r w:rsidRPr="001159BE">
              <w:t xml:space="preserve"> изменений в сводную бюджетную роспись, из них:</w:t>
            </w:r>
          </w:p>
          <w:p w:rsidR="00AD61AA" w:rsidRPr="001159BE" w:rsidRDefault="006C4401" w:rsidP="00AD61AA">
            <w:pPr>
              <w:widowControl w:val="0"/>
            </w:pPr>
            <w:r w:rsidRPr="001159BE">
              <w:t>3</w:t>
            </w:r>
            <w:r w:rsidR="00AD61AA" w:rsidRPr="001159BE">
              <w:t xml:space="preserve"> – </w:t>
            </w:r>
            <w:r w:rsidRPr="001159BE">
              <w:t xml:space="preserve">в связи с принятием решения о </w:t>
            </w:r>
            <w:r w:rsidRPr="001159BE">
              <w:lastRenderedPageBreak/>
              <w:t>внесении изменений в решение о местном бюджете</w:t>
            </w:r>
            <w:r w:rsidR="00AD61AA" w:rsidRPr="001159BE">
              <w:t>;</w:t>
            </w:r>
          </w:p>
          <w:p w:rsidR="006C4401" w:rsidRPr="001159BE" w:rsidRDefault="006C4401" w:rsidP="00AD61AA">
            <w:pPr>
              <w:widowControl w:val="0"/>
            </w:pPr>
            <w:r w:rsidRPr="001159BE">
              <w:t xml:space="preserve">2 </w:t>
            </w:r>
            <w:r w:rsidR="00AD61AA" w:rsidRPr="001159BE">
              <w:t xml:space="preserve"> –</w:t>
            </w:r>
          </w:p>
          <w:p w:rsidR="006C4401" w:rsidRPr="001159BE" w:rsidRDefault="006C4401" w:rsidP="006C4401">
            <w:pPr>
              <w:rPr>
                <w:color w:val="000000"/>
              </w:rPr>
            </w:pPr>
            <w:r w:rsidRPr="001159BE">
              <w:rPr>
                <w:color w:val="000000"/>
              </w:rPr>
              <w:t>в связи с перераспределением лимитов бюджетных обязательств по кодам элементов видов расходов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видов расходов; </w:t>
            </w:r>
          </w:p>
          <w:p w:rsidR="00AD61AA" w:rsidRPr="001159BE" w:rsidRDefault="00AD61AA" w:rsidP="00AD61AA">
            <w:pPr>
              <w:widowControl w:val="0"/>
            </w:pPr>
            <w:r w:rsidRPr="001159BE">
              <w:t xml:space="preserve">1 – в связи с получением целевых межбюджетных трансфертов </w:t>
            </w:r>
          </w:p>
          <w:p w:rsidR="00E46BB7" w:rsidRPr="001159BE" w:rsidRDefault="00AD61AA" w:rsidP="006C4401">
            <w:pPr>
              <w:widowControl w:val="0"/>
            </w:pPr>
            <w:r w:rsidRPr="001159BE">
              <w:t xml:space="preserve">из </w:t>
            </w:r>
            <w:r w:rsidR="006C4401" w:rsidRPr="001159BE">
              <w:t>област</w:t>
            </w:r>
            <w:r w:rsidRPr="001159BE">
              <w:t xml:space="preserve">ного бюджета, безвозмездных поступлений от физических и юридических лиц, а также в случае </w:t>
            </w:r>
            <w:r w:rsidRPr="001159BE">
              <w:lastRenderedPageBreak/>
              <w:t>сокращения указанных межбюджетных трансфертов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AD61AA" w:rsidP="00E62BA2">
            <w:pPr>
              <w:contextualSpacing/>
              <w:jc w:val="center"/>
            </w:pPr>
            <w:r w:rsidRPr="001159BE">
              <w:lastRenderedPageBreak/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B7" w:rsidRPr="001159BE" w:rsidRDefault="00AD61AA" w:rsidP="00AD61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61AA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2.5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AA" w:rsidRPr="001159BE" w:rsidRDefault="00AD61AA" w:rsidP="00AD61AA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>Мероприятие (результат) 2.2</w:t>
            </w:r>
          </w:p>
          <w:p w:rsidR="00AD61AA" w:rsidRPr="001159BE" w:rsidRDefault="00AD61AA" w:rsidP="00AD61AA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 xml:space="preserve">«Обеспечено </w:t>
            </w:r>
          </w:p>
          <w:p w:rsidR="00AD61AA" w:rsidRPr="001159BE" w:rsidRDefault="00AD61AA" w:rsidP="00AD61AA">
            <w:pPr>
              <w:contextualSpacing/>
            </w:pPr>
            <w:r w:rsidRPr="001159BE"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E62BA2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A" w:rsidRPr="001159BE" w:rsidRDefault="00AD61AA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5E3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1159BE" w:rsidRDefault="00F05E3D" w:rsidP="00AD61AA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 xml:space="preserve">Контрольная точка </w:t>
            </w:r>
          </w:p>
          <w:p w:rsidR="00F05E3D" w:rsidRPr="001159BE" w:rsidRDefault="00F05E3D" w:rsidP="00AD61AA">
            <w:pPr>
              <w:widowControl w:val="0"/>
              <w:outlineLvl w:val="2"/>
            </w:pPr>
            <w:r w:rsidRPr="001159BE">
              <w:t>Осуществлено планирование и исполнение местного бюджета с использованием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spacing w:line="228" w:lineRule="auto"/>
              <w:jc w:val="center"/>
            </w:pPr>
            <w:r w:rsidRPr="001159BE">
              <w:t>31 декабря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spacing w:line="228" w:lineRule="auto"/>
              <w:jc w:val="center"/>
            </w:pPr>
            <w:r w:rsidRPr="001159BE">
              <w:t>31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</w:pPr>
            <w:r w:rsidRPr="001159BE">
              <w:t xml:space="preserve">Планирование местного бюджета и осуществление расходов местного бюджета осуществлялось с использованием программных продуктов «АЦК – Финансы», «АЦК – </w:t>
            </w:r>
            <w:r w:rsidRPr="001159BE">
              <w:lastRenderedPageBreak/>
              <w:t xml:space="preserve">Планирование» </w:t>
            </w:r>
          </w:p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E62BA2">
            <w:pPr>
              <w:contextualSpacing/>
              <w:jc w:val="center"/>
            </w:pPr>
            <w:r w:rsidRPr="001159BE">
              <w:lastRenderedPageBreak/>
              <w:t xml:space="preserve">Начальник сектора экономики и финансов </w:t>
            </w:r>
            <w:r w:rsidR="00E62BA2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5E3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1159BE" w:rsidRDefault="00F05E3D" w:rsidP="00F05E3D">
            <w:pPr>
              <w:widowControl w:val="0"/>
            </w:pPr>
            <w:r w:rsidRPr="001159BE">
              <w:t>Мероприятие (результат) 2.3</w:t>
            </w:r>
          </w:p>
          <w:p w:rsidR="00F05E3D" w:rsidRPr="001159BE" w:rsidRDefault="00F05E3D" w:rsidP="00F05E3D">
            <w:pPr>
              <w:widowControl w:val="0"/>
            </w:pPr>
            <w:r w:rsidRPr="001159BE">
              <w:t xml:space="preserve"> «Созданы условия, направленные </w:t>
            </w:r>
          </w:p>
          <w:p w:rsidR="00F05E3D" w:rsidRPr="001159BE" w:rsidRDefault="00F05E3D" w:rsidP="00F05E3D">
            <w:pPr>
              <w:widowControl w:val="0"/>
              <w:tabs>
                <w:tab w:val="left" w:pos="11057"/>
              </w:tabs>
              <w:spacing w:line="264" w:lineRule="auto"/>
            </w:pPr>
            <w:r w:rsidRPr="001159BE">
              <w:t>на обеспечение сбалансированности местного бюджета»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6243E9">
            <w:pPr>
              <w:contextualSpacing/>
              <w:jc w:val="center"/>
            </w:pPr>
            <w:r w:rsidRPr="001159BE">
              <w:t xml:space="preserve">Глава Администрации </w:t>
            </w:r>
            <w:r w:rsidR="006243E9" w:rsidRPr="001159BE">
              <w:t>Веселовского</w:t>
            </w:r>
            <w:r w:rsidRPr="001159BE">
              <w:t xml:space="preserve"> сельского поселения </w:t>
            </w:r>
            <w:r w:rsidR="006243E9" w:rsidRPr="001159BE">
              <w:t>–Титоренко С.И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1159BE" w:rsidRDefault="00F05E3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6AE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AE" w:rsidRPr="001159BE" w:rsidRDefault="001056AE" w:rsidP="00F05E3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</w:p>
          <w:p w:rsidR="001056AE" w:rsidRPr="001159BE" w:rsidRDefault="001056AE" w:rsidP="00F05E3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 xml:space="preserve">Заключены соглашения с Министерством финансов Ростовской области, которые предусматривают </w:t>
            </w:r>
            <w:r w:rsidRPr="001159BE">
              <w:rPr>
                <w:rFonts w:ascii="Times New Roman" w:hAnsi="Times New Roman"/>
                <w:bCs/>
                <w:sz w:val="24"/>
                <w:szCs w:val="24"/>
              </w:rPr>
              <w:t>предоставление дотации для частичной компенсации дополнительных расходов на повышение оплаты труда</w:t>
            </w:r>
          </w:p>
          <w:p w:rsidR="001056AE" w:rsidRPr="001159BE" w:rsidRDefault="006243E9" w:rsidP="00F05E3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 xml:space="preserve">Веселовского </w:t>
            </w:r>
            <w:r w:rsidR="001056AE" w:rsidRPr="001159B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spacing w:line="228" w:lineRule="auto"/>
              <w:jc w:val="center"/>
            </w:pPr>
            <w:r w:rsidRPr="001159BE">
              <w:t>30 декабря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spacing w:line="228" w:lineRule="auto"/>
              <w:jc w:val="center"/>
            </w:pPr>
            <w:r w:rsidRPr="001159BE">
              <w:t>30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Соглашение с Министерством финансов Ростовской области о</w:t>
            </w:r>
            <w:r w:rsidRPr="001159BE">
              <w:rPr>
                <w:rFonts w:ascii="Times New Roman" w:hAnsi="Times New Roman"/>
                <w:bCs/>
                <w:sz w:val="24"/>
                <w:szCs w:val="24"/>
              </w:rPr>
              <w:t>предоставлении дотации для частичной компенсации дополнительных расходов на повышение оплаты труда</w:t>
            </w:r>
          </w:p>
          <w:p w:rsidR="001056AE" w:rsidRPr="001159BE" w:rsidRDefault="006243E9" w:rsidP="001056AE">
            <w:pPr>
              <w:widowControl w:val="0"/>
              <w:autoSpaceDE w:val="0"/>
              <w:autoSpaceDN w:val="0"/>
              <w:adjustRightInd w:val="0"/>
            </w:pPr>
            <w:r w:rsidRPr="001159BE">
              <w:t>Веселовского</w:t>
            </w:r>
            <w:r w:rsidR="001056AE" w:rsidRPr="001159BE">
              <w:t xml:space="preserve"> сельского поселения заключено 30.12.2025 г.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6243E9">
            <w:pPr>
              <w:contextualSpacing/>
              <w:jc w:val="center"/>
            </w:pPr>
            <w:r w:rsidRPr="001159BE">
              <w:t xml:space="preserve">Глава Администрации </w:t>
            </w:r>
            <w:r w:rsidR="006243E9" w:rsidRPr="001159BE">
              <w:t>Веселовского</w:t>
            </w:r>
            <w:r w:rsidRPr="001159BE">
              <w:t xml:space="preserve"> сельского поселения </w:t>
            </w:r>
            <w:r w:rsidR="006243E9" w:rsidRPr="001159BE">
              <w:t>–Титоренко С.И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6AE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AE" w:rsidRPr="001159BE" w:rsidRDefault="001056AE" w:rsidP="00F05E3D">
            <w:pPr>
              <w:widowControl w:val="0"/>
              <w:tabs>
                <w:tab w:val="left" w:pos="11057"/>
              </w:tabs>
              <w:spacing w:line="252" w:lineRule="auto"/>
            </w:pPr>
            <w:r w:rsidRPr="001159BE">
              <w:t xml:space="preserve">Контрольная точка </w:t>
            </w:r>
          </w:p>
          <w:p w:rsidR="001056AE" w:rsidRPr="001159BE" w:rsidRDefault="001056AE" w:rsidP="006243E9">
            <w:pPr>
              <w:widowControl w:val="0"/>
              <w:spacing w:line="252" w:lineRule="auto"/>
            </w:pPr>
            <w:r w:rsidRPr="001159BE">
              <w:t xml:space="preserve">Заключены соглашения с </w:t>
            </w:r>
            <w:r w:rsidRPr="001159BE">
              <w:lastRenderedPageBreak/>
              <w:t xml:space="preserve">Финансовым отделом Администрации Дубовского района, которые предусматривают меры по социально-экономическому развитию и оздоровлению муниципальных финансов </w:t>
            </w:r>
            <w:r w:rsidR="006243E9" w:rsidRPr="001159BE">
              <w:t>Веселовского</w:t>
            </w:r>
            <w:r w:rsidRPr="001159BE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spacing w:line="228" w:lineRule="auto"/>
              <w:jc w:val="center"/>
            </w:pPr>
            <w:r w:rsidRPr="001159BE">
              <w:lastRenderedPageBreak/>
              <w:t>30 декабря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spacing w:line="228" w:lineRule="auto"/>
              <w:jc w:val="center"/>
            </w:pPr>
            <w:r w:rsidRPr="001159BE">
              <w:t>30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autoSpaceDE w:val="0"/>
              <w:autoSpaceDN w:val="0"/>
              <w:adjustRightInd w:val="0"/>
            </w:pPr>
            <w:r w:rsidRPr="001159BE">
              <w:t>Соглашение</w:t>
            </w:r>
          </w:p>
          <w:p w:rsidR="001056AE" w:rsidRPr="001159BE" w:rsidRDefault="001056AE" w:rsidP="006243E9">
            <w:pPr>
              <w:widowControl w:val="0"/>
              <w:autoSpaceDE w:val="0"/>
              <w:autoSpaceDN w:val="0"/>
              <w:adjustRightInd w:val="0"/>
            </w:pPr>
            <w:r w:rsidRPr="001159BE">
              <w:t xml:space="preserve"> с Финансовым </w:t>
            </w:r>
            <w:r w:rsidRPr="001159BE">
              <w:lastRenderedPageBreak/>
              <w:t xml:space="preserve">отделом Администрации Дубовского района о мерах по социально-экономическому развитию и оздоровлению муниципальных финансов </w:t>
            </w:r>
            <w:r w:rsidR="006243E9" w:rsidRPr="001159BE">
              <w:t>Веселовского</w:t>
            </w:r>
            <w:r w:rsidRPr="001159BE">
              <w:t xml:space="preserve"> сельского поселения заключено 30.12.2025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6243E9">
            <w:pPr>
              <w:contextualSpacing/>
              <w:jc w:val="center"/>
            </w:pPr>
            <w:r w:rsidRPr="001159BE">
              <w:lastRenderedPageBreak/>
              <w:t xml:space="preserve">Глава Администрации </w:t>
            </w:r>
            <w:r w:rsidR="006243E9" w:rsidRPr="001159BE">
              <w:lastRenderedPageBreak/>
              <w:t>Веселовского</w:t>
            </w:r>
            <w:r w:rsidRPr="001159BE">
              <w:t xml:space="preserve"> сельского поселения </w:t>
            </w:r>
            <w:r w:rsidR="006243E9" w:rsidRPr="001159BE">
              <w:t>–Титоренко С.И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1056AE" w:rsidRPr="001159BE" w:rsidTr="001159BE">
        <w:trPr>
          <w:trHeight w:val="56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B563F">
            <w:pPr>
              <w:widowControl w:val="0"/>
              <w:jc w:val="center"/>
              <w:outlineLvl w:val="2"/>
              <w:rPr>
                <w:i/>
              </w:rPr>
            </w:pPr>
            <w:r w:rsidRPr="001159BE">
              <w:lastRenderedPageBreak/>
              <w:t xml:space="preserve">Комплекс процессных мероприятий 3 «Управление муниципальным долгом </w:t>
            </w:r>
            <w:r w:rsidR="006243E9" w:rsidRPr="001159BE">
              <w:t>Веселовского</w:t>
            </w:r>
            <w:r w:rsidRPr="001159BE">
              <w:t xml:space="preserve"> сельского поселения»</w:t>
            </w:r>
          </w:p>
          <w:p w:rsidR="001056AE" w:rsidRPr="001159BE" w:rsidRDefault="001056AE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6AE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AE" w:rsidRPr="001159BE" w:rsidRDefault="001056AE" w:rsidP="008A13E6">
            <w:pPr>
              <w:widowControl w:val="0"/>
              <w:tabs>
                <w:tab w:val="left" w:pos="11057"/>
              </w:tabs>
            </w:pPr>
            <w:r w:rsidRPr="001159BE">
              <w:t xml:space="preserve">Мероприятие (результат) 1. </w:t>
            </w:r>
          </w:p>
          <w:p w:rsidR="001056AE" w:rsidRPr="001159BE" w:rsidRDefault="001056AE" w:rsidP="008A13E6">
            <w:pPr>
              <w:widowControl w:val="0"/>
              <w:tabs>
                <w:tab w:val="left" w:pos="11057"/>
              </w:tabs>
            </w:pPr>
            <w:r w:rsidRPr="001159BE">
              <w:t xml:space="preserve">Проведена единая политика муниципальных заимствований </w:t>
            </w:r>
            <w:r w:rsidR="006243E9" w:rsidRPr="001159BE">
              <w:t>Веселовского</w:t>
            </w:r>
            <w:r w:rsidRPr="001159BE">
              <w:t xml:space="preserve"> сельского поселения, управления муниципальным долгом </w:t>
            </w:r>
          </w:p>
          <w:p w:rsidR="001056AE" w:rsidRPr="001159BE" w:rsidRDefault="001056AE" w:rsidP="008A13E6">
            <w:pPr>
              <w:widowControl w:val="0"/>
              <w:tabs>
                <w:tab w:val="left" w:pos="11057"/>
              </w:tabs>
            </w:pPr>
            <w:r w:rsidRPr="001159BE">
              <w:t xml:space="preserve">в соответствии с Бюджетным кодексом Российской </w:t>
            </w:r>
            <w:r w:rsidRPr="001159BE">
              <w:lastRenderedPageBreak/>
              <w:t>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6243E9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6243E9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6AE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AE" w:rsidRPr="001159BE" w:rsidRDefault="001056AE" w:rsidP="008A13E6">
            <w:pPr>
              <w:widowControl w:val="0"/>
              <w:tabs>
                <w:tab w:val="left" w:pos="11057"/>
              </w:tabs>
            </w:pPr>
            <w:r w:rsidRPr="001159BE">
              <w:t>Контрольная точка 1.1.</w:t>
            </w:r>
          </w:p>
          <w:p w:rsidR="001056AE" w:rsidRPr="001159BE" w:rsidRDefault="001056AE" w:rsidP="006243E9">
            <w:pPr>
              <w:widowControl w:val="0"/>
              <w:tabs>
                <w:tab w:val="left" w:pos="11057"/>
              </w:tabs>
              <w:rPr>
                <w:strike/>
              </w:rPr>
            </w:pPr>
            <w:r w:rsidRPr="001159BE">
              <w:rPr>
                <w:kern w:val="2"/>
              </w:rPr>
              <w:t xml:space="preserve">Сохранен объем муниципального долга </w:t>
            </w:r>
            <w:r w:rsidR="006243E9" w:rsidRPr="001159BE">
              <w:rPr>
                <w:kern w:val="2"/>
              </w:rPr>
              <w:t xml:space="preserve">Веселовского </w:t>
            </w:r>
            <w:r w:rsidRPr="001159BE">
              <w:rPr>
                <w:kern w:val="2"/>
              </w:rPr>
              <w:t>сельского поселения в пределах нормативов, установ</w:t>
            </w:r>
            <w:r w:rsidRPr="001159BE">
              <w:rPr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spacing w:line="228" w:lineRule="auto"/>
              <w:jc w:val="center"/>
            </w:pPr>
            <w:r w:rsidRPr="001159BE">
              <w:t>31 декабря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spacing w:line="228" w:lineRule="auto"/>
              <w:jc w:val="center"/>
            </w:pPr>
            <w:r w:rsidRPr="001159BE">
              <w:t>31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1056AE">
            <w:pPr>
              <w:widowControl w:val="0"/>
              <w:autoSpaceDE w:val="0"/>
              <w:autoSpaceDN w:val="0"/>
              <w:adjustRightInd w:val="0"/>
            </w:pPr>
            <w:r w:rsidRPr="001159BE">
              <w:t>Ежемесячно осуществляется ведение муниципальной долговой книги.</w:t>
            </w:r>
          </w:p>
          <w:p w:rsidR="001056AE" w:rsidRPr="001159BE" w:rsidRDefault="001056AE" w:rsidP="006243E9">
            <w:pPr>
              <w:widowControl w:val="0"/>
              <w:autoSpaceDE w:val="0"/>
              <w:autoSpaceDN w:val="0"/>
              <w:adjustRightInd w:val="0"/>
            </w:pPr>
            <w:r w:rsidRPr="001159BE">
              <w:t xml:space="preserve">Муниципальный долг </w:t>
            </w:r>
            <w:r w:rsidR="006243E9" w:rsidRPr="001159BE">
              <w:t>Веселовского</w:t>
            </w:r>
            <w:r w:rsidRPr="001159BE">
              <w:t xml:space="preserve"> сельского поселения на 01.01.2026 года отсутствует.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1056AE" w:rsidP="006243E9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6243E9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E" w:rsidRPr="001159BE" w:rsidRDefault="00837A6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7A6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6D" w:rsidRPr="001159BE" w:rsidRDefault="00837A6D" w:rsidP="008A13E6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>Мероприятие (результат) 1</w:t>
            </w:r>
          </w:p>
          <w:p w:rsidR="00837A6D" w:rsidRPr="001159BE" w:rsidRDefault="00837A6D" w:rsidP="008A13E6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«Обеспечено осуществление внутреннего муниципального финансового контроля в соответствии </w:t>
            </w:r>
          </w:p>
          <w:p w:rsidR="00837A6D" w:rsidRPr="001159BE" w:rsidRDefault="00837A6D" w:rsidP="008A13E6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с требованиями действующего законодательства и федеральных стандартов внутреннего государственного (муниципального) финансового </w:t>
            </w:r>
            <w:r w:rsidRPr="001159BE">
              <w:lastRenderedPageBreak/>
              <w:t>контроля»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6243E9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6243E9" w:rsidRPr="001159BE">
              <w:t>–Литовченко И.И</w:t>
            </w:r>
            <w:r w:rsidRPr="001159B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7A6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6D" w:rsidRPr="001159BE" w:rsidRDefault="00837A6D" w:rsidP="008A13E6">
            <w:pPr>
              <w:widowControl w:val="0"/>
              <w:tabs>
                <w:tab w:val="left" w:pos="11057"/>
              </w:tabs>
              <w:spacing w:line="228" w:lineRule="auto"/>
            </w:pPr>
            <w:r w:rsidRPr="001159BE">
              <w:t xml:space="preserve">Контрольная точка </w:t>
            </w:r>
          </w:p>
          <w:p w:rsidR="00837A6D" w:rsidRPr="001159BE" w:rsidRDefault="00837A6D" w:rsidP="006243E9">
            <w:pPr>
              <w:widowControl w:val="0"/>
              <w:spacing w:line="228" w:lineRule="auto"/>
            </w:pPr>
            <w:r w:rsidRPr="001159BE">
              <w:t xml:space="preserve">«Утвержден план контрольных мероприятий Администрации </w:t>
            </w:r>
            <w:r w:rsidR="006243E9" w:rsidRPr="001159BE">
              <w:t xml:space="preserve">Веселовского </w:t>
            </w:r>
            <w:r w:rsidRPr="001159BE">
              <w:t>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1056AE">
            <w:pPr>
              <w:widowControl w:val="0"/>
              <w:spacing w:line="228" w:lineRule="auto"/>
              <w:jc w:val="center"/>
            </w:pPr>
            <w:r w:rsidRPr="001159BE">
              <w:t>31 декабря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1056AE">
            <w:pPr>
              <w:widowControl w:val="0"/>
              <w:spacing w:line="228" w:lineRule="auto"/>
              <w:jc w:val="center"/>
            </w:pPr>
            <w:r w:rsidRPr="001159BE">
              <w:t>24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E60590">
            <w:pPr>
              <w:widowControl w:val="0"/>
              <w:autoSpaceDE w:val="0"/>
              <w:autoSpaceDN w:val="0"/>
              <w:adjustRightInd w:val="0"/>
            </w:pPr>
            <w:r w:rsidRPr="001159BE">
              <w:t xml:space="preserve">Постановлением Администрации </w:t>
            </w:r>
            <w:r w:rsidR="006243E9" w:rsidRPr="001159BE">
              <w:t xml:space="preserve">Веселовского </w:t>
            </w:r>
            <w:r w:rsidRPr="001159BE">
              <w:t xml:space="preserve">сельского поселения от </w:t>
            </w:r>
            <w:r w:rsidR="006243E9" w:rsidRPr="001159BE">
              <w:t>30</w:t>
            </w:r>
            <w:r w:rsidRPr="001159BE">
              <w:t>.12.2025 г №</w:t>
            </w:r>
            <w:r w:rsidR="006243E9" w:rsidRPr="001159BE">
              <w:t>130</w:t>
            </w:r>
            <w:r w:rsidRPr="001159BE">
              <w:t xml:space="preserve"> утвержден </w:t>
            </w:r>
            <w:r w:rsidRPr="001159BE">
              <w:rPr>
                <w:bCs/>
                <w:lang w:eastAsia="ar-SA"/>
              </w:rPr>
              <w:t xml:space="preserve">план  контрольных мероприятий Администрации  </w:t>
            </w:r>
            <w:r w:rsidR="00E60590" w:rsidRPr="001159BE">
              <w:rPr>
                <w:bCs/>
                <w:lang w:eastAsia="ar-SA"/>
              </w:rPr>
              <w:t>Веселовского</w:t>
            </w:r>
            <w:r w:rsidRPr="001159BE">
              <w:rPr>
                <w:bCs/>
                <w:lang w:eastAsia="ar-SA"/>
              </w:rPr>
              <w:t xml:space="preserve"> сельского поселения на 2026г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E60590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E60590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7A6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6D" w:rsidRPr="001159BE" w:rsidRDefault="00837A6D" w:rsidP="00837A6D">
            <w:pPr>
              <w:widowControl w:val="0"/>
              <w:rPr>
                <w:b/>
              </w:rPr>
            </w:pPr>
            <w:r w:rsidRPr="001159BE">
              <w:t>Контрольная точка «Обеспечено назначение и проведение контрольных мероприятий»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B44ED5" w:rsidP="001056AE">
            <w:pPr>
              <w:widowControl w:val="0"/>
              <w:spacing w:line="228" w:lineRule="auto"/>
              <w:jc w:val="center"/>
            </w:pPr>
            <w:r w:rsidRPr="001159BE">
              <w:t>01 декабря</w:t>
            </w:r>
            <w:r w:rsidR="00837A6D" w:rsidRPr="001159BE">
              <w:t xml:space="preserve"> 2025 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B44ED5" w:rsidP="00837A6D">
            <w:pPr>
              <w:widowControl w:val="0"/>
              <w:spacing w:line="228" w:lineRule="auto"/>
              <w:jc w:val="center"/>
            </w:pPr>
            <w:r w:rsidRPr="001159BE">
              <w:t>20 ноября</w:t>
            </w:r>
            <w:r w:rsidR="00837A6D" w:rsidRPr="001159BE"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37A6D">
            <w:r w:rsidRPr="001159BE">
              <w:t xml:space="preserve">Распоряжением Администрации </w:t>
            </w:r>
            <w:r w:rsidR="00E60590" w:rsidRPr="001159BE">
              <w:t xml:space="preserve">Веселовского </w:t>
            </w:r>
            <w:r w:rsidRPr="001159BE">
              <w:t xml:space="preserve">сельского поселения от </w:t>
            </w:r>
            <w:r w:rsidR="00B44ED5" w:rsidRPr="001159BE">
              <w:t>20.11</w:t>
            </w:r>
            <w:r w:rsidRPr="001159BE">
              <w:t>.2025 г №</w:t>
            </w:r>
            <w:r w:rsidR="00B44ED5" w:rsidRPr="001159BE">
              <w:t>40-хд</w:t>
            </w:r>
            <w:r w:rsidRPr="001159BE">
              <w:t xml:space="preserve"> назначена плановая </w:t>
            </w:r>
            <w:r w:rsidRPr="001159BE">
              <w:lastRenderedPageBreak/>
              <w:t>проверка</w:t>
            </w:r>
          </w:p>
          <w:p w:rsidR="00837A6D" w:rsidRPr="001159BE" w:rsidRDefault="00837A6D" w:rsidP="00837A6D">
            <w:r w:rsidRPr="001159BE">
              <w:t>Муниципального бюджетного учреждения культуры</w:t>
            </w:r>
          </w:p>
          <w:p w:rsidR="00837A6D" w:rsidRPr="001159BE" w:rsidRDefault="00837A6D" w:rsidP="00E60590">
            <w:pPr>
              <w:widowControl w:val="0"/>
              <w:autoSpaceDE w:val="0"/>
              <w:autoSpaceDN w:val="0"/>
              <w:adjustRightInd w:val="0"/>
            </w:pPr>
            <w:r w:rsidRPr="001159BE">
              <w:t>«</w:t>
            </w:r>
            <w:r w:rsidR="00E60590" w:rsidRPr="001159BE">
              <w:t xml:space="preserve">Веселовский </w:t>
            </w:r>
            <w:r w:rsidRPr="001159BE">
              <w:t>сельский дом культуры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E60590">
            <w:pPr>
              <w:contextualSpacing/>
              <w:jc w:val="center"/>
            </w:pPr>
            <w:r w:rsidRPr="001159BE">
              <w:lastRenderedPageBreak/>
              <w:t xml:space="preserve">Начальник сектора экономики и финансов </w:t>
            </w:r>
            <w:r w:rsidR="00E60590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7A6D" w:rsidRPr="001159BE" w:rsidTr="001159BE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6D" w:rsidRPr="001159BE" w:rsidRDefault="00837A6D" w:rsidP="008A13E6">
            <w:pPr>
              <w:widowControl w:val="0"/>
              <w:tabs>
                <w:tab w:val="left" w:pos="11057"/>
              </w:tabs>
            </w:pPr>
            <w:r w:rsidRPr="001159BE">
              <w:t xml:space="preserve">Контрольная точка </w:t>
            </w:r>
          </w:p>
          <w:p w:rsidR="00837A6D" w:rsidRPr="001159BE" w:rsidRDefault="00837A6D" w:rsidP="008A13E6">
            <w:pPr>
              <w:widowControl w:val="0"/>
              <w:tabs>
                <w:tab w:val="left" w:pos="11057"/>
              </w:tabs>
              <w:rPr>
                <w:b/>
                <w:strike/>
              </w:rPr>
            </w:pPr>
            <w:r w:rsidRPr="001159BE">
              <w:t>«Осуществлена реализация результатов контрольных мероприятий»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B44ED5" w:rsidP="001056AE">
            <w:pPr>
              <w:widowControl w:val="0"/>
              <w:spacing w:line="228" w:lineRule="auto"/>
              <w:jc w:val="center"/>
            </w:pPr>
            <w:r w:rsidRPr="001159BE">
              <w:t>01 декабря</w:t>
            </w:r>
            <w:r w:rsidR="00837A6D" w:rsidRPr="001159BE">
              <w:t xml:space="preserve"> 2025 г.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B44ED5" w:rsidP="001056AE">
            <w:pPr>
              <w:widowControl w:val="0"/>
              <w:spacing w:line="228" w:lineRule="auto"/>
              <w:jc w:val="center"/>
            </w:pPr>
            <w:r w:rsidRPr="001159BE">
              <w:t>20 ноября</w:t>
            </w:r>
          </w:p>
          <w:p w:rsidR="00837A6D" w:rsidRPr="001159BE" w:rsidRDefault="00837A6D" w:rsidP="001056AE">
            <w:pPr>
              <w:widowControl w:val="0"/>
              <w:spacing w:line="228" w:lineRule="auto"/>
              <w:jc w:val="center"/>
            </w:pPr>
            <w:r w:rsidRPr="001159BE">
              <w:t>2025 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8A1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159B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B563F">
            <w:r w:rsidRPr="001159BE">
              <w:t>Акт №1</w:t>
            </w:r>
          </w:p>
          <w:p w:rsidR="008B563F" w:rsidRPr="001159BE" w:rsidRDefault="008B563F" w:rsidP="008B563F">
            <w:r w:rsidRPr="001159BE">
              <w:t>проведения плановой камеральной проверки по внутреннему муниципальному финансовому контролю в отношении Муниципального бюджетного учреждения культуры «</w:t>
            </w:r>
            <w:r w:rsidR="00B44ED5" w:rsidRPr="001159BE">
              <w:t xml:space="preserve">Веселовский </w:t>
            </w:r>
            <w:r w:rsidRPr="001159BE">
              <w:t xml:space="preserve">сельский дом культуры» утвержден </w:t>
            </w:r>
            <w:r w:rsidR="00B44ED5" w:rsidRPr="001159BE">
              <w:t>26.11</w:t>
            </w:r>
            <w:r w:rsidRPr="001159BE">
              <w:t>.2025 г</w:t>
            </w:r>
          </w:p>
          <w:p w:rsidR="00837A6D" w:rsidRPr="001159BE" w:rsidRDefault="00837A6D" w:rsidP="001056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B44ED5">
            <w:pPr>
              <w:contextualSpacing/>
              <w:jc w:val="center"/>
            </w:pPr>
            <w:r w:rsidRPr="001159BE">
              <w:t xml:space="preserve">Начальник сектора экономики и финансов </w:t>
            </w:r>
            <w:r w:rsidR="00B44ED5" w:rsidRPr="001159BE">
              <w:t>–Литовченко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6D" w:rsidRPr="001159BE" w:rsidRDefault="00837A6D" w:rsidP="00F05E3D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9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50962" w:rsidRPr="001159BE" w:rsidRDefault="00650962" w:rsidP="00650962">
      <w:pPr>
        <w:widowControl w:val="0"/>
        <w:autoSpaceDE w:val="0"/>
        <w:autoSpaceDN w:val="0"/>
        <w:adjustRightInd w:val="0"/>
        <w:jc w:val="right"/>
        <w:outlineLvl w:val="2"/>
        <w:rPr>
          <w:b/>
        </w:rPr>
      </w:pPr>
    </w:p>
    <w:p w:rsidR="00650962" w:rsidRPr="001159BE" w:rsidRDefault="00650962" w:rsidP="00650962">
      <w:pPr>
        <w:spacing w:after="160" w:line="259" w:lineRule="auto"/>
        <w:jc w:val="right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lastRenderedPageBreak/>
        <w:t>Таблица № 2</w:t>
      </w:r>
    </w:p>
    <w:p w:rsidR="00650962" w:rsidRPr="001159BE" w:rsidRDefault="00650962" w:rsidP="00650962">
      <w:pPr>
        <w:widowControl w:val="0"/>
        <w:jc w:val="center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t>СВЕДЕНИЯ</w:t>
      </w:r>
    </w:p>
    <w:p w:rsidR="00650962" w:rsidRPr="001159BE" w:rsidRDefault="00650962" w:rsidP="00650962">
      <w:pPr>
        <w:widowControl w:val="0"/>
        <w:jc w:val="center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650962" w:rsidRPr="001159BE" w:rsidRDefault="00650962" w:rsidP="00650962">
      <w:pPr>
        <w:widowControl w:val="0"/>
        <w:jc w:val="center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t>муниципальнойпрограммы за 2025 г.</w:t>
      </w:r>
    </w:p>
    <w:p w:rsidR="00650962" w:rsidRPr="001159BE" w:rsidRDefault="00650962" w:rsidP="00650962">
      <w:pPr>
        <w:widowControl w:val="0"/>
        <w:jc w:val="center"/>
        <w:rPr>
          <w:rFonts w:eastAsia="Calibri"/>
          <w:color w:val="FF0000"/>
          <w:lang w:eastAsia="en-US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843"/>
        <w:gridCol w:w="1559"/>
        <w:gridCol w:w="1621"/>
        <w:gridCol w:w="1294"/>
      </w:tblGrid>
      <w:tr w:rsidR="00650962" w:rsidRPr="001159BE" w:rsidTr="001159BE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Наименование муниципальнойпрограммы,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 xml:space="preserve">Фактические </w:t>
            </w:r>
            <w:r w:rsidRPr="001159BE">
              <w:br/>
              <w:t>расходы (тыс. рублей),</w:t>
            </w:r>
            <w:r w:rsidRPr="001159BE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 xml:space="preserve">Примечания </w:t>
            </w:r>
            <w:r w:rsidRPr="001159BE">
              <w:rPr>
                <w:bCs/>
              </w:rPr>
              <w:t>&lt;4&gt;</w:t>
            </w:r>
          </w:p>
        </w:tc>
      </w:tr>
      <w:tr w:rsidR="00650962" w:rsidRPr="001159BE" w:rsidTr="001159BE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 xml:space="preserve">муниципальной программой </w:t>
            </w:r>
          </w:p>
          <w:p w:rsidR="00650962" w:rsidRPr="001159BE" w:rsidRDefault="00650962" w:rsidP="00F05E3D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</w:p>
        </w:tc>
      </w:tr>
      <w:tr w:rsidR="00650962" w:rsidRPr="001159BE" w:rsidTr="001159BE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7</w:t>
            </w:r>
          </w:p>
        </w:tc>
      </w:tr>
      <w:tr w:rsidR="008B563F" w:rsidRPr="001159BE" w:rsidTr="001159BE">
        <w:trPr>
          <w:trHeight w:val="320"/>
        </w:trPr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BD33B4">
            <w:pPr>
              <w:widowControl w:val="0"/>
            </w:pPr>
            <w:r w:rsidRPr="001159BE">
              <w:t>Муниципальная</w:t>
            </w:r>
          </w:p>
          <w:p w:rsidR="008B563F" w:rsidRPr="001159BE" w:rsidRDefault="008B563F" w:rsidP="00B44ED5">
            <w:pPr>
              <w:widowControl w:val="0"/>
            </w:pPr>
            <w:r w:rsidRPr="001159BE">
              <w:t xml:space="preserve">Программа </w:t>
            </w:r>
            <w:r w:rsidR="00B44ED5" w:rsidRPr="001159BE">
              <w:t>Веселовского</w:t>
            </w:r>
            <w:r w:rsidRPr="001159BE">
              <w:t xml:space="preserve"> сельского поселения «</w:t>
            </w:r>
            <w:r w:rsidR="00BD33B4" w:rsidRPr="001159BE">
              <w:t xml:space="preserve">Управление </w:t>
            </w:r>
            <w:r w:rsidR="00BD33B4" w:rsidRPr="001159BE">
              <w:rPr>
                <w:kern w:val="2"/>
              </w:rPr>
              <w:t>муниципальными</w:t>
            </w:r>
            <w:r w:rsidR="00BD33B4" w:rsidRPr="001159BE">
              <w:t xml:space="preserve"> финансами и создание условий для эффективного управления муниципальными финансами</w:t>
            </w:r>
            <w:r w:rsidRPr="001159BE"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rPr>
                <w:bCs/>
              </w:rPr>
            </w:pPr>
            <w:r w:rsidRPr="001159BE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rPr>
                <w:bCs/>
                <w:i/>
                <w:iCs/>
              </w:rPr>
            </w:pPr>
            <w:r w:rsidRPr="001159B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tabs>
                <w:tab w:val="left" w:pos="346"/>
              </w:tabs>
            </w:pPr>
            <w:r w:rsidRPr="001159BE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tabs>
                <w:tab w:val="left" w:pos="346"/>
              </w:tabs>
              <w:rPr>
                <w:bCs/>
              </w:rPr>
            </w:pPr>
            <w:r w:rsidRPr="001159BE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0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79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 xml:space="preserve">внебюджетные источники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center"/>
            </w:pPr>
            <w:r w:rsidRPr="001159BE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  <w:r w:rsidRPr="001159BE">
              <w:t>Комплекс процессных мероприятий «</w:t>
            </w:r>
            <w:r w:rsidR="00BD33B4" w:rsidRPr="001159BE">
              <w:t>Эффективное управление доходами</w:t>
            </w:r>
            <w:r w:rsidRPr="001159BE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rPr>
                <w:bCs/>
              </w:rPr>
            </w:pPr>
            <w:r w:rsidRPr="001159BE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rPr>
                <w:bCs/>
                <w:i/>
                <w:iCs/>
              </w:rPr>
            </w:pPr>
            <w:r w:rsidRPr="001159B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tabs>
                <w:tab w:val="left" w:pos="346"/>
              </w:tabs>
            </w:pPr>
            <w:r w:rsidRPr="001159BE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tabs>
                <w:tab w:val="left" w:pos="346"/>
              </w:tabs>
              <w:rPr>
                <w:bCs/>
              </w:rPr>
            </w:pPr>
            <w:r w:rsidRPr="001159BE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42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r w:rsidRPr="001159BE">
              <w:t xml:space="preserve">внебюджетные источники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center"/>
            </w:pPr>
            <w:r w:rsidRPr="001159BE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  <w:r w:rsidRPr="001159BE">
              <w:t>Комплекс процессных мероприятий «</w:t>
            </w:r>
            <w:r w:rsidR="00BD33B4" w:rsidRPr="001159BE">
              <w:t>Информационное обеспечение и организация бюджетного процесса</w:t>
            </w:r>
            <w:r w:rsidRPr="001159BE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r w:rsidRPr="001159BE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8B563F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8B563F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r w:rsidRPr="001159BE"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rPr>
                <w:bCs/>
              </w:rPr>
            </w:pPr>
            <w:r w:rsidRPr="001159BE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rPr>
                <w:bCs/>
                <w:i/>
                <w:iCs/>
              </w:rPr>
            </w:pPr>
            <w:r w:rsidRPr="001159B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tabs>
                <w:tab w:val="left" w:pos="346"/>
              </w:tabs>
            </w:pPr>
            <w:r w:rsidRPr="001159BE"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tabs>
                <w:tab w:val="left" w:pos="346"/>
              </w:tabs>
              <w:rPr>
                <w:bCs/>
              </w:rPr>
            </w:pPr>
            <w:r w:rsidRPr="001159BE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r w:rsidRPr="001159BE">
              <w:t>бюджета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8B563F" w:rsidP="00F05E3D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8B563F" w:rsidP="00F05E3D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650962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r w:rsidRPr="001159BE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63F" w:rsidRPr="001159BE" w:rsidRDefault="00BD33B4" w:rsidP="00B44ED5">
            <w:pPr>
              <w:widowControl w:val="0"/>
            </w:pPr>
            <w:r w:rsidRPr="001159BE">
              <w:t xml:space="preserve">Комплекс процессных мероприятий «Управление муниципальным долгом </w:t>
            </w:r>
            <w:r w:rsidR="00B44ED5" w:rsidRPr="001159BE">
              <w:t>Веселовского</w:t>
            </w:r>
            <w:r w:rsidRPr="001159BE">
              <w:t xml:space="preserve"> сельского поселения</w:t>
            </w:r>
            <w:r w:rsidRPr="001159BE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rPr>
                <w:bCs/>
              </w:rPr>
            </w:pPr>
            <w:r w:rsidRPr="001159BE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rPr>
                <w:bCs/>
                <w:i/>
                <w:iCs/>
              </w:rPr>
            </w:pPr>
            <w:r w:rsidRPr="001159B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tabs>
                <w:tab w:val="left" w:pos="346"/>
              </w:tabs>
            </w:pPr>
            <w:r w:rsidRPr="001159BE"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tabs>
                <w:tab w:val="left" w:pos="346"/>
              </w:tabs>
              <w:rPr>
                <w:bCs/>
              </w:rPr>
            </w:pPr>
            <w:r w:rsidRPr="001159BE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бюджета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center"/>
            </w:pPr>
            <w:r w:rsidRPr="001159BE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63F" w:rsidRPr="001159BE" w:rsidRDefault="00BD33B4" w:rsidP="00F05E3D">
            <w:pPr>
              <w:widowControl w:val="0"/>
            </w:pPr>
            <w:r w:rsidRPr="001159BE">
              <w:t>Комплекс процессных мероприятий «Организация и осуществление внутреннего муниципального финансового контроля</w:t>
            </w:r>
            <w:r w:rsidRPr="001159BE">
              <w:rPr>
                <w:kern w:val="2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rPr>
                <w:bCs/>
              </w:rPr>
            </w:pPr>
            <w:r w:rsidRPr="001159BE">
              <w:rPr>
                <w:bCs/>
              </w:rPr>
              <w:t xml:space="preserve">безвозмездные поступления в местный бюджет,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rPr>
                <w:bCs/>
                <w:i/>
                <w:iCs/>
              </w:rPr>
            </w:pPr>
            <w:r w:rsidRPr="001159B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tabs>
                <w:tab w:val="left" w:pos="346"/>
              </w:tabs>
            </w:pPr>
            <w:r w:rsidRPr="001159BE"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tabs>
                <w:tab w:val="left" w:pos="346"/>
              </w:tabs>
              <w:rPr>
                <w:bCs/>
              </w:rPr>
            </w:pPr>
            <w:r w:rsidRPr="001159BE">
              <w:rPr>
                <w:bCs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>бюджета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  <w:tr w:rsidR="008B563F" w:rsidRPr="001159BE" w:rsidTr="001159BE">
        <w:trPr>
          <w:trHeight w:val="262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F05E3D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r w:rsidRPr="001159BE">
              <w:t xml:space="preserve">внебюджетные источники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center"/>
            </w:pPr>
            <w:r w:rsidRPr="001159BE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jc w:val="right"/>
            </w:pPr>
            <w:r w:rsidRPr="001159BE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F" w:rsidRPr="001159BE" w:rsidRDefault="008B563F" w:rsidP="008A13E6">
            <w:pPr>
              <w:widowControl w:val="0"/>
              <w:jc w:val="right"/>
            </w:pPr>
            <w:r w:rsidRPr="001159BE">
              <w:t>-</w:t>
            </w:r>
          </w:p>
        </w:tc>
      </w:tr>
    </w:tbl>
    <w:p w:rsidR="00650962" w:rsidRPr="001159BE" w:rsidRDefault="00650962" w:rsidP="00650962">
      <w:pPr>
        <w:widowControl w:val="0"/>
        <w:rPr>
          <w:bCs/>
        </w:rPr>
      </w:pPr>
    </w:p>
    <w:p w:rsidR="00650962" w:rsidRPr="001159BE" w:rsidRDefault="00650962" w:rsidP="00650962">
      <w:pPr>
        <w:widowControl w:val="0"/>
        <w:jc w:val="right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lastRenderedPageBreak/>
        <w:t>Таблица № 3</w:t>
      </w:r>
    </w:p>
    <w:p w:rsidR="00650962" w:rsidRPr="001159BE" w:rsidRDefault="00650962" w:rsidP="006509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t>СВЕДЕНИЯ</w:t>
      </w:r>
    </w:p>
    <w:p w:rsidR="00650962" w:rsidRPr="001159BE" w:rsidRDefault="00650962" w:rsidP="006509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1159BE">
        <w:rPr>
          <w:rFonts w:eastAsia="Calibri"/>
          <w:lang w:eastAsia="en-US"/>
        </w:rPr>
        <w:t xml:space="preserve">о достижении значений показателей </w:t>
      </w:r>
    </w:p>
    <w:p w:rsidR="00650962" w:rsidRPr="001159BE" w:rsidRDefault="00650962" w:rsidP="006509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303" w:type="dxa"/>
        <w:jc w:val="center"/>
        <w:tblCellSpacing w:w="5" w:type="nil"/>
        <w:tblInd w:w="184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2410"/>
        <w:gridCol w:w="1280"/>
        <w:gridCol w:w="1283"/>
        <w:gridCol w:w="2050"/>
        <w:gridCol w:w="1648"/>
        <w:gridCol w:w="845"/>
        <w:gridCol w:w="1080"/>
        <w:gridCol w:w="1195"/>
        <w:gridCol w:w="1775"/>
      </w:tblGrid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 xml:space="preserve">Номер и наименование 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1159BE">
              <w:t>Единица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Критерий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наследуемости /динамики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Признак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положительной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тенденции (возрастающий/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убывающий)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Значения показателей</w:t>
            </w:r>
            <w:r w:rsidRPr="001159BE">
              <w:br/>
              <w:t>муниципальной программы,</w:t>
            </w:r>
            <w:r w:rsidRPr="001159BE">
              <w:br/>
              <w:t xml:space="preserve">структурного элемента 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муниципальной программы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Оценка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динамики прироста</w:t>
            </w:r>
            <w:r w:rsidRPr="001159BE">
              <w:rPr>
                <w:vertAlign w:val="superscript"/>
              </w:rPr>
              <w:footnoteReference w:id="3"/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Обоснование отклонений</w:t>
            </w:r>
            <w:r w:rsidRPr="001159BE">
              <w:br/>
              <w:t xml:space="preserve"> значений показателя</w:t>
            </w:r>
            <w:r w:rsidRPr="001159BE">
              <w:br/>
              <w:t>на конец отчетного года</w:t>
            </w:r>
            <w:r w:rsidRPr="001159BE">
              <w:br/>
              <w:t>(при наличии)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год,</w:t>
            </w:r>
          </w:p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 xml:space="preserve">предшествующий </w:t>
            </w:r>
            <w:r w:rsidRPr="001159BE">
              <w:br/>
              <w:t xml:space="preserve">отчетному </w:t>
            </w:r>
            <w:hyperlink w:anchor="Par1462" w:history="1">
              <w:r w:rsidRPr="001159BE">
                <w:t>&lt;1&gt;</w:t>
              </w:r>
            </w:hyperlink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отчетный год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план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факт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4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5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8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9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</w:t>
            </w:r>
          </w:p>
        </w:tc>
      </w:tr>
      <w:tr w:rsidR="00650962" w:rsidRPr="001159BE" w:rsidTr="001159BE">
        <w:trPr>
          <w:trHeight w:val="313"/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65096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Показатели муниципальной программы «</w:t>
            </w:r>
            <w:r w:rsidR="00BD33B4" w:rsidRPr="001159BE">
              <w:t xml:space="preserve">Управление </w:t>
            </w:r>
            <w:r w:rsidR="00BD33B4" w:rsidRPr="001159BE">
              <w:rPr>
                <w:kern w:val="2"/>
              </w:rPr>
              <w:t>муниципальными</w:t>
            </w:r>
            <w:r w:rsidR="00BD33B4" w:rsidRPr="001159BE">
              <w:t xml:space="preserve"> финансами и создание условий для эффективного управления муниципальными финансами</w:t>
            </w:r>
            <w:r w:rsidRPr="001159BE">
              <w:t>»</w:t>
            </w:r>
          </w:p>
        </w:tc>
      </w:tr>
      <w:tr w:rsidR="00650962" w:rsidRPr="001159BE" w:rsidTr="001159BE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</w:t>
            </w:r>
          </w:p>
          <w:p w:rsidR="00650962" w:rsidRPr="001159BE" w:rsidRDefault="00BD33B4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Темп роста налоговых и неналоговых доходов местного бюджета к уровню предыдущего года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насле-дуемый дина-мический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116,2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144,7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100,0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2</w:t>
            </w:r>
          </w:p>
          <w:p w:rsidR="00BD33B4" w:rsidRPr="001159BE" w:rsidRDefault="00BD33B4" w:rsidP="00BD33B4">
            <w:pPr>
              <w:widowControl w:val="0"/>
              <w:spacing w:line="228" w:lineRule="auto"/>
            </w:pPr>
            <w:r w:rsidRPr="001159BE">
              <w:t xml:space="preserve">Отношение объема муниципального долга </w:t>
            </w:r>
            <w:r w:rsidR="00B44ED5" w:rsidRPr="001159BE">
              <w:t xml:space="preserve">Веселовского </w:t>
            </w:r>
            <w:r w:rsidRPr="001159BE">
              <w:t xml:space="preserve">сельского поселения по состоянию </w:t>
            </w:r>
          </w:p>
          <w:p w:rsidR="00BD33B4" w:rsidRPr="001159BE" w:rsidRDefault="00BD33B4" w:rsidP="00BD33B4">
            <w:pPr>
              <w:widowControl w:val="0"/>
              <w:spacing w:line="228" w:lineRule="auto"/>
            </w:pPr>
            <w:r w:rsidRPr="001159BE">
              <w:t xml:space="preserve">на 1 января года, следующего </w:t>
            </w:r>
            <w:r w:rsidRPr="001159BE">
              <w:lastRenderedPageBreak/>
              <w:t xml:space="preserve">за отчетным, </w:t>
            </w:r>
          </w:p>
          <w:p w:rsidR="00650962" w:rsidRPr="001159BE" w:rsidRDefault="00BD33B4" w:rsidP="00BD33B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не более 50% от общего годового объема доходов (без учета безвозмездных поступлений) местного бюджета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9F377E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jc w:val="center"/>
            </w:pPr>
            <w:r w:rsidRPr="001159BE">
              <w:t>убыва</w:t>
            </w:r>
            <w:r w:rsidR="00650962" w:rsidRPr="001159BE">
              <w:t>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BD33B4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BD33B4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BD33B4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3</w:t>
            </w:r>
          </w:p>
          <w:p w:rsidR="00BD33B4" w:rsidRPr="001159BE" w:rsidRDefault="00BD33B4" w:rsidP="00BD33B4">
            <w:pPr>
              <w:widowControl w:val="0"/>
              <w:spacing w:line="228" w:lineRule="auto"/>
            </w:pPr>
            <w:r w:rsidRPr="001159BE">
              <w:t xml:space="preserve">Соотношение проведенных контрольных мероприятий, осуществляемых в пределах полномочий по внутреннему муниципальному финансовому контролю в сфере бюджетных правоотношений </w:t>
            </w:r>
          </w:p>
          <w:p w:rsidR="00BD33B4" w:rsidRPr="001159BE" w:rsidRDefault="00BD33B4" w:rsidP="00BD33B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к плановым контрольным мероприятиям, запланированным на финансовый 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jc w:val="center"/>
            </w:pPr>
            <w:r w:rsidRPr="001159BE">
              <w:t>ненасле-дуемый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BD33B4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BD33B4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BD33B4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4</w:t>
            </w:r>
          </w:p>
          <w:p w:rsidR="00BD33B4" w:rsidRPr="001159BE" w:rsidRDefault="00BD33B4" w:rsidP="00BD33B4">
            <w:pPr>
              <w:widowControl w:val="0"/>
              <w:spacing w:line="228" w:lineRule="auto"/>
            </w:pPr>
            <w:r w:rsidRPr="001159BE">
              <w:t xml:space="preserve">Доля организаций – участников бюджетного процесса, осуществляющих </w:t>
            </w:r>
            <w:r w:rsidRPr="001159BE">
              <w:lastRenderedPageBreak/>
              <w:t xml:space="preserve">процессы планирования и исполнения своих бюджетов </w:t>
            </w:r>
          </w:p>
          <w:p w:rsidR="00BD33B4" w:rsidRPr="001159BE" w:rsidRDefault="00BD33B4" w:rsidP="00BD33B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jc w:val="center"/>
            </w:pPr>
            <w:r w:rsidRPr="001159BE">
              <w:t>ненасле-дуемый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9F37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B4" w:rsidRPr="001159BE" w:rsidRDefault="009F377E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113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r w:rsidRPr="001159BE">
              <w:lastRenderedPageBreak/>
              <w:t>Итого по показателям муниципальной программы «</w:t>
            </w:r>
            <w:r w:rsidR="003A1F57" w:rsidRPr="001159BE">
              <w:t xml:space="preserve">Управление </w:t>
            </w:r>
            <w:r w:rsidR="003A1F57" w:rsidRPr="001159BE">
              <w:rPr>
                <w:kern w:val="2"/>
              </w:rPr>
              <w:t>муниципальными</w:t>
            </w:r>
            <w:r w:rsidR="003A1F57" w:rsidRPr="001159BE">
              <w:t xml:space="preserve"> финансами и создание условий для эффективного управления муниципальными финансами</w:t>
            </w:r>
            <w:r w:rsidRPr="001159BE">
              <w:t>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F05E3D">
            <w:pPr>
              <w:widowControl w:val="0"/>
              <w:jc w:val="center"/>
            </w:pPr>
            <w:r w:rsidRPr="001159BE">
              <w:t>10</w:t>
            </w:r>
            <w:r w:rsidR="00650962" w:rsidRPr="001159BE">
              <w:t>0,0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Х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65096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Показатели структурных элементов муниципальной программы «</w:t>
            </w:r>
            <w:r w:rsidR="003A1F57" w:rsidRPr="001159BE">
              <w:t xml:space="preserve">Управление </w:t>
            </w:r>
            <w:r w:rsidR="003A1F57" w:rsidRPr="001159BE">
              <w:rPr>
                <w:kern w:val="2"/>
              </w:rPr>
              <w:t>муниципальными</w:t>
            </w:r>
            <w:r w:rsidR="003A1F57" w:rsidRPr="001159BE">
              <w:t xml:space="preserve"> финансами и создание условий для эффективного управления муниципальными финансами</w:t>
            </w:r>
            <w:r w:rsidRPr="001159BE">
              <w:t>»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Комплекс процессных мероприятий «</w:t>
            </w:r>
            <w:r w:rsidR="003A1F57" w:rsidRPr="001159BE">
              <w:t>Эффективное управление доходами</w:t>
            </w:r>
            <w:r w:rsidRPr="001159BE">
              <w:rPr>
                <w:kern w:val="2"/>
              </w:rPr>
              <w:t>»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2.1.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1.1</w:t>
            </w:r>
          </w:p>
          <w:p w:rsidR="00650962" w:rsidRPr="001159BE" w:rsidRDefault="003A1F57" w:rsidP="003A1F57">
            <w:pPr>
              <w:widowControl w:val="0"/>
            </w:pPr>
            <w:r w:rsidRPr="001159BE">
              <w:t xml:space="preserve">Объем налоговых доходов местного бюджета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8286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тыс. рублей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9F377E" w:rsidP="009F377E">
            <w:pPr>
              <w:widowControl w:val="0"/>
              <w:jc w:val="center"/>
            </w:pPr>
            <w:r w:rsidRPr="001159BE">
              <w:t>не</w:t>
            </w:r>
            <w:r w:rsidR="00650962" w:rsidRPr="001159BE">
              <w:t xml:space="preserve">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B44ED5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1982,4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B44ED5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2094,1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B44ED5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2521,7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100,0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Комплекс процессных мероприятий «</w:t>
            </w:r>
            <w:r w:rsidR="003A1F57" w:rsidRPr="001159BE">
              <w:t>Информационное обеспечение и организация бюджетного процесса</w:t>
            </w:r>
            <w:r w:rsidRPr="001159BE">
              <w:t>»</w:t>
            </w:r>
          </w:p>
        </w:tc>
      </w:tr>
      <w:tr w:rsidR="00650962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2.2.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 xml:space="preserve">Показатель </w:t>
            </w:r>
            <w:r w:rsidR="003A1F57" w:rsidRPr="001159BE">
              <w:t>1.1</w:t>
            </w:r>
          </w:p>
          <w:p w:rsidR="00650962" w:rsidRPr="001159BE" w:rsidRDefault="003A1F57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Уровень исполнения расходных обязательств местного бюджета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82860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650962" w:rsidP="00F05E3D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B44ED5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89,8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95,0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94,9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99,9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2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F82860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1.2</w:t>
            </w:r>
          </w:p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 xml:space="preserve">Эффективное использование информационной системы «Единая </w:t>
            </w:r>
            <w:r w:rsidRPr="001159BE">
              <w:lastRenderedPageBreak/>
              <w:t>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F82860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1.3</w:t>
            </w:r>
          </w:p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Доля просроченной кредиторской задолженности в расходах местного бюджета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>убывающий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3A1F57" w:rsidRPr="001159BE" w:rsidTr="001159BE">
        <w:trPr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57" w:rsidRPr="001159BE" w:rsidRDefault="003A1F57" w:rsidP="00B44E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 xml:space="preserve">Комплекс процессных мероприятий «Управление муниципальным долгом </w:t>
            </w:r>
            <w:r w:rsidR="00B44ED5" w:rsidRPr="001159BE">
              <w:t>Веселовского</w:t>
            </w:r>
            <w:r w:rsidRPr="001159BE">
              <w:t xml:space="preserve"> сельского поселения</w:t>
            </w:r>
            <w:r w:rsidRPr="001159BE">
              <w:rPr>
                <w:kern w:val="2"/>
              </w:rPr>
              <w:t>»</w:t>
            </w:r>
          </w:p>
        </w:tc>
      </w:tr>
      <w:tr w:rsidR="00F82860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1.1</w:t>
            </w:r>
          </w:p>
          <w:p w:rsidR="00F82860" w:rsidRPr="001159BE" w:rsidRDefault="00F82860" w:rsidP="00B44ED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 xml:space="preserve">Доля расходов на обслуживание муниципального долга </w:t>
            </w:r>
            <w:r w:rsidR="00B44ED5" w:rsidRPr="001159BE">
              <w:t>Веселовского</w:t>
            </w:r>
            <w:r w:rsidRPr="001159BE">
              <w:t xml:space="preserve"> сельского поселения в объеме расходов местного бюджета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>убывающий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9F377E" w:rsidRPr="001159BE" w:rsidTr="001159BE">
        <w:trPr>
          <w:tblCellSpacing w:w="5" w:type="nil"/>
          <w:jc w:val="center"/>
        </w:trPr>
        <w:tc>
          <w:tcPr>
            <w:tcW w:w="1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9F377E" w:rsidP="009F377E">
            <w:pPr>
              <w:widowControl w:val="0"/>
              <w:jc w:val="center"/>
            </w:pPr>
            <w:r w:rsidRPr="001159BE">
              <w:t>Комплекс процессных мероприятий «Организация и осуществление внутреннего муниципального финансового контроля</w:t>
            </w:r>
            <w:r w:rsidRPr="001159BE">
              <w:rPr>
                <w:kern w:val="2"/>
              </w:rPr>
              <w:t>»</w:t>
            </w:r>
          </w:p>
        </w:tc>
      </w:tr>
      <w:tr w:rsidR="00F82860" w:rsidRPr="001159BE" w:rsidTr="001159BE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>Показатель 1.1</w:t>
            </w:r>
          </w:p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159BE"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</w:t>
            </w:r>
            <w:r w:rsidRPr="001159BE">
              <w:lastRenderedPageBreak/>
              <w:t>выявлены нарушения бюджетного законодательства Российской Федерации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 xml:space="preserve">ненасле-дуемый 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jc w:val="center"/>
            </w:pPr>
            <w:r w:rsidRPr="001159BE">
              <w:t>возрастающий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1968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100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60" w:rsidRPr="001159BE" w:rsidRDefault="00F82860" w:rsidP="00F05E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59BE">
              <w:t>-</w:t>
            </w:r>
          </w:p>
        </w:tc>
      </w:tr>
      <w:tr w:rsidR="009F377E" w:rsidRPr="001159BE" w:rsidTr="001159BE">
        <w:trPr>
          <w:tblCellSpacing w:w="5" w:type="nil"/>
          <w:jc w:val="center"/>
        </w:trPr>
        <w:tc>
          <w:tcPr>
            <w:tcW w:w="113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9F377E" w:rsidP="00F05E3D">
            <w:pPr>
              <w:widowControl w:val="0"/>
            </w:pPr>
            <w:r w:rsidRPr="001159BE">
              <w:lastRenderedPageBreak/>
              <w:t>Итого по показателям структурных элементов муниципальной программы «</w:t>
            </w:r>
            <w:r w:rsidR="00E16995" w:rsidRPr="001159BE">
              <w:rPr>
                <w:kern w:val="2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1159BE">
              <w:t>»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F82860" w:rsidP="00F05E3D">
            <w:pPr>
              <w:jc w:val="center"/>
            </w:pPr>
            <w:r w:rsidRPr="001159BE">
              <w:t>10</w:t>
            </w:r>
            <w:r w:rsidR="009F377E" w:rsidRPr="001159BE">
              <w:t>0,0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9F377E" w:rsidP="00F05E3D">
            <w:pPr>
              <w:jc w:val="center"/>
            </w:pPr>
            <w:r w:rsidRPr="001159BE">
              <w:t>Х</w:t>
            </w:r>
          </w:p>
        </w:tc>
      </w:tr>
      <w:tr w:rsidR="009F377E" w:rsidRPr="001159BE" w:rsidTr="001159BE">
        <w:trPr>
          <w:tblCellSpacing w:w="5" w:type="nil"/>
          <w:jc w:val="center"/>
        </w:trPr>
        <w:tc>
          <w:tcPr>
            <w:tcW w:w="113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9F377E" w:rsidP="00F05E3D">
            <w:pPr>
              <w:widowControl w:val="0"/>
            </w:pPr>
            <w:r w:rsidRPr="001159BE">
              <w:t>Итого по муниципальной программе «</w:t>
            </w:r>
            <w:bookmarkStart w:id="1" w:name="_GoBack"/>
            <w:r w:rsidR="00E16995" w:rsidRPr="001159BE">
              <w:rPr>
                <w:kern w:val="2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1159BE">
              <w:t>»</w:t>
            </w:r>
            <w:bookmarkEnd w:id="1"/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F82860" w:rsidP="00F05E3D">
            <w:pPr>
              <w:jc w:val="center"/>
            </w:pPr>
            <w:r w:rsidRPr="001159BE">
              <w:t>10</w:t>
            </w:r>
            <w:r w:rsidR="009F377E" w:rsidRPr="001159BE">
              <w:t>0,0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7E" w:rsidRPr="001159BE" w:rsidRDefault="009F377E" w:rsidP="00F05E3D">
            <w:pPr>
              <w:jc w:val="center"/>
            </w:pPr>
            <w:r w:rsidRPr="001159BE">
              <w:t>Х</w:t>
            </w:r>
          </w:p>
        </w:tc>
      </w:tr>
    </w:tbl>
    <w:p w:rsidR="004662A4" w:rsidRPr="001159BE" w:rsidRDefault="004662A4" w:rsidP="00650962">
      <w:pPr>
        <w:widowControl w:val="0"/>
        <w:autoSpaceDE w:val="0"/>
        <w:autoSpaceDN w:val="0"/>
        <w:adjustRightInd w:val="0"/>
        <w:jc w:val="right"/>
        <w:outlineLvl w:val="2"/>
      </w:pPr>
      <w:bookmarkStart w:id="2" w:name="Par1596"/>
      <w:bookmarkEnd w:id="2"/>
    </w:p>
    <w:sectPr w:rsidR="004662A4" w:rsidRPr="001159BE" w:rsidSect="001159BE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531" w:rsidRDefault="00102531" w:rsidP="00FC5A20">
      <w:r>
        <w:separator/>
      </w:r>
    </w:p>
  </w:endnote>
  <w:endnote w:type="continuationSeparator" w:id="1">
    <w:p w:rsidR="00102531" w:rsidRDefault="00102531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531" w:rsidRDefault="00102531" w:rsidP="00FC5A20">
      <w:r>
        <w:separator/>
      </w:r>
    </w:p>
  </w:footnote>
  <w:footnote w:type="continuationSeparator" w:id="1">
    <w:p w:rsidR="00102531" w:rsidRDefault="00102531" w:rsidP="00FC5A20">
      <w:r>
        <w:continuationSeparator/>
      </w:r>
    </w:p>
  </w:footnote>
  <w:footnote w:id="2">
    <w:p w:rsidR="00F05E3D" w:rsidRDefault="00F05E3D" w:rsidP="00650962">
      <w:pPr>
        <w:pStyle w:val="af9"/>
        <w:spacing w:line="216" w:lineRule="auto"/>
      </w:pPr>
    </w:p>
  </w:footnote>
  <w:footnote w:id="3">
    <w:p w:rsidR="00F05E3D" w:rsidRPr="00C319B0" w:rsidRDefault="00F05E3D" w:rsidP="00650962">
      <w:pPr>
        <w:pStyle w:val="af9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F6A76"/>
    <w:multiLevelType w:val="hybridMultilevel"/>
    <w:tmpl w:val="2A7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15997"/>
    <w:multiLevelType w:val="hybridMultilevel"/>
    <w:tmpl w:val="9A10DC76"/>
    <w:lvl w:ilvl="0" w:tplc="FEF468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FF2208"/>
    <w:multiLevelType w:val="hybridMultilevel"/>
    <w:tmpl w:val="E82A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A8052DA"/>
    <w:multiLevelType w:val="hybridMultilevel"/>
    <w:tmpl w:val="99164874"/>
    <w:lvl w:ilvl="0" w:tplc="8C0E97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C24DEF"/>
    <w:multiLevelType w:val="multilevel"/>
    <w:tmpl w:val="1EB0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06BF6"/>
    <w:rsid w:val="0001083C"/>
    <w:rsid w:val="00010C62"/>
    <w:rsid w:val="00012384"/>
    <w:rsid w:val="00013024"/>
    <w:rsid w:val="00014B94"/>
    <w:rsid w:val="00017BA1"/>
    <w:rsid w:val="00021CA9"/>
    <w:rsid w:val="00025303"/>
    <w:rsid w:val="00030E48"/>
    <w:rsid w:val="0003140B"/>
    <w:rsid w:val="00031815"/>
    <w:rsid w:val="00031CFE"/>
    <w:rsid w:val="000337F6"/>
    <w:rsid w:val="00036EA7"/>
    <w:rsid w:val="00042B46"/>
    <w:rsid w:val="00043E0B"/>
    <w:rsid w:val="000521E0"/>
    <w:rsid w:val="00053C5E"/>
    <w:rsid w:val="000547D0"/>
    <w:rsid w:val="00057E3C"/>
    <w:rsid w:val="000608E2"/>
    <w:rsid w:val="00062C3D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A6AE9"/>
    <w:rsid w:val="000B04D9"/>
    <w:rsid w:val="000B3945"/>
    <w:rsid w:val="000B6BAD"/>
    <w:rsid w:val="000B6F31"/>
    <w:rsid w:val="000B7222"/>
    <w:rsid w:val="000C056C"/>
    <w:rsid w:val="000C25EC"/>
    <w:rsid w:val="000C36BA"/>
    <w:rsid w:val="000D403D"/>
    <w:rsid w:val="000D6E4A"/>
    <w:rsid w:val="000E1328"/>
    <w:rsid w:val="000E17AF"/>
    <w:rsid w:val="000E2136"/>
    <w:rsid w:val="000E28C9"/>
    <w:rsid w:val="000E6CF7"/>
    <w:rsid w:val="000F1FF1"/>
    <w:rsid w:val="000F270D"/>
    <w:rsid w:val="000F2A31"/>
    <w:rsid w:val="000F6954"/>
    <w:rsid w:val="000F6C13"/>
    <w:rsid w:val="00101BC4"/>
    <w:rsid w:val="00102531"/>
    <w:rsid w:val="00103E39"/>
    <w:rsid w:val="001056AE"/>
    <w:rsid w:val="0010633F"/>
    <w:rsid w:val="0010695C"/>
    <w:rsid w:val="00106FE8"/>
    <w:rsid w:val="00114677"/>
    <w:rsid w:val="00114773"/>
    <w:rsid w:val="00115408"/>
    <w:rsid w:val="001159BE"/>
    <w:rsid w:val="00117D9E"/>
    <w:rsid w:val="00120B3C"/>
    <w:rsid w:val="0012140C"/>
    <w:rsid w:val="0012285E"/>
    <w:rsid w:val="001259AC"/>
    <w:rsid w:val="00132FB8"/>
    <w:rsid w:val="00136190"/>
    <w:rsid w:val="0013634B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9D0"/>
    <w:rsid w:val="00181F44"/>
    <w:rsid w:val="00183CAD"/>
    <w:rsid w:val="00184025"/>
    <w:rsid w:val="001840F6"/>
    <w:rsid w:val="001851BD"/>
    <w:rsid w:val="00186CCF"/>
    <w:rsid w:val="0018712D"/>
    <w:rsid w:val="0018768B"/>
    <w:rsid w:val="00190338"/>
    <w:rsid w:val="0019046D"/>
    <w:rsid w:val="00191108"/>
    <w:rsid w:val="0019147B"/>
    <w:rsid w:val="00193DEB"/>
    <w:rsid w:val="001947E1"/>
    <w:rsid w:val="00195E06"/>
    <w:rsid w:val="00196888"/>
    <w:rsid w:val="001A0B50"/>
    <w:rsid w:val="001A2C7A"/>
    <w:rsid w:val="001A582D"/>
    <w:rsid w:val="001A6145"/>
    <w:rsid w:val="001B3590"/>
    <w:rsid w:val="001B3DA5"/>
    <w:rsid w:val="001B40E8"/>
    <w:rsid w:val="001B6909"/>
    <w:rsid w:val="001B7147"/>
    <w:rsid w:val="001B72AF"/>
    <w:rsid w:val="001C0A56"/>
    <w:rsid w:val="001C1F6A"/>
    <w:rsid w:val="001C2046"/>
    <w:rsid w:val="001C40B5"/>
    <w:rsid w:val="001C4363"/>
    <w:rsid w:val="001D0341"/>
    <w:rsid w:val="001D1596"/>
    <w:rsid w:val="001D645A"/>
    <w:rsid w:val="001D7CDE"/>
    <w:rsid w:val="001E0B3F"/>
    <w:rsid w:val="001E296B"/>
    <w:rsid w:val="001E2E42"/>
    <w:rsid w:val="001E420A"/>
    <w:rsid w:val="001E4266"/>
    <w:rsid w:val="001F025C"/>
    <w:rsid w:val="001F1033"/>
    <w:rsid w:val="001F1EB6"/>
    <w:rsid w:val="001F2AD0"/>
    <w:rsid w:val="001F4EBE"/>
    <w:rsid w:val="001F61AF"/>
    <w:rsid w:val="00200996"/>
    <w:rsid w:val="00206BF3"/>
    <w:rsid w:val="002105AE"/>
    <w:rsid w:val="00210C15"/>
    <w:rsid w:val="00211078"/>
    <w:rsid w:val="00221858"/>
    <w:rsid w:val="00230287"/>
    <w:rsid w:val="00234950"/>
    <w:rsid w:val="00234EEB"/>
    <w:rsid w:val="002355E6"/>
    <w:rsid w:val="00236103"/>
    <w:rsid w:val="00242FC8"/>
    <w:rsid w:val="002522DB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1148"/>
    <w:rsid w:val="00272BFA"/>
    <w:rsid w:val="00273D55"/>
    <w:rsid w:val="002743EF"/>
    <w:rsid w:val="00274BFA"/>
    <w:rsid w:val="0028052D"/>
    <w:rsid w:val="00280A8B"/>
    <w:rsid w:val="00280D4C"/>
    <w:rsid w:val="002814CF"/>
    <w:rsid w:val="00284AFA"/>
    <w:rsid w:val="0028572C"/>
    <w:rsid w:val="00286B69"/>
    <w:rsid w:val="0029033A"/>
    <w:rsid w:val="00293FE0"/>
    <w:rsid w:val="00294418"/>
    <w:rsid w:val="00294FCA"/>
    <w:rsid w:val="00296203"/>
    <w:rsid w:val="00296DF0"/>
    <w:rsid w:val="00297D6C"/>
    <w:rsid w:val="002A3552"/>
    <w:rsid w:val="002A4A7D"/>
    <w:rsid w:val="002B08BB"/>
    <w:rsid w:val="002B1B1E"/>
    <w:rsid w:val="002B1FB4"/>
    <w:rsid w:val="002B5E8E"/>
    <w:rsid w:val="002C09A2"/>
    <w:rsid w:val="002C62BA"/>
    <w:rsid w:val="002D0961"/>
    <w:rsid w:val="002D097D"/>
    <w:rsid w:val="002D225A"/>
    <w:rsid w:val="002D660B"/>
    <w:rsid w:val="002D7839"/>
    <w:rsid w:val="002D7CF9"/>
    <w:rsid w:val="002E013A"/>
    <w:rsid w:val="002E1001"/>
    <w:rsid w:val="002E34B6"/>
    <w:rsid w:val="002E3882"/>
    <w:rsid w:val="002E4346"/>
    <w:rsid w:val="002E649D"/>
    <w:rsid w:val="002F093C"/>
    <w:rsid w:val="002F218D"/>
    <w:rsid w:val="002F311C"/>
    <w:rsid w:val="002F5A3D"/>
    <w:rsid w:val="003019A9"/>
    <w:rsid w:val="00304D88"/>
    <w:rsid w:val="00304E66"/>
    <w:rsid w:val="00305C52"/>
    <w:rsid w:val="00310635"/>
    <w:rsid w:val="00313090"/>
    <w:rsid w:val="00314003"/>
    <w:rsid w:val="00314F2A"/>
    <w:rsid w:val="0031578B"/>
    <w:rsid w:val="00316ECA"/>
    <w:rsid w:val="00317492"/>
    <w:rsid w:val="00317B22"/>
    <w:rsid w:val="00322986"/>
    <w:rsid w:val="00326840"/>
    <w:rsid w:val="00327041"/>
    <w:rsid w:val="00330255"/>
    <w:rsid w:val="00331884"/>
    <w:rsid w:val="00332BAE"/>
    <w:rsid w:val="003369A1"/>
    <w:rsid w:val="00340241"/>
    <w:rsid w:val="0034137B"/>
    <w:rsid w:val="00343776"/>
    <w:rsid w:val="00343B1B"/>
    <w:rsid w:val="003506A2"/>
    <w:rsid w:val="00353F63"/>
    <w:rsid w:val="0035635A"/>
    <w:rsid w:val="00356E40"/>
    <w:rsid w:val="00360272"/>
    <w:rsid w:val="00362646"/>
    <w:rsid w:val="003662D2"/>
    <w:rsid w:val="003710B0"/>
    <w:rsid w:val="00372463"/>
    <w:rsid w:val="00372855"/>
    <w:rsid w:val="003770EB"/>
    <w:rsid w:val="00382EA5"/>
    <w:rsid w:val="00386FD6"/>
    <w:rsid w:val="0039320F"/>
    <w:rsid w:val="003937F5"/>
    <w:rsid w:val="003941F6"/>
    <w:rsid w:val="003A035A"/>
    <w:rsid w:val="003A1F57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E7505"/>
    <w:rsid w:val="003F4F14"/>
    <w:rsid w:val="003F4FBA"/>
    <w:rsid w:val="003F53EE"/>
    <w:rsid w:val="00401126"/>
    <w:rsid w:val="00402CFC"/>
    <w:rsid w:val="00404CFF"/>
    <w:rsid w:val="004052F7"/>
    <w:rsid w:val="004054B6"/>
    <w:rsid w:val="00406279"/>
    <w:rsid w:val="004111CC"/>
    <w:rsid w:val="0041125A"/>
    <w:rsid w:val="00415964"/>
    <w:rsid w:val="00415D41"/>
    <w:rsid w:val="00415DF1"/>
    <w:rsid w:val="00423B07"/>
    <w:rsid w:val="0042438B"/>
    <w:rsid w:val="0042619B"/>
    <w:rsid w:val="00426890"/>
    <w:rsid w:val="00431B90"/>
    <w:rsid w:val="0043333D"/>
    <w:rsid w:val="00435512"/>
    <w:rsid w:val="00444209"/>
    <w:rsid w:val="00444BC8"/>
    <w:rsid w:val="00445D9D"/>
    <w:rsid w:val="004467B8"/>
    <w:rsid w:val="00447DD4"/>
    <w:rsid w:val="004500B3"/>
    <w:rsid w:val="00452448"/>
    <w:rsid w:val="004525FF"/>
    <w:rsid w:val="00452824"/>
    <w:rsid w:val="00454C1D"/>
    <w:rsid w:val="00454EA5"/>
    <w:rsid w:val="00460003"/>
    <w:rsid w:val="00461361"/>
    <w:rsid w:val="0046350C"/>
    <w:rsid w:val="004662A4"/>
    <w:rsid w:val="00467FAE"/>
    <w:rsid w:val="0047371B"/>
    <w:rsid w:val="00473BE0"/>
    <w:rsid w:val="0047407B"/>
    <w:rsid w:val="004756BB"/>
    <w:rsid w:val="00476269"/>
    <w:rsid w:val="00477824"/>
    <w:rsid w:val="00491BB2"/>
    <w:rsid w:val="00491C36"/>
    <w:rsid w:val="00492F85"/>
    <w:rsid w:val="00494915"/>
    <w:rsid w:val="004A25EC"/>
    <w:rsid w:val="004B3581"/>
    <w:rsid w:val="004B4A0D"/>
    <w:rsid w:val="004B5355"/>
    <w:rsid w:val="004B78E2"/>
    <w:rsid w:val="004C0310"/>
    <w:rsid w:val="004C04EC"/>
    <w:rsid w:val="004C0D07"/>
    <w:rsid w:val="004C2EE7"/>
    <w:rsid w:val="004C5663"/>
    <w:rsid w:val="004C7F93"/>
    <w:rsid w:val="004D077B"/>
    <w:rsid w:val="004D0D9C"/>
    <w:rsid w:val="004D321D"/>
    <w:rsid w:val="004D5329"/>
    <w:rsid w:val="004D6EDA"/>
    <w:rsid w:val="004E18E7"/>
    <w:rsid w:val="004E3760"/>
    <w:rsid w:val="004E3A9E"/>
    <w:rsid w:val="004E5482"/>
    <w:rsid w:val="004F1C0F"/>
    <w:rsid w:val="004F6D90"/>
    <w:rsid w:val="004F6E79"/>
    <w:rsid w:val="00500723"/>
    <w:rsid w:val="005019B7"/>
    <w:rsid w:val="00502307"/>
    <w:rsid w:val="0050690E"/>
    <w:rsid w:val="0051110A"/>
    <w:rsid w:val="005122CB"/>
    <w:rsid w:val="005237A3"/>
    <w:rsid w:val="005247E3"/>
    <w:rsid w:val="00525541"/>
    <w:rsid w:val="005315B7"/>
    <w:rsid w:val="00533694"/>
    <w:rsid w:val="00533779"/>
    <w:rsid w:val="00536423"/>
    <w:rsid w:val="00537132"/>
    <w:rsid w:val="0053763E"/>
    <w:rsid w:val="00537ED5"/>
    <w:rsid w:val="00542188"/>
    <w:rsid w:val="00542962"/>
    <w:rsid w:val="00542CB1"/>
    <w:rsid w:val="0054365E"/>
    <w:rsid w:val="00546AB9"/>
    <w:rsid w:val="00550D92"/>
    <w:rsid w:val="00551F10"/>
    <w:rsid w:val="00554372"/>
    <w:rsid w:val="00567DDB"/>
    <w:rsid w:val="00570D64"/>
    <w:rsid w:val="005731F8"/>
    <w:rsid w:val="005732D7"/>
    <w:rsid w:val="0057557B"/>
    <w:rsid w:val="00580337"/>
    <w:rsid w:val="00582EF8"/>
    <w:rsid w:val="00584C86"/>
    <w:rsid w:val="00593406"/>
    <w:rsid w:val="005941C8"/>
    <w:rsid w:val="00595A24"/>
    <w:rsid w:val="00596635"/>
    <w:rsid w:val="00596FF7"/>
    <w:rsid w:val="005A1BAC"/>
    <w:rsid w:val="005A244B"/>
    <w:rsid w:val="005A2DE0"/>
    <w:rsid w:val="005A3485"/>
    <w:rsid w:val="005B3330"/>
    <w:rsid w:val="005B43AE"/>
    <w:rsid w:val="005C37D2"/>
    <w:rsid w:val="005C3B4A"/>
    <w:rsid w:val="005C53E2"/>
    <w:rsid w:val="005C6B08"/>
    <w:rsid w:val="005D0E6C"/>
    <w:rsid w:val="005D1C15"/>
    <w:rsid w:val="005D32C0"/>
    <w:rsid w:val="005D718F"/>
    <w:rsid w:val="005D721E"/>
    <w:rsid w:val="005E379E"/>
    <w:rsid w:val="005F011F"/>
    <w:rsid w:val="005F20DE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1998"/>
    <w:rsid w:val="006243E9"/>
    <w:rsid w:val="00632F7B"/>
    <w:rsid w:val="00636D70"/>
    <w:rsid w:val="006426D3"/>
    <w:rsid w:val="00645428"/>
    <w:rsid w:val="006454A1"/>
    <w:rsid w:val="006464BD"/>
    <w:rsid w:val="00650962"/>
    <w:rsid w:val="00652C2D"/>
    <w:rsid w:val="0065329D"/>
    <w:rsid w:val="0065392F"/>
    <w:rsid w:val="00656122"/>
    <w:rsid w:val="006562E9"/>
    <w:rsid w:val="00657FAF"/>
    <w:rsid w:val="006604E1"/>
    <w:rsid w:val="00661561"/>
    <w:rsid w:val="00662D60"/>
    <w:rsid w:val="00664944"/>
    <w:rsid w:val="00666B66"/>
    <w:rsid w:val="006679D4"/>
    <w:rsid w:val="00671354"/>
    <w:rsid w:val="00672F3C"/>
    <w:rsid w:val="006735C8"/>
    <w:rsid w:val="006802AF"/>
    <w:rsid w:val="00681DED"/>
    <w:rsid w:val="00683C86"/>
    <w:rsid w:val="00685F67"/>
    <w:rsid w:val="00686F2A"/>
    <w:rsid w:val="00687F4F"/>
    <w:rsid w:val="00690902"/>
    <w:rsid w:val="00692A3E"/>
    <w:rsid w:val="0069498B"/>
    <w:rsid w:val="00694B1F"/>
    <w:rsid w:val="00694BF8"/>
    <w:rsid w:val="006A423C"/>
    <w:rsid w:val="006A7A33"/>
    <w:rsid w:val="006B19B0"/>
    <w:rsid w:val="006B19BB"/>
    <w:rsid w:val="006B7DBF"/>
    <w:rsid w:val="006B7E9E"/>
    <w:rsid w:val="006B7FF2"/>
    <w:rsid w:val="006C06F4"/>
    <w:rsid w:val="006C070F"/>
    <w:rsid w:val="006C4401"/>
    <w:rsid w:val="006C63E7"/>
    <w:rsid w:val="006C72FE"/>
    <w:rsid w:val="006D09A1"/>
    <w:rsid w:val="006D10CB"/>
    <w:rsid w:val="006D1AD0"/>
    <w:rsid w:val="006D1CCE"/>
    <w:rsid w:val="006D4E6F"/>
    <w:rsid w:val="006D79B2"/>
    <w:rsid w:val="006E0B03"/>
    <w:rsid w:val="006E20A5"/>
    <w:rsid w:val="006E26A0"/>
    <w:rsid w:val="006E6DB9"/>
    <w:rsid w:val="006E6E60"/>
    <w:rsid w:val="006F2753"/>
    <w:rsid w:val="006F339F"/>
    <w:rsid w:val="006F34A7"/>
    <w:rsid w:val="006F63A8"/>
    <w:rsid w:val="006F7200"/>
    <w:rsid w:val="00702FE6"/>
    <w:rsid w:val="00705491"/>
    <w:rsid w:val="00707AEE"/>
    <w:rsid w:val="007138D8"/>
    <w:rsid w:val="00713CD0"/>
    <w:rsid w:val="00715B96"/>
    <w:rsid w:val="00720778"/>
    <w:rsid w:val="007215C7"/>
    <w:rsid w:val="00724489"/>
    <w:rsid w:val="00726720"/>
    <w:rsid w:val="0072732F"/>
    <w:rsid w:val="0073231F"/>
    <w:rsid w:val="007331F4"/>
    <w:rsid w:val="00735973"/>
    <w:rsid w:val="00736EFB"/>
    <w:rsid w:val="007372B1"/>
    <w:rsid w:val="007416E1"/>
    <w:rsid w:val="00741729"/>
    <w:rsid w:val="00741D09"/>
    <w:rsid w:val="00742811"/>
    <w:rsid w:val="0074749E"/>
    <w:rsid w:val="00747F72"/>
    <w:rsid w:val="00750E95"/>
    <w:rsid w:val="0076276A"/>
    <w:rsid w:val="00763E85"/>
    <w:rsid w:val="007644D7"/>
    <w:rsid w:val="00765469"/>
    <w:rsid w:val="007660DA"/>
    <w:rsid w:val="00767AB8"/>
    <w:rsid w:val="00770C28"/>
    <w:rsid w:val="00774DD5"/>
    <w:rsid w:val="007820F3"/>
    <w:rsid w:val="007829AF"/>
    <w:rsid w:val="00782B6B"/>
    <w:rsid w:val="00786E9F"/>
    <w:rsid w:val="007874E7"/>
    <w:rsid w:val="00795A86"/>
    <w:rsid w:val="00796189"/>
    <w:rsid w:val="00796701"/>
    <w:rsid w:val="007A3467"/>
    <w:rsid w:val="007A43B7"/>
    <w:rsid w:val="007B21AD"/>
    <w:rsid w:val="007B30FA"/>
    <w:rsid w:val="007B3298"/>
    <w:rsid w:val="007B3C17"/>
    <w:rsid w:val="007B3EA9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7947"/>
    <w:rsid w:val="007F507F"/>
    <w:rsid w:val="007F6217"/>
    <w:rsid w:val="00801369"/>
    <w:rsid w:val="00801577"/>
    <w:rsid w:val="00802E93"/>
    <w:rsid w:val="00803554"/>
    <w:rsid w:val="00803730"/>
    <w:rsid w:val="008038CF"/>
    <w:rsid w:val="00806962"/>
    <w:rsid w:val="00810E12"/>
    <w:rsid w:val="0081158C"/>
    <w:rsid w:val="008116EB"/>
    <w:rsid w:val="00812F63"/>
    <w:rsid w:val="00813037"/>
    <w:rsid w:val="008149A1"/>
    <w:rsid w:val="008149C4"/>
    <w:rsid w:val="00814A84"/>
    <w:rsid w:val="00816230"/>
    <w:rsid w:val="0081720D"/>
    <w:rsid w:val="008202DE"/>
    <w:rsid w:val="00822324"/>
    <w:rsid w:val="00822D1C"/>
    <w:rsid w:val="00823214"/>
    <w:rsid w:val="00823B44"/>
    <w:rsid w:val="00824928"/>
    <w:rsid w:val="00826775"/>
    <w:rsid w:val="00827E4F"/>
    <w:rsid w:val="0083361F"/>
    <w:rsid w:val="008343F5"/>
    <w:rsid w:val="00834E64"/>
    <w:rsid w:val="0083752C"/>
    <w:rsid w:val="00837A6D"/>
    <w:rsid w:val="00841E86"/>
    <w:rsid w:val="00843015"/>
    <w:rsid w:val="008442D9"/>
    <w:rsid w:val="0085144F"/>
    <w:rsid w:val="00853E1A"/>
    <w:rsid w:val="008576A8"/>
    <w:rsid w:val="00857A46"/>
    <w:rsid w:val="0086081C"/>
    <w:rsid w:val="00861787"/>
    <w:rsid w:val="00861A41"/>
    <w:rsid w:val="00862CE7"/>
    <w:rsid w:val="00864B02"/>
    <w:rsid w:val="00864F36"/>
    <w:rsid w:val="0086594D"/>
    <w:rsid w:val="008703D5"/>
    <w:rsid w:val="0087147A"/>
    <w:rsid w:val="00872E5B"/>
    <w:rsid w:val="00875A91"/>
    <w:rsid w:val="00876097"/>
    <w:rsid w:val="00877ED2"/>
    <w:rsid w:val="00880688"/>
    <w:rsid w:val="0088155F"/>
    <w:rsid w:val="008848AB"/>
    <w:rsid w:val="00885E18"/>
    <w:rsid w:val="0088785C"/>
    <w:rsid w:val="00887A7B"/>
    <w:rsid w:val="00897029"/>
    <w:rsid w:val="008A13E6"/>
    <w:rsid w:val="008B2B9D"/>
    <w:rsid w:val="008B3794"/>
    <w:rsid w:val="008B563F"/>
    <w:rsid w:val="008C0EF9"/>
    <w:rsid w:val="008C36E7"/>
    <w:rsid w:val="008C5146"/>
    <w:rsid w:val="008C5DBC"/>
    <w:rsid w:val="008D0323"/>
    <w:rsid w:val="008D071D"/>
    <w:rsid w:val="008D3FE2"/>
    <w:rsid w:val="008D4B1D"/>
    <w:rsid w:val="008E0949"/>
    <w:rsid w:val="008E0D26"/>
    <w:rsid w:val="008E47F9"/>
    <w:rsid w:val="008E5788"/>
    <w:rsid w:val="008F061B"/>
    <w:rsid w:val="008F10E9"/>
    <w:rsid w:val="008F4CD4"/>
    <w:rsid w:val="008F6531"/>
    <w:rsid w:val="008F7F56"/>
    <w:rsid w:val="009045C6"/>
    <w:rsid w:val="00907A48"/>
    <w:rsid w:val="009134F9"/>
    <w:rsid w:val="009162BC"/>
    <w:rsid w:val="00917295"/>
    <w:rsid w:val="00921B8D"/>
    <w:rsid w:val="0092450A"/>
    <w:rsid w:val="00927E9D"/>
    <w:rsid w:val="00930D1A"/>
    <w:rsid w:val="00932228"/>
    <w:rsid w:val="00934632"/>
    <w:rsid w:val="009363CD"/>
    <w:rsid w:val="00937C44"/>
    <w:rsid w:val="00937C45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88"/>
    <w:rsid w:val="00970FC2"/>
    <w:rsid w:val="009712AC"/>
    <w:rsid w:val="00974925"/>
    <w:rsid w:val="00975D97"/>
    <w:rsid w:val="0098073A"/>
    <w:rsid w:val="00985B01"/>
    <w:rsid w:val="00987F50"/>
    <w:rsid w:val="009914AF"/>
    <w:rsid w:val="00991E04"/>
    <w:rsid w:val="009928D2"/>
    <w:rsid w:val="00992FB8"/>
    <w:rsid w:val="00994232"/>
    <w:rsid w:val="00994EB2"/>
    <w:rsid w:val="0099507C"/>
    <w:rsid w:val="009972E2"/>
    <w:rsid w:val="009A033F"/>
    <w:rsid w:val="009A0B09"/>
    <w:rsid w:val="009A2A42"/>
    <w:rsid w:val="009B28D5"/>
    <w:rsid w:val="009B46C1"/>
    <w:rsid w:val="009B5A8F"/>
    <w:rsid w:val="009B6414"/>
    <w:rsid w:val="009B6760"/>
    <w:rsid w:val="009C1593"/>
    <w:rsid w:val="009C374C"/>
    <w:rsid w:val="009D33FD"/>
    <w:rsid w:val="009D586F"/>
    <w:rsid w:val="009D7035"/>
    <w:rsid w:val="009E38BD"/>
    <w:rsid w:val="009E705A"/>
    <w:rsid w:val="009E708C"/>
    <w:rsid w:val="009F1A57"/>
    <w:rsid w:val="009F3369"/>
    <w:rsid w:val="009F377E"/>
    <w:rsid w:val="009F4FC7"/>
    <w:rsid w:val="009F555A"/>
    <w:rsid w:val="009F5F82"/>
    <w:rsid w:val="00A00E29"/>
    <w:rsid w:val="00A00EFE"/>
    <w:rsid w:val="00A074F4"/>
    <w:rsid w:val="00A100E3"/>
    <w:rsid w:val="00A10FE7"/>
    <w:rsid w:val="00A11B36"/>
    <w:rsid w:val="00A11EA7"/>
    <w:rsid w:val="00A1321D"/>
    <w:rsid w:val="00A14C54"/>
    <w:rsid w:val="00A14DB4"/>
    <w:rsid w:val="00A15E1D"/>
    <w:rsid w:val="00A15F53"/>
    <w:rsid w:val="00A179AD"/>
    <w:rsid w:val="00A2227E"/>
    <w:rsid w:val="00A24482"/>
    <w:rsid w:val="00A261D0"/>
    <w:rsid w:val="00A2621E"/>
    <w:rsid w:val="00A2675D"/>
    <w:rsid w:val="00A27895"/>
    <w:rsid w:val="00A314A5"/>
    <w:rsid w:val="00A315FC"/>
    <w:rsid w:val="00A32E4C"/>
    <w:rsid w:val="00A3469B"/>
    <w:rsid w:val="00A359F8"/>
    <w:rsid w:val="00A369FC"/>
    <w:rsid w:val="00A37FED"/>
    <w:rsid w:val="00A40668"/>
    <w:rsid w:val="00A41738"/>
    <w:rsid w:val="00A4297F"/>
    <w:rsid w:val="00A442A5"/>
    <w:rsid w:val="00A4507A"/>
    <w:rsid w:val="00A45478"/>
    <w:rsid w:val="00A46437"/>
    <w:rsid w:val="00A467B0"/>
    <w:rsid w:val="00A51497"/>
    <w:rsid w:val="00A54846"/>
    <w:rsid w:val="00A55544"/>
    <w:rsid w:val="00A55830"/>
    <w:rsid w:val="00A563EE"/>
    <w:rsid w:val="00A57D50"/>
    <w:rsid w:val="00A61380"/>
    <w:rsid w:val="00A62CA1"/>
    <w:rsid w:val="00A62FC3"/>
    <w:rsid w:val="00A63C84"/>
    <w:rsid w:val="00A74189"/>
    <w:rsid w:val="00A74D3C"/>
    <w:rsid w:val="00A74E30"/>
    <w:rsid w:val="00A83848"/>
    <w:rsid w:val="00A84361"/>
    <w:rsid w:val="00A84B97"/>
    <w:rsid w:val="00A8618C"/>
    <w:rsid w:val="00A939A7"/>
    <w:rsid w:val="00A93AE6"/>
    <w:rsid w:val="00A9525A"/>
    <w:rsid w:val="00A96D9A"/>
    <w:rsid w:val="00AA15AA"/>
    <w:rsid w:val="00AA216A"/>
    <w:rsid w:val="00AA392F"/>
    <w:rsid w:val="00AA6F76"/>
    <w:rsid w:val="00AB0AAC"/>
    <w:rsid w:val="00AB0E1C"/>
    <w:rsid w:val="00AB1BD5"/>
    <w:rsid w:val="00AB46E6"/>
    <w:rsid w:val="00AC20E3"/>
    <w:rsid w:val="00AC64A5"/>
    <w:rsid w:val="00AC78C9"/>
    <w:rsid w:val="00AD1FAA"/>
    <w:rsid w:val="00AD61AA"/>
    <w:rsid w:val="00AD7BEB"/>
    <w:rsid w:val="00AE1809"/>
    <w:rsid w:val="00AE3D93"/>
    <w:rsid w:val="00AE7260"/>
    <w:rsid w:val="00AF1708"/>
    <w:rsid w:val="00B00E51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2641A"/>
    <w:rsid w:val="00B310A2"/>
    <w:rsid w:val="00B334A2"/>
    <w:rsid w:val="00B3590B"/>
    <w:rsid w:val="00B35A92"/>
    <w:rsid w:val="00B36064"/>
    <w:rsid w:val="00B43929"/>
    <w:rsid w:val="00B44711"/>
    <w:rsid w:val="00B44ED5"/>
    <w:rsid w:val="00B4670D"/>
    <w:rsid w:val="00B51A84"/>
    <w:rsid w:val="00B52EAB"/>
    <w:rsid w:val="00B52FDB"/>
    <w:rsid w:val="00B53F55"/>
    <w:rsid w:val="00B57855"/>
    <w:rsid w:val="00B63415"/>
    <w:rsid w:val="00B65BA8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2BD9"/>
    <w:rsid w:val="00BA2CD6"/>
    <w:rsid w:val="00BA4526"/>
    <w:rsid w:val="00BA52A6"/>
    <w:rsid w:val="00BB04A1"/>
    <w:rsid w:val="00BB284C"/>
    <w:rsid w:val="00BB39A8"/>
    <w:rsid w:val="00BB42BD"/>
    <w:rsid w:val="00BB51FA"/>
    <w:rsid w:val="00BB76D2"/>
    <w:rsid w:val="00BB78BB"/>
    <w:rsid w:val="00BC1000"/>
    <w:rsid w:val="00BC34A4"/>
    <w:rsid w:val="00BC461A"/>
    <w:rsid w:val="00BD33B4"/>
    <w:rsid w:val="00BD3A6E"/>
    <w:rsid w:val="00BD43E3"/>
    <w:rsid w:val="00BD472E"/>
    <w:rsid w:val="00BD712F"/>
    <w:rsid w:val="00BD7AE4"/>
    <w:rsid w:val="00BE0F87"/>
    <w:rsid w:val="00BE3A7C"/>
    <w:rsid w:val="00BE5ABD"/>
    <w:rsid w:val="00BF0939"/>
    <w:rsid w:val="00BF10B0"/>
    <w:rsid w:val="00BF10EF"/>
    <w:rsid w:val="00BF2988"/>
    <w:rsid w:val="00BF2CC1"/>
    <w:rsid w:val="00BF3B84"/>
    <w:rsid w:val="00BF4340"/>
    <w:rsid w:val="00BF478E"/>
    <w:rsid w:val="00BF4A26"/>
    <w:rsid w:val="00BF5788"/>
    <w:rsid w:val="00BF5D8A"/>
    <w:rsid w:val="00BF645D"/>
    <w:rsid w:val="00C004FF"/>
    <w:rsid w:val="00C04475"/>
    <w:rsid w:val="00C0644B"/>
    <w:rsid w:val="00C06B34"/>
    <w:rsid w:val="00C072A9"/>
    <w:rsid w:val="00C07388"/>
    <w:rsid w:val="00C115E9"/>
    <w:rsid w:val="00C11ED9"/>
    <w:rsid w:val="00C14A4E"/>
    <w:rsid w:val="00C15978"/>
    <w:rsid w:val="00C15A26"/>
    <w:rsid w:val="00C1620D"/>
    <w:rsid w:val="00C16629"/>
    <w:rsid w:val="00C167A2"/>
    <w:rsid w:val="00C23808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ABB"/>
    <w:rsid w:val="00C54D4F"/>
    <w:rsid w:val="00C5536C"/>
    <w:rsid w:val="00C56830"/>
    <w:rsid w:val="00C57C1C"/>
    <w:rsid w:val="00C606CD"/>
    <w:rsid w:val="00C617F8"/>
    <w:rsid w:val="00C65798"/>
    <w:rsid w:val="00C65CBC"/>
    <w:rsid w:val="00C667DE"/>
    <w:rsid w:val="00C67EA1"/>
    <w:rsid w:val="00C72FAA"/>
    <w:rsid w:val="00C733C0"/>
    <w:rsid w:val="00C7394E"/>
    <w:rsid w:val="00C73D50"/>
    <w:rsid w:val="00C7437A"/>
    <w:rsid w:val="00C7451C"/>
    <w:rsid w:val="00C77BA1"/>
    <w:rsid w:val="00C77DA3"/>
    <w:rsid w:val="00C81859"/>
    <w:rsid w:val="00C83176"/>
    <w:rsid w:val="00C848F5"/>
    <w:rsid w:val="00C924DE"/>
    <w:rsid w:val="00C92A00"/>
    <w:rsid w:val="00C93A4C"/>
    <w:rsid w:val="00C94CCA"/>
    <w:rsid w:val="00C966DE"/>
    <w:rsid w:val="00CA4FF8"/>
    <w:rsid w:val="00CA5BA7"/>
    <w:rsid w:val="00CA7974"/>
    <w:rsid w:val="00CB1647"/>
    <w:rsid w:val="00CB17A4"/>
    <w:rsid w:val="00CB2D90"/>
    <w:rsid w:val="00CB535F"/>
    <w:rsid w:val="00CB7636"/>
    <w:rsid w:val="00CC0677"/>
    <w:rsid w:val="00CC0983"/>
    <w:rsid w:val="00CC4349"/>
    <w:rsid w:val="00CC4433"/>
    <w:rsid w:val="00CC6EF6"/>
    <w:rsid w:val="00CD22B9"/>
    <w:rsid w:val="00CD3B1A"/>
    <w:rsid w:val="00CD6C94"/>
    <w:rsid w:val="00CE2204"/>
    <w:rsid w:val="00CF23FA"/>
    <w:rsid w:val="00CF4B0E"/>
    <w:rsid w:val="00CF57B8"/>
    <w:rsid w:val="00CF58C1"/>
    <w:rsid w:val="00CF7524"/>
    <w:rsid w:val="00D00414"/>
    <w:rsid w:val="00D0107B"/>
    <w:rsid w:val="00D01D9D"/>
    <w:rsid w:val="00D034B2"/>
    <w:rsid w:val="00D06A26"/>
    <w:rsid w:val="00D1024E"/>
    <w:rsid w:val="00D13971"/>
    <w:rsid w:val="00D13B85"/>
    <w:rsid w:val="00D20A58"/>
    <w:rsid w:val="00D211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5F9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720C"/>
    <w:rsid w:val="00DD7D03"/>
    <w:rsid w:val="00DE086F"/>
    <w:rsid w:val="00DE4A12"/>
    <w:rsid w:val="00DE4B7F"/>
    <w:rsid w:val="00DF2F79"/>
    <w:rsid w:val="00DF3406"/>
    <w:rsid w:val="00DF36A3"/>
    <w:rsid w:val="00DF6715"/>
    <w:rsid w:val="00DF7F6A"/>
    <w:rsid w:val="00E07F84"/>
    <w:rsid w:val="00E14070"/>
    <w:rsid w:val="00E146CD"/>
    <w:rsid w:val="00E14CF6"/>
    <w:rsid w:val="00E15E08"/>
    <w:rsid w:val="00E16995"/>
    <w:rsid w:val="00E238A6"/>
    <w:rsid w:val="00E24EE3"/>
    <w:rsid w:val="00E25D1E"/>
    <w:rsid w:val="00E263DE"/>
    <w:rsid w:val="00E318DF"/>
    <w:rsid w:val="00E33434"/>
    <w:rsid w:val="00E34BB8"/>
    <w:rsid w:val="00E351ED"/>
    <w:rsid w:val="00E37AEF"/>
    <w:rsid w:val="00E42412"/>
    <w:rsid w:val="00E43441"/>
    <w:rsid w:val="00E441F0"/>
    <w:rsid w:val="00E46BB7"/>
    <w:rsid w:val="00E47654"/>
    <w:rsid w:val="00E50013"/>
    <w:rsid w:val="00E52BAB"/>
    <w:rsid w:val="00E53FDC"/>
    <w:rsid w:val="00E60222"/>
    <w:rsid w:val="00E60590"/>
    <w:rsid w:val="00E62BA2"/>
    <w:rsid w:val="00E62E0D"/>
    <w:rsid w:val="00E702CB"/>
    <w:rsid w:val="00E758F7"/>
    <w:rsid w:val="00E8058A"/>
    <w:rsid w:val="00E822E3"/>
    <w:rsid w:val="00E8231F"/>
    <w:rsid w:val="00E82D3E"/>
    <w:rsid w:val="00E84580"/>
    <w:rsid w:val="00E9256E"/>
    <w:rsid w:val="00E94403"/>
    <w:rsid w:val="00E9520A"/>
    <w:rsid w:val="00E95523"/>
    <w:rsid w:val="00E96949"/>
    <w:rsid w:val="00E96EC6"/>
    <w:rsid w:val="00EA00E1"/>
    <w:rsid w:val="00EA1B64"/>
    <w:rsid w:val="00EA2612"/>
    <w:rsid w:val="00EA26F4"/>
    <w:rsid w:val="00EA5442"/>
    <w:rsid w:val="00EA54E7"/>
    <w:rsid w:val="00EA55FB"/>
    <w:rsid w:val="00EA6B1D"/>
    <w:rsid w:val="00EB0133"/>
    <w:rsid w:val="00EB628D"/>
    <w:rsid w:val="00EB641F"/>
    <w:rsid w:val="00EB6554"/>
    <w:rsid w:val="00EB73A7"/>
    <w:rsid w:val="00EC09D1"/>
    <w:rsid w:val="00ED0F19"/>
    <w:rsid w:val="00ED5C44"/>
    <w:rsid w:val="00ED742B"/>
    <w:rsid w:val="00EE5485"/>
    <w:rsid w:val="00EE5B72"/>
    <w:rsid w:val="00EF181C"/>
    <w:rsid w:val="00EF27B9"/>
    <w:rsid w:val="00EF4B40"/>
    <w:rsid w:val="00EF5E89"/>
    <w:rsid w:val="00EF796D"/>
    <w:rsid w:val="00F01486"/>
    <w:rsid w:val="00F01967"/>
    <w:rsid w:val="00F05E3D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27C75"/>
    <w:rsid w:val="00F3156A"/>
    <w:rsid w:val="00F33492"/>
    <w:rsid w:val="00F3383B"/>
    <w:rsid w:val="00F34F35"/>
    <w:rsid w:val="00F36542"/>
    <w:rsid w:val="00F375F1"/>
    <w:rsid w:val="00F37FAC"/>
    <w:rsid w:val="00F4041F"/>
    <w:rsid w:val="00F45144"/>
    <w:rsid w:val="00F46FE7"/>
    <w:rsid w:val="00F50BCA"/>
    <w:rsid w:val="00F53BAF"/>
    <w:rsid w:val="00F5489D"/>
    <w:rsid w:val="00F56672"/>
    <w:rsid w:val="00F56FDF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2860"/>
    <w:rsid w:val="00F8385E"/>
    <w:rsid w:val="00F8648F"/>
    <w:rsid w:val="00F95182"/>
    <w:rsid w:val="00F96F6B"/>
    <w:rsid w:val="00F9783B"/>
    <w:rsid w:val="00FA03CD"/>
    <w:rsid w:val="00FA0C53"/>
    <w:rsid w:val="00FA1F43"/>
    <w:rsid w:val="00FA1F79"/>
    <w:rsid w:val="00FA2999"/>
    <w:rsid w:val="00FA3627"/>
    <w:rsid w:val="00FA50E8"/>
    <w:rsid w:val="00FA6353"/>
    <w:rsid w:val="00FB156A"/>
    <w:rsid w:val="00FB5794"/>
    <w:rsid w:val="00FC011B"/>
    <w:rsid w:val="00FC107B"/>
    <w:rsid w:val="00FC182C"/>
    <w:rsid w:val="00FC5082"/>
    <w:rsid w:val="00FC5A20"/>
    <w:rsid w:val="00FC690D"/>
    <w:rsid w:val="00FC6F40"/>
    <w:rsid w:val="00FC7705"/>
    <w:rsid w:val="00FD255F"/>
    <w:rsid w:val="00FD4536"/>
    <w:rsid w:val="00FE05C8"/>
    <w:rsid w:val="00FE1CA1"/>
    <w:rsid w:val="00FE1CDC"/>
    <w:rsid w:val="00FE4CD6"/>
    <w:rsid w:val="00FE5352"/>
    <w:rsid w:val="00FE57E9"/>
    <w:rsid w:val="00FE741C"/>
    <w:rsid w:val="00FE7D65"/>
    <w:rsid w:val="00FE7ED9"/>
    <w:rsid w:val="00FF028D"/>
    <w:rsid w:val="00FF166F"/>
    <w:rsid w:val="00FF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F57B8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rsid w:val="00FA1F79"/>
    <w:rPr>
      <w:sz w:val="28"/>
      <w:lang w:val="ru-RU" w:eastAsia="ru-RU" w:bidi="ar-SA"/>
    </w:rPr>
  </w:style>
  <w:style w:type="paragraph" w:styleId="af0">
    <w:name w:val="header"/>
    <w:basedOn w:val="a"/>
    <w:link w:val="af1"/>
    <w:uiPriority w:val="99"/>
    <w:rsid w:val="00FA1F79"/>
    <w:pPr>
      <w:tabs>
        <w:tab w:val="center" w:pos="4677"/>
        <w:tab w:val="right" w:pos="9355"/>
      </w:tabs>
    </w:pPr>
  </w:style>
  <w:style w:type="paragraph" w:styleId="af2">
    <w:name w:val="No Spacing"/>
    <w:link w:val="af3"/>
    <w:uiPriority w:val="1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4">
    <w:name w:val="Hyperlink"/>
    <w:uiPriority w:val="99"/>
    <w:unhideWhenUsed/>
    <w:rsid w:val="00960573"/>
    <w:rPr>
      <w:color w:val="0000FF"/>
      <w:u w:val="single"/>
    </w:rPr>
  </w:style>
  <w:style w:type="paragraph" w:customStyle="1" w:styleId="13">
    <w:name w:val="Название1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 Знак Знак1 Знак"/>
    <w:basedOn w:val="a"/>
    <w:rsid w:val="00A14DB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locked/>
    <w:rsid w:val="004D0D9C"/>
    <w:rPr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4D0D9C"/>
    <w:pPr>
      <w:shd w:val="clear" w:color="auto" w:fill="FFFFFF"/>
      <w:spacing w:after="240" w:line="298" w:lineRule="exact"/>
      <w:jc w:val="center"/>
    </w:pPr>
    <w:rPr>
      <w:b/>
      <w:bCs/>
      <w:sz w:val="27"/>
      <w:szCs w:val="27"/>
    </w:rPr>
  </w:style>
  <w:style w:type="paragraph" w:customStyle="1" w:styleId="15">
    <w:name w:val="Знак1"/>
    <w:basedOn w:val="a"/>
    <w:rsid w:val="004D0D9C"/>
    <w:pPr>
      <w:spacing w:after="160" w:line="240" w:lineRule="exact"/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ConsNonformat">
    <w:name w:val="ConsNonformat"/>
    <w:rsid w:val="004D0D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aa">
    <w:name w:val="Нижний колонтитул Знак"/>
    <w:link w:val="a9"/>
    <w:locked/>
    <w:rsid w:val="00EF181C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F181C"/>
    <w:pPr>
      <w:ind w:left="720"/>
      <w:contextualSpacing/>
    </w:pPr>
    <w:rPr>
      <w:sz w:val="20"/>
      <w:szCs w:val="20"/>
    </w:rPr>
  </w:style>
  <w:style w:type="paragraph" w:customStyle="1" w:styleId="17">
    <w:name w:val="Без интервала1"/>
    <w:rsid w:val="00EF181C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qFormat/>
    <w:rsid w:val="006F27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link w:val="af7"/>
    <w:qFormat/>
    <w:rsid w:val="00A83848"/>
    <w:pPr>
      <w:jc w:val="center"/>
    </w:pPr>
    <w:rPr>
      <w:sz w:val="28"/>
    </w:rPr>
  </w:style>
  <w:style w:type="character" w:customStyle="1" w:styleId="af7">
    <w:name w:val="Подзаголовок Знак"/>
    <w:link w:val="af6"/>
    <w:rsid w:val="00A83848"/>
    <w:rPr>
      <w:sz w:val="28"/>
      <w:szCs w:val="24"/>
    </w:rPr>
  </w:style>
  <w:style w:type="character" w:customStyle="1" w:styleId="20">
    <w:name w:val="Заголовок 2 Знак"/>
    <w:link w:val="2"/>
    <w:semiHidden/>
    <w:rsid w:val="00CF57B8"/>
    <w:rPr>
      <w:sz w:val="28"/>
    </w:rPr>
  </w:style>
  <w:style w:type="paragraph" w:customStyle="1" w:styleId="Postan">
    <w:name w:val="Postan"/>
    <w:basedOn w:val="a"/>
    <w:rsid w:val="00CF57B8"/>
    <w:pPr>
      <w:jc w:val="center"/>
    </w:pPr>
    <w:rPr>
      <w:sz w:val="28"/>
      <w:szCs w:val="20"/>
    </w:rPr>
  </w:style>
  <w:style w:type="character" w:customStyle="1" w:styleId="30">
    <w:name w:val="Заголовок 3 Знак"/>
    <w:link w:val="3"/>
    <w:rsid w:val="00CF57B8"/>
    <w:rPr>
      <w:b/>
      <w:sz w:val="24"/>
    </w:rPr>
  </w:style>
  <w:style w:type="character" w:customStyle="1" w:styleId="af1">
    <w:name w:val="Верхний колонтитул Знак"/>
    <w:link w:val="af0"/>
    <w:uiPriority w:val="99"/>
    <w:rsid w:val="00CF57B8"/>
    <w:rPr>
      <w:sz w:val="24"/>
      <w:szCs w:val="24"/>
    </w:rPr>
  </w:style>
  <w:style w:type="character" w:customStyle="1" w:styleId="af8">
    <w:name w:val="Основной текст_"/>
    <w:link w:val="5"/>
    <w:locked/>
    <w:rsid w:val="00CF57B8"/>
    <w:rPr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8"/>
    <w:rsid w:val="00CF57B8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8">
    <w:name w:val="Основной текст1"/>
    <w:rsid w:val="00CF57B8"/>
    <w:rPr>
      <w:rFonts w:ascii="Courier New" w:eastAsia="Courier New" w:hAnsi="Courier New" w:cs="Courier New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a"/>
    <w:uiPriority w:val="99"/>
    <w:rsid w:val="00CF57B8"/>
    <w:rPr>
      <w:sz w:val="20"/>
      <w:szCs w:val="20"/>
    </w:rPr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9"/>
    <w:uiPriority w:val="99"/>
    <w:rsid w:val="00CF57B8"/>
  </w:style>
  <w:style w:type="character" w:styleId="afb">
    <w:name w:val="footnote reference"/>
    <w:rsid w:val="00CF57B8"/>
    <w:rPr>
      <w:vertAlign w:val="superscript"/>
    </w:rPr>
  </w:style>
  <w:style w:type="paragraph" w:styleId="23">
    <w:name w:val="Body Text Indent 2"/>
    <w:basedOn w:val="a"/>
    <w:link w:val="24"/>
    <w:rsid w:val="001069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0695C"/>
    <w:rPr>
      <w:sz w:val="24"/>
      <w:szCs w:val="24"/>
    </w:rPr>
  </w:style>
  <w:style w:type="paragraph" w:customStyle="1" w:styleId="Default">
    <w:name w:val="Default"/>
    <w:rsid w:val="002D22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Обычный1"/>
    <w:rsid w:val="00452448"/>
    <w:rPr>
      <w:rFonts w:ascii="Calibri" w:hAnsi="Calibri"/>
      <w:color w:val="000000"/>
      <w:sz w:val="22"/>
    </w:rPr>
  </w:style>
  <w:style w:type="character" w:customStyle="1" w:styleId="af3">
    <w:name w:val="Без интервала Знак"/>
    <w:link w:val="af2"/>
    <w:uiPriority w:val="1"/>
    <w:rsid w:val="0045244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5">
    <w:name w:val="Основной текст Знак2"/>
    <w:uiPriority w:val="99"/>
    <w:semiHidden/>
    <w:rsid w:val="00E46BB7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10B4-3851-4592-8AF0-D2EAC04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5186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34683</CharactersWithSpaces>
  <SharedDoc>false</SharedDoc>
  <HLinks>
    <vt:vector size="12" baseType="variant"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721937</vt:i4>
      </vt:variant>
      <vt:variant>
        <vt:i4>66</vt:i4>
      </vt:variant>
      <vt:variant>
        <vt:i4>0</vt:i4>
      </vt:variant>
      <vt:variant>
        <vt:i4>5</vt:i4>
      </vt:variant>
      <vt:variant>
        <vt:lpwstr>C:\Users\706\AppData\Local\Microsoft\Windows\Temporary Internet Files\Content.Outlook\ELXWAXDW\таблица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2026-03-16T07:17:00Z</dcterms:created>
  <dcterms:modified xsi:type="dcterms:W3CDTF">2026-03-16T07:18:00Z</dcterms:modified>
</cp:coreProperties>
</file>